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37" w:rsidRPr="0079154D" w:rsidRDefault="00621A37" w:rsidP="00621A37">
      <w:pPr>
        <w:pStyle w:val="Title"/>
      </w:pPr>
      <w:r w:rsidRPr="0079154D">
        <w:t>Disability Rights of California</w:t>
      </w:r>
    </w:p>
    <w:p w:rsidR="00621A37" w:rsidRPr="0079154D" w:rsidRDefault="00621A37" w:rsidP="00621A37">
      <w:pPr>
        <w:pStyle w:val="Title"/>
      </w:pPr>
      <w:r w:rsidRPr="0079154D">
        <w:t>OCRA Advisory Committee Meeting Minutes</w:t>
      </w:r>
    </w:p>
    <w:p w:rsidR="00621A37" w:rsidRPr="0079154D" w:rsidRDefault="00621A37" w:rsidP="00621A37">
      <w:pPr>
        <w:pStyle w:val="Title"/>
      </w:pPr>
      <w:r w:rsidRPr="0079154D">
        <w:t xml:space="preserve">Friday, </w:t>
      </w:r>
      <w:r>
        <w:t>September 16</w:t>
      </w:r>
      <w:r w:rsidRPr="0079154D">
        <w:t xml:space="preserve">, 2016, </w:t>
      </w:r>
      <w:r w:rsidR="00DE68F5">
        <w:t>5</w:t>
      </w:r>
      <w:r w:rsidRPr="0079154D">
        <w:t>:00 p.m.</w:t>
      </w:r>
    </w:p>
    <w:p w:rsidR="00621A37" w:rsidRPr="0079154D" w:rsidRDefault="00621A37" w:rsidP="00621A37">
      <w:pPr>
        <w:pStyle w:val="Heading1"/>
      </w:pPr>
      <w:r>
        <w:t>Manhattan Beach Marriott, Manhattan Beach, CA</w:t>
      </w:r>
    </w:p>
    <w:p w:rsidR="00621A37" w:rsidRDefault="00621A37" w:rsidP="00621A37">
      <w:pPr>
        <w:spacing w:after="160"/>
        <w:rPr>
          <w:color w:val="000000"/>
        </w:rPr>
      </w:pPr>
      <w:r w:rsidRPr="00083619">
        <w:rPr>
          <w:b/>
        </w:rPr>
        <w:t>PRESENT:</w:t>
      </w:r>
      <w:r w:rsidRPr="00083619">
        <w:t xml:space="preserve"> </w:t>
      </w:r>
      <w:r>
        <w:rPr>
          <w:color w:val="000000"/>
        </w:rPr>
        <w:t>El</w:t>
      </w:r>
      <w:r w:rsidRPr="0053446C">
        <w:rPr>
          <w:color w:val="000000"/>
        </w:rPr>
        <w:t>iz</w:t>
      </w:r>
      <w:r>
        <w:rPr>
          <w:color w:val="000000"/>
        </w:rPr>
        <w:t>abeth</w:t>
      </w:r>
      <w:r w:rsidRPr="0053446C">
        <w:rPr>
          <w:color w:val="000000"/>
        </w:rPr>
        <w:t xml:space="preserve"> Gomez</w:t>
      </w:r>
      <w:r>
        <w:rPr>
          <w:color w:val="000000"/>
        </w:rPr>
        <w:t>,</w:t>
      </w:r>
      <w:r w:rsidRPr="0053446C">
        <w:rPr>
          <w:color w:val="000000"/>
        </w:rPr>
        <w:t xml:space="preserve"> </w:t>
      </w:r>
      <w:r>
        <w:rPr>
          <w:color w:val="000000"/>
        </w:rPr>
        <w:t xml:space="preserve">Cheryl Hewitt, Esther Kelsey, </w:t>
      </w:r>
      <w:r w:rsidRPr="0053446C">
        <w:rPr>
          <w:color w:val="000000"/>
        </w:rPr>
        <w:t>Judy Mark</w:t>
      </w:r>
      <w:r>
        <w:rPr>
          <w:color w:val="000000"/>
        </w:rPr>
        <w:t>,</w:t>
      </w:r>
      <w:r>
        <w:t xml:space="preserve"> </w:t>
      </w:r>
      <w:r>
        <w:rPr>
          <w:color w:val="000000"/>
        </w:rPr>
        <w:t>David Oster,</w:t>
      </w:r>
      <w:r>
        <w:t xml:space="preserve"> Angela Van </w:t>
      </w:r>
      <w:proofErr w:type="spellStart"/>
      <w:r>
        <w:t>Ostran</w:t>
      </w:r>
      <w:proofErr w:type="spellEnd"/>
      <w:r>
        <w:t>,</w:t>
      </w:r>
      <w:r>
        <w:rPr>
          <w:color w:val="000000"/>
        </w:rPr>
        <w:t xml:space="preserve"> </w:t>
      </w:r>
      <w:r w:rsidRPr="0053446C">
        <w:rPr>
          <w:color w:val="000000"/>
        </w:rPr>
        <w:t>Howard McBroom</w:t>
      </w:r>
      <w:r w:rsidR="00200B74">
        <w:rPr>
          <w:color w:val="000000"/>
        </w:rPr>
        <w:t xml:space="preserve"> </w:t>
      </w:r>
    </w:p>
    <w:p w:rsidR="00621A37" w:rsidRPr="00083619" w:rsidRDefault="00621A37" w:rsidP="00621A37">
      <w:pPr>
        <w:spacing w:after="160"/>
      </w:pPr>
      <w:r w:rsidRPr="00302B06">
        <w:rPr>
          <w:b/>
          <w:color w:val="000000"/>
        </w:rPr>
        <w:t>ABSENT:</w:t>
      </w:r>
      <w:r>
        <w:rPr>
          <w:color w:val="000000"/>
        </w:rPr>
        <w:t xml:space="preserve"> Charles Ehrlich</w:t>
      </w:r>
      <w:bookmarkStart w:id="0" w:name="_GoBack"/>
      <w:bookmarkEnd w:id="0"/>
    </w:p>
    <w:p w:rsidR="00621A37" w:rsidRDefault="00621A37" w:rsidP="00621A37">
      <w:pPr>
        <w:spacing w:after="160"/>
        <w:rPr>
          <w:color w:val="000000"/>
        </w:rPr>
      </w:pPr>
      <w:r w:rsidRPr="00083619">
        <w:rPr>
          <w:b/>
        </w:rPr>
        <w:t>STAFF:</w:t>
      </w:r>
      <w:r w:rsidRPr="00083619">
        <w:t xml:space="preserve"> </w:t>
      </w:r>
      <w:r>
        <w:t xml:space="preserve">Koleen Biegacki, Catherine Blakemore, Erica Edwards, </w:t>
      </w:r>
      <w:r w:rsidRPr="0053446C">
        <w:rPr>
          <w:color w:val="000000"/>
        </w:rPr>
        <w:t xml:space="preserve">Katie Hornberger, </w:t>
      </w:r>
      <w:r w:rsidR="00200B74">
        <w:rPr>
          <w:color w:val="000000"/>
        </w:rPr>
        <w:t xml:space="preserve">Marsha Johnson, </w:t>
      </w:r>
      <w:r>
        <w:rPr>
          <w:color w:val="000000"/>
        </w:rPr>
        <w:t>Jesse Magano, Andrew Mudryk</w:t>
      </w:r>
    </w:p>
    <w:p w:rsidR="00621A37" w:rsidRDefault="00621A37" w:rsidP="00621A37">
      <w:pPr>
        <w:spacing w:after="160"/>
      </w:pPr>
      <w:r>
        <w:rPr>
          <w:b/>
        </w:rPr>
        <w:t>INTERPRETERS/</w:t>
      </w:r>
      <w:r w:rsidRPr="004B2E4B">
        <w:rPr>
          <w:b/>
        </w:rPr>
        <w:t xml:space="preserve">FACILITATORS: </w:t>
      </w:r>
      <w:r>
        <w:rPr>
          <w:b/>
        </w:rPr>
        <w:t xml:space="preserve"> </w:t>
      </w:r>
      <w:r w:rsidRPr="00621A37">
        <w:t xml:space="preserve">Rachel </w:t>
      </w:r>
      <w:proofErr w:type="spellStart"/>
      <w:r w:rsidRPr="00621A37">
        <w:t>Groner</w:t>
      </w:r>
      <w:proofErr w:type="spellEnd"/>
      <w:r w:rsidRPr="00D51589">
        <w:t xml:space="preserve"> (CLIP),</w:t>
      </w:r>
      <w:r w:rsidR="008A465D">
        <w:t xml:space="preserve"> Marcia James</w:t>
      </w:r>
      <w:r>
        <w:t xml:space="preserve">, Nicole </w:t>
      </w:r>
      <w:proofErr w:type="spellStart"/>
      <w:r>
        <w:t>Pancino</w:t>
      </w:r>
      <w:proofErr w:type="spellEnd"/>
      <w:r w:rsidRPr="00D51589">
        <w:t xml:space="preserve"> (CLIP)</w:t>
      </w:r>
      <w:r>
        <w:t>, Lo</w:t>
      </w:r>
      <w:r w:rsidR="008A465D">
        <w:t xml:space="preserve">uise Sylvester, Matthew Richard </w:t>
      </w:r>
      <w:proofErr w:type="spellStart"/>
      <w:r w:rsidR="008A465D">
        <w:t>TenEyck</w:t>
      </w:r>
      <w:proofErr w:type="spellEnd"/>
    </w:p>
    <w:p w:rsidR="008A465D" w:rsidRPr="008A465D" w:rsidRDefault="008A465D" w:rsidP="00621A37">
      <w:pPr>
        <w:spacing w:after="160"/>
      </w:pPr>
      <w:r w:rsidRPr="008A465D">
        <w:rPr>
          <w:b/>
        </w:rPr>
        <w:t>GUEST:</w:t>
      </w:r>
      <w:r>
        <w:rPr>
          <w:b/>
        </w:rPr>
        <w:t xml:space="preserve"> </w:t>
      </w:r>
      <w:r>
        <w:t>Kayla Biegacki (Volunteer)</w:t>
      </w:r>
      <w:r w:rsidR="00200B74">
        <w:t>, Suzette Lin</w:t>
      </w:r>
      <w:r w:rsidR="00D64ADC">
        <w:t xml:space="preserve">, </w:t>
      </w:r>
      <w:r w:rsidR="00D64ADC">
        <w:rPr>
          <w:color w:val="000000"/>
        </w:rPr>
        <w:t>Eric Heckman, Hector Ramirez</w:t>
      </w:r>
    </w:p>
    <w:p w:rsidR="00621A37" w:rsidRPr="00083619" w:rsidRDefault="00621A37" w:rsidP="00621A37">
      <w:pPr>
        <w:spacing w:after="160"/>
        <w:rPr>
          <w:b/>
        </w:rPr>
      </w:pPr>
      <w:r w:rsidRPr="00083619">
        <w:rPr>
          <w:b/>
        </w:rPr>
        <w:t xml:space="preserve">1. Welcome and Introductions </w:t>
      </w:r>
    </w:p>
    <w:p w:rsidR="00621A37" w:rsidRPr="00083619" w:rsidRDefault="00621A37" w:rsidP="00621A37">
      <w:pPr>
        <w:spacing w:after="160"/>
      </w:pPr>
      <w:r>
        <w:t>David</w:t>
      </w:r>
      <w:r w:rsidRPr="00083619">
        <w:t xml:space="preserve"> Oste</w:t>
      </w:r>
      <w:r>
        <w:t>r called the meeting to order at</w:t>
      </w:r>
      <w:r w:rsidR="00662E05">
        <w:t xml:space="preserve"> 5:05 </w:t>
      </w:r>
      <w:r>
        <w:t xml:space="preserve">p.m.  </w:t>
      </w:r>
      <w:r w:rsidRPr="00083619">
        <w:t>Members a</w:t>
      </w:r>
      <w:r>
        <w:t>nd staff introduced themselves.</w:t>
      </w:r>
    </w:p>
    <w:p w:rsidR="00621A37" w:rsidRPr="000349C2" w:rsidRDefault="00621A37" w:rsidP="00621A37">
      <w:pPr>
        <w:spacing w:after="160"/>
        <w:rPr>
          <w:b/>
        </w:rPr>
      </w:pPr>
      <w:r>
        <w:rPr>
          <w:b/>
        </w:rPr>
        <w:t>2</w:t>
      </w:r>
      <w:r w:rsidRPr="000349C2">
        <w:rPr>
          <w:b/>
        </w:rPr>
        <w:t xml:space="preserve">. Agenda Review </w:t>
      </w:r>
    </w:p>
    <w:p w:rsidR="00621A37" w:rsidRPr="000349C2" w:rsidRDefault="00621A37" w:rsidP="00621A37">
      <w:pPr>
        <w:spacing w:after="160"/>
      </w:pPr>
      <w:r w:rsidRPr="000349C2">
        <w:t>The</w:t>
      </w:r>
      <w:r>
        <w:t xml:space="preserve"> Committee reviewed the agenda.</w:t>
      </w:r>
    </w:p>
    <w:p w:rsidR="00621A37" w:rsidRDefault="00621A37" w:rsidP="00621A37">
      <w:pPr>
        <w:spacing w:after="160"/>
      </w:pPr>
      <w:r>
        <w:rPr>
          <w:b/>
        </w:rPr>
        <w:t>3</w:t>
      </w:r>
      <w:r w:rsidRPr="00083619">
        <w:rPr>
          <w:b/>
        </w:rPr>
        <w:t xml:space="preserve">. Approval of </w:t>
      </w:r>
      <w:r>
        <w:rPr>
          <w:b/>
        </w:rPr>
        <w:t xml:space="preserve">March 11, 2016 </w:t>
      </w:r>
      <w:r w:rsidRPr="00083619">
        <w:rPr>
          <w:b/>
        </w:rPr>
        <w:t>Minutes</w:t>
      </w:r>
      <w:r w:rsidRPr="00083619">
        <w:t xml:space="preserve"> </w:t>
      </w:r>
    </w:p>
    <w:p w:rsidR="00621A37" w:rsidRPr="00083619" w:rsidRDefault="00621A37" w:rsidP="00621A37">
      <w:pPr>
        <w:spacing w:after="160"/>
      </w:pPr>
      <w:r w:rsidRPr="00083619">
        <w:t xml:space="preserve">The </w:t>
      </w:r>
      <w:r w:rsidR="00DE68F5">
        <w:t xml:space="preserve">Advisory </w:t>
      </w:r>
      <w:r w:rsidRPr="00083619">
        <w:t>Co</w:t>
      </w:r>
      <w:r>
        <w:t>mmittee reviewed the minutes.  It was M/S/C (</w:t>
      </w:r>
      <w:r w:rsidR="00200B74">
        <w:t>Mark</w:t>
      </w:r>
      <w:r w:rsidR="00662E05">
        <w:t>/</w:t>
      </w:r>
      <w:r w:rsidR="00200B74">
        <w:t>Kelsey</w:t>
      </w:r>
      <w:r>
        <w:t xml:space="preserve">) to approve the </w:t>
      </w:r>
      <w:r w:rsidR="00766CFB">
        <w:t xml:space="preserve">amended </w:t>
      </w:r>
      <w:r>
        <w:t>March 11, 2016 meeting minutes</w:t>
      </w:r>
      <w:r w:rsidR="00766CFB">
        <w:t>. The amendment was made to the last paragraph of Item 4 and was amended to read, “Ms. Mark highlighted a new group called Self Determination Now, sponsored by LA Autism Society, and other local groups.</w:t>
      </w:r>
      <w:r w:rsidR="00D64ADC">
        <w:t>”</w:t>
      </w:r>
      <w:r w:rsidR="00766CFB">
        <w:t xml:space="preserve"> Cheryl Hewitt abstained.  </w:t>
      </w:r>
    </w:p>
    <w:p w:rsidR="00621A37" w:rsidRDefault="00621A37" w:rsidP="00621A37">
      <w:pPr>
        <w:spacing w:after="160"/>
        <w:rPr>
          <w:b/>
        </w:rPr>
      </w:pPr>
      <w:r>
        <w:rPr>
          <w:b/>
        </w:rPr>
        <w:t>4. OCRA Report</w:t>
      </w:r>
      <w:r w:rsidR="008A465D">
        <w:rPr>
          <w:b/>
        </w:rPr>
        <w:t xml:space="preserve"> </w:t>
      </w:r>
    </w:p>
    <w:p w:rsidR="00766CFB" w:rsidRDefault="00766CFB" w:rsidP="00766CFB">
      <w:pPr>
        <w:spacing w:after="160"/>
      </w:pPr>
      <w:r w:rsidRPr="00766CFB">
        <w:t>Katie Hornberger</w:t>
      </w:r>
      <w:r w:rsidR="00662E05" w:rsidRPr="00766CFB">
        <w:t xml:space="preserve"> </w:t>
      </w:r>
      <w:r w:rsidR="00194F2E">
        <w:t>summarized</w:t>
      </w:r>
      <w:r>
        <w:t xml:space="preserve"> </w:t>
      </w:r>
      <w:r w:rsidR="00BB47E4">
        <w:t xml:space="preserve">from the Office of Client’s Rights Advocacy (OCRA) Annual Report, </w:t>
      </w:r>
      <w:r>
        <w:t>that d</w:t>
      </w:r>
      <w:r w:rsidR="008A465D" w:rsidRPr="002E2352">
        <w:t xml:space="preserve">uring the past year, OCRA resolved </w:t>
      </w:r>
      <w:r w:rsidR="008A465D" w:rsidRPr="004A4C4F">
        <w:t xml:space="preserve">10,144 issues for </w:t>
      </w:r>
      <w:r w:rsidR="008A465D" w:rsidRPr="000D6283">
        <w:t xml:space="preserve">6,589 consumers, </w:t>
      </w:r>
      <w:r w:rsidR="008A465D" w:rsidRPr="004A4C4F">
        <w:t>which represents an increase</w:t>
      </w:r>
      <w:r w:rsidR="008A465D">
        <w:t xml:space="preserve"> </w:t>
      </w:r>
      <w:r w:rsidR="008A465D" w:rsidRPr="000D6283">
        <w:t xml:space="preserve">(.2%) in clients </w:t>
      </w:r>
      <w:r w:rsidR="008A465D">
        <w:t xml:space="preserve">served, and an increase in the number of cases of people in institutions </w:t>
      </w:r>
      <w:r w:rsidR="00D75FF8">
        <w:t>which are more time intensive.</w:t>
      </w:r>
    </w:p>
    <w:p w:rsidR="008A465D" w:rsidRDefault="008A1107" w:rsidP="008A465D">
      <w:r>
        <w:lastRenderedPageBreak/>
        <w:t>Ms. Hornberger reported that c</w:t>
      </w:r>
      <w:r w:rsidR="008A465D" w:rsidRPr="000D6283">
        <w:t>onsistent with previous years, the largest number of consumers OCRA served by age during this time period, 1,378 out of 6,589, were individuals in the 4-to-17 years-old age group</w:t>
      </w:r>
      <w:r>
        <w:t>.</w:t>
      </w:r>
    </w:p>
    <w:p w:rsidR="008A1107" w:rsidRDefault="008A1107" w:rsidP="008A465D">
      <w:pPr>
        <w:rPr>
          <w:highlight w:val="yellow"/>
        </w:rPr>
      </w:pPr>
    </w:p>
    <w:p w:rsidR="00D75FF8" w:rsidRDefault="008A1107" w:rsidP="008A465D">
      <w:r>
        <w:t>Ms. Hornberger</w:t>
      </w:r>
      <w:r w:rsidR="00194F2E">
        <w:t xml:space="preserve"> noted</w:t>
      </w:r>
      <w:r w:rsidR="008A465D" w:rsidRPr="003B5E94">
        <w:t xml:space="preserve"> Asian consumers make up a growing 6.5 percent of regional center consumers, but a </w:t>
      </w:r>
      <w:r w:rsidR="008A465D">
        <w:t xml:space="preserve">slightly </w:t>
      </w:r>
      <w:r w:rsidR="008A465D" w:rsidRPr="003B5E94">
        <w:t>lower 6 perc</w:t>
      </w:r>
      <w:r w:rsidR="00D75FF8">
        <w:t>ent of consumers served by OCRA.</w:t>
      </w:r>
    </w:p>
    <w:p w:rsidR="008A1107" w:rsidRDefault="00D75FF8" w:rsidP="008A465D">
      <w:r>
        <w:t xml:space="preserve"> </w:t>
      </w:r>
    </w:p>
    <w:p w:rsidR="00B9679B" w:rsidRDefault="008A1107" w:rsidP="00621A37">
      <w:pPr>
        <w:spacing w:after="160"/>
      </w:pPr>
      <w:r w:rsidRPr="008A1107">
        <w:t xml:space="preserve">Ms. Hornberger explained that the packet included quotes and letters from clients and families who have been helped. Ms. Hornberger also noted that the Annual Report has information related to the timeliness of calls to OCRA. </w:t>
      </w:r>
    </w:p>
    <w:p w:rsidR="008A465D" w:rsidRPr="00223234" w:rsidRDefault="008A1107" w:rsidP="00082414">
      <w:pPr>
        <w:spacing w:after="160"/>
        <w:rPr>
          <w:rFonts w:cs="Arial"/>
          <w:szCs w:val="28"/>
          <w:lang w:val="en"/>
        </w:rPr>
      </w:pPr>
      <w:r>
        <w:t xml:space="preserve">Ms. Hornberger </w:t>
      </w:r>
      <w:r w:rsidR="00BB47E4">
        <w:t xml:space="preserve">reported on a case in the </w:t>
      </w:r>
      <w:r>
        <w:t>OCRA Advocacy Report</w:t>
      </w:r>
      <w:r w:rsidR="00BB47E4">
        <w:t xml:space="preserve">. Ms. </w:t>
      </w:r>
      <w:r w:rsidR="00780D92">
        <w:t xml:space="preserve">Hornberger stated that </w:t>
      </w:r>
      <w:proofErr w:type="spellStart"/>
      <w:r w:rsidR="00DE68F5">
        <w:t>w</w:t>
      </w:r>
      <w:r w:rsidR="00DE68F5" w:rsidRPr="00223234">
        <w:rPr>
          <w:rFonts w:cs="Arial"/>
          <w:szCs w:val="28"/>
          <w:lang w:val="en"/>
        </w:rPr>
        <w:t>hen</w:t>
      </w:r>
      <w:proofErr w:type="spellEnd"/>
      <w:r w:rsidR="008A465D" w:rsidRPr="00223234">
        <w:rPr>
          <w:rFonts w:cs="Arial"/>
          <w:szCs w:val="28"/>
          <w:lang w:val="en"/>
        </w:rPr>
        <w:t xml:space="preserve"> Shirley was 14 years old, her parents placed her in a developmenta</w:t>
      </w:r>
      <w:r w:rsidR="00D106DC">
        <w:rPr>
          <w:rFonts w:cs="Arial"/>
          <w:szCs w:val="28"/>
          <w:lang w:val="en"/>
        </w:rPr>
        <w:t>l center as</w:t>
      </w:r>
      <w:r w:rsidR="00082414">
        <w:rPr>
          <w:rFonts w:cs="Arial"/>
          <w:szCs w:val="28"/>
          <w:lang w:val="en"/>
        </w:rPr>
        <w:t xml:space="preserve"> t</w:t>
      </w:r>
      <w:r w:rsidR="00780D92">
        <w:rPr>
          <w:rFonts w:cs="Arial"/>
          <w:szCs w:val="28"/>
          <w:lang w:val="en"/>
        </w:rPr>
        <w:t xml:space="preserve">here were very few </w:t>
      </w:r>
      <w:r w:rsidR="008A465D" w:rsidRPr="00223234">
        <w:rPr>
          <w:rFonts w:cs="Arial"/>
          <w:szCs w:val="28"/>
          <w:lang w:val="en"/>
        </w:rPr>
        <w:t xml:space="preserve">community services and supports for people with developmental disabilities.  </w:t>
      </w:r>
      <w:r w:rsidR="00082414">
        <w:rPr>
          <w:rFonts w:cs="Arial"/>
          <w:szCs w:val="28"/>
          <w:lang w:val="en"/>
        </w:rPr>
        <w:t xml:space="preserve">Shirley’s </w:t>
      </w:r>
      <w:r w:rsidR="008A465D" w:rsidRPr="00223234">
        <w:rPr>
          <w:rFonts w:cs="Arial"/>
          <w:szCs w:val="28"/>
          <w:lang w:val="en"/>
        </w:rPr>
        <w:t xml:space="preserve">parents (who became her conservators) felt comfortable with her institutional home and resisted exploring possible community options despite the fact that Shirley does not have significant medical </w:t>
      </w:r>
      <w:r w:rsidR="008A465D">
        <w:rPr>
          <w:rFonts w:cs="Arial"/>
          <w:szCs w:val="28"/>
          <w:lang w:val="en"/>
        </w:rPr>
        <w:t xml:space="preserve">or behavioral </w:t>
      </w:r>
      <w:r w:rsidR="008A465D" w:rsidRPr="00223234">
        <w:rPr>
          <w:rFonts w:cs="Arial"/>
          <w:szCs w:val="28"/>
          <w:lang w:val="en"/>
        </w:rPr>
        <w:t>needs.  Shirley remained in institutional care for almost 50 years. With developmental centers closing, Shirley’s conservators</w:t>
      </w:r>
      <w:r w:rsidR="008A465D">
        <w:rPr>
          <w:rFonts w:cs="Arial"/>
          <w:szCs w:val="28"/>
          <w:lang w:val="en"/>
        </w:rPr>
        <w:t>, now her siblings,</w:t>
      </w:r>
      <w:r w:rsidR="008A465D" w:rsidRPr="00223234">
        <w:rPr>
          <w:rFonts w:cs="Arial"/>
          <w:szCs w:val="28"/>
          <w:lang w:val="en"/>
        </w:rPr>
        <w:t xml:space="preserve"> faced the inevitability of a move.  Still, they resisted community placement, often out of fear. OCRA became involved with </w:t>
      </w:r>
      <w:r w:rsidR="008A465D">
        <w:rPr>
          <w:rFonts w:cs="Arial"/>
          <w:szCs w:val="28"/>
          <w:lang w:val="en"/>
        </w:rPr>
        <w:t xml:space="preserve">Shirley </w:t>
      </w:r>
      <w:r w:rsidR="008A465D" w:rsidRPr="00223234">
        <w:rPr>
          <w:rFonts w:cs="Arial"/>
          <w:szCs w:val="28"/>
          <w:lang w:val="en"/>
        </w:rPr>
        <w:t xml:space="preserve">a year before her move to the community, when notified </w:t>
      </w:r>
      <w:r w:rsidR="008A465D">
        <w:rPr>
          <w:rFonts w:cs="Arial"/>
          <w:szCs w:val="28"/>
          <w:lang w:val="en"/>
        </w:rPr>
        <w:t xml:space="preserve">of her IPP </w:t>
      </w:r>
      <w:r w:rsidR="008A465D" w:rsidRPr="00223234">
        <w:rPr>
          <w:rFonts w:cs="Arial"/>
          <w:szCs w:val="28"/>
          <w:lang w:val="en"/>
        </w:rPr>
        <w:t xml:space="preserve">as required by statute. OCRA met with </w:t>
      </w:r>
      <w:r w:rsidR="008A465D">
        <w:rPr>
          <w:rFonts w:cs="Arial"/>
          <w:szCs w:val="28"/>
          <w:lang w:val="en"/>
        </w:rPr>
        <w:t>Shirley</w:t>
      </w:r>
      <w:r w:rsidR="008A465D" w:rsidRPr="00223234">
        <w:rPr>
          <w:rFonts w:cs="Arial"/>
          <w:szCs w:val="28"/>
          <w:lang w:val="en"/>
        </w:rPr>
        <w:t xml:space="preserve"> and attended meetings at the developmental center.  OCRA also partnered with the </w:t>
      </w:r>
      <w:r w:rsidR="008A465D">
        <w:rPr>
          <w:rFonts w:cs="Arial"/>
          <w:szCs w:val="28"/>
          <w:lang w:val="en"/>
        </w:rPr>
        <w:t>SLS</w:t>
      </w:r>
      <w:r w:rsidR="008A465D" w:rsidRPr="00223234">
        <w:rPr>
          <w:rFonts w:cs="Arial"/>
          <w:szCs w:val="28"/>
          <w:lang w:val="en"/>
        </w:rPr>
        <w:t xml:space="preserve"> provider and the regional center, attending a number of long, emotional meetings, working to answer the conservators’ questions abou</w:t>
      </w:r>
      <w:r w:rsidR="008A465D">
        <w:rPr>
          <w:rFonts w:cs="Arial"/>
          <w:szCs w:val="28"/>
          <w:lang w:val="en"/>
        </w:rPr>
        <w:t xml:space="preserve">t community placement. </w:t>
      </w:r>
    </w:p>
    <w:p w:rsidR="008A465D" w:rsidRDefault="00082414" w:rsidP="00082414">
      <w:r>
        <w:rPr>
          <w:rFonts w:cs="Arial"/>
          <w:szCs w:val="28"/>
          <w:lang w:val="en"/>
        </w:rPr>
        <w:t xml:space="preserve">Ms. Hornberger </w:t>
      </w:r>
      <w:r w:rsidR="00194F2E">
        <w:rPr>
          <w:rFonts w:cs="Arial"/>
          <w:szCs w:val="28"/>
          <w:lang w:val="en"/>
        </w:rPr>
        <w:t>noted</w:t>
      </w:r>
      <w:r>
        <w:rPr>
          <w:rFonts w:cs="Arial"/>
          <w:szCs w:val="28"/>
          <w:lang w:val="en"/>
        </w:rPr>
        <w:t xml:space="preserve"> that </w:t>
      </w:r>
      <w:r w:rsidR="008A465D">
        <w:rPr>
          <w:rFonts w:cs="Arial"/>
          <w:szCs w:val="28"/>
          <w:lang w:val="en"/>
        </w:rPr>
        <w:t xml:space="preserve">Shirley </w:t>
      </w:r>
      <w:r w:rsidR="008A465D" w:rsidRPr="00223234">
        <w:rPr>
          <w:rFonts w:cs="Arial"/>
          <w:szCs w:val="28"/>
          <w:lang w:val="en"/>
        </w:rPr>
        <w:t>recently made the move to her new home in the co</w:t>
      </w:r>
      <w:r w:rsidR="008A465D">
        <w:rPr>
          <w:rFonts w:cs="Arial"/>
          <w:szCs w:val="28"/>
          <w:lang w:val="en"/>
        </w:rPr>
        <w:t xml:space="preserve">mmunity.  She lives in a large </w:t>
      </w:r>
      <w:r w:rsidR="008A465D" w:rsidRPr="00223234">
        <w:rPr>
          <w:rFonts w:cs="Arial"/>
          <w:szCs w:val="28"/>
          <w:lang w:val="en"/>
        </w:rPr>
        <w:t xml:space="preserve">home with a spacious back yard within a few miles of her family.  Eventually, two housemates will join her.  On a recent visit, </w:t>
      </w:r>
      <w:r w:rsidR="008A465D">
        <w:rPr>
          <w:rFonts w:cs="Arial"/>
          <w:szCs w:val="28"/>
          <w:lang w:val="en"/>
        </w:rPr>
        <w:t>Shirley</w:t>
      </w:r>
      <w:r w:rsidR="008A465D" w:rsidRPr="00223234">
        <w:rPr>
          <w:rFonts w:cs="Arial"/>
          <w:szCs w:val="28"/>
          <w:lang w:val="en"/>
        </w:rPr>
        <w:t xml:space="preserve"> was delighted to show OCRA her new home.  She has the master bedroom with an attached bathroom and a walk-in closet.  </w:t>
      </w:r>
      <w:r w:rsidR="008A465D">
        <w:rPr>
          <w:rFonts w:cs="Arial"/>
          <w:szCs w:val="28"/>
          <w:lang w:val="en"/>
        </w:rPr>
        <w:t>Shirley</w:t>
      </w:r>
      <w:r w:rsidR="008A465D" w:rsidRPr="00223234">
        <w:rPr>
          <w:rFonts w:cs="Arial"/>
          <w:szCs w:val="28"/>
          <w:lang w:val="en"/>
        </w:rPr>
        <w:t xml:space="preserve"> is very comfortable in her room, which is beautifully furnished with a queen bedroom set and a comfortable recliner that she picked out.  </w:t>
      </w:r>
      <w:r w:rsidR="008A465D">
        <w:rPr>
          <w:rFonts w:cs="Arial"/>
          <w:szCs w:val="28"/>
          <w:lang w:val="en"/>
        </w:rPr>
        <w:t>Shirley</w:t>
      </w:r>
      <w:r w:rsidR="008A465D" w:rsidRPr="00223234">
        <w:rPr>
          <w:rFonts w:cs="Arial"/>
          <w:szCs w:val="28"/>
          <w:lang w:val="en"/>
        </w:rPr>
        <w:t xml:space="preserve"> has many framed pictures of her family on her wall.  Her SLS staff reports that </w:t>
      </w:r>
      <w:r w:rsidR="008A465D">
        <w:rPr>
          <w:rFonts w:cs="Arial"/>
          <w:szCs w:val="28"/>
          <w:lang w:val="en"/>
        </w:rPr>
        <w:t>she</w:t>
      </w:r>
      <w:r w:rsidR="008A465D" w:rsidRPr="00223234">
        <w:rPr>
          <w:rFonts w:cs="Arial"/>
          <w:szCs w:val="28"/>
          <w:lang w:val="en"/>
        </w:rPr>
        <w:t xml:space="preserve"> </w:t>
      </w:r>
      <w:r w:rsidR="008A465D">
        <w:rPr>
          <w:rFonts w:cs="Arial"/>
          <w:szCs w:val="28"/>
          <w:lang w:val="en"/>
        </w:rPr>
        <w:t>loves</w:t>
      </w:r>
      <w:r w:rsidR="008A465D" w:rsidRPr="00223234">
        <w:rPr>
          <w:rFonts w:cs="Arial"/>
          <w:szCs w:val="28"/>
          <w:lang w:val="en"/>
        </w:rPr>
        <w:t xml:space="preserve"> participating in activities of ordinary life which were unavailable to her in the institution, including doing laundry</w:t>
      </w:r>
      <w:r w:rsidR="008A465D">
        <w:rPr>
          <w:rFonts w:cs="Arial"/>
          <w:szCs w:val="28"/>
          <w:lang w:val="en"/>
        </w:rPr>
        <w:t xml:space="preserve">, </w:t>
      </w:r>
      <w:r w:rsidR="008A465D" w:rsidRPr="00223234">
        <w:rPr>
          <w:rFonts w:cs="Arial"/>
          <w:szCs w:val="28"/>
          <w:lang w:val="en"/>
        </w:rPr>
        <w:t>loading and unloading the dishwasher</w:t>
      </w:r>
      <w:r w:rsidR="008A465D">
        <w:rPr>
          <w:rFonts w:cs="Arial"/>
          <w:szCs w:val="28"/>
          <w:lang w:val="en"/>
        </w:rPr>
        <w:t>,</w:t>
      </w:r>
      <w:r w:rsidR="008A465D" w:rsidRPr="00223234">
        <w:rPr>
          <w:rFonts w:cs="Arial"/>
          <w:szCs w:val="28"/>
          <w:lang w:val="en"/>
        </w:rPr>
        <w:t xml:space="preserve"> and</w:t>
      </w:r>
      <w:r w:rsidR="008A465D" w:rsidRPr="00223234">
        <w:t xml:space="preserve"> </w:t>
      </w:r>
      <w:r w:rsidR="008A465D">
        <w:rPr>
          <w:rFonts w:cs="Arial"/>
          <w:szCs w:val="28"/>
          <w:lang w:val="en"/>
        </w:rPr>
        <w:t>assisting with meal preparation</w:t>
      </w:r>
      <w:r w:rsidR="008A465D" w:rsidRPr="00223234">
        <w:rPr>
          <w:rFonts w:cs="Arial"/>
          <w:szCs w:val="28"/>
          <w:lang w:val="en"/>
        </w:rPr>
        <w:t xml:space="preserve">.  </w:t>
      </w:r>
      <w:r w:rsidR="008A465D">
        <w:rPr>
          <w:rFonts w:cs="Arial"/>
          <w:szCs w:val="28"/>
          <w:lang w:val="en"/>
        </w:rPr>
        <w:lastRenderedPageBreak/>
        <w:t>Shirley</w:t>
      </w:r>
      <w:r w:rsidR="008A465D" w:rsidRPr="00223234">
        <w:rPr>
          <w:rFonts w:cs="Arial"/>
          <w:szCs w:val="28"/>
          <w:lang w:val="en"/>
        </w:rPr>
        <w:t xml:space="preserve"> appreciates getting to know her new community.  She loves to be out and about every day, enjoying grocery shopping and sipping coffee at the local bookstore.  </w:t>
      </w:r>
      <w:r w:rsidR="008A465D">
        <w:rPr>
          <w:rFonts w:cs="Arial"/>
          <w:szCs w:val="28"/>
          <w:lang w:val="en"/>
        </w:rPr>
        <w:t>Shirley</w:t>
      </w:r>
      <w:r w:rsidR="008A465D" w:rsidRPr="00223234">
        <w:rPr>
          <w:rFonts w:cs="Arial"/>
          <w:szCs w:val="28"/>
          <w:lang w:val="en"/>
        </w:rPr>
        <w:t xml:space="preserve"> particularly enjoys people-watching, especially delighting in children and babies (a rare sight in her time at the developmental center). </w:t>
      </w:r>
    </w:p>
    <w:p w:rsidR="008A465D" w:rsidRDefault="008A465D" w:rsidP="00621A37">
      <w:pPr>
        <w:spacing w:after="160"/>
        <w:rPr>
          <w:b/>
        </w:rPr>
      </w:pPr>
    </w:p>
    <w:p w:rsidR="00621A37" w:rsidRDefault="00621A37" w:rsidP="00621A37">
      <w:pPr>
        <w:spacing w:after="160"/>
        <w:rPr>
          <w:b/>
        </w:rPr>
      </w:pPr>
      <w:r>
        <w:rPr>
          <w:b/>
        </w:rPr>
        <w:t>5. Discussion Regarding Next Meeting in Conjunction with Statewide Self-Advocacy Conference, May 2017</w:t>
      </w:r>
    </w:p>
    <w:p w:rsidR="00082414" w:rsidRDefault="00082414" w:rsidP="00621A37">
      <w:pPr>
        <w:spacing w:after="160"/>
        <w:rPr>
          <w:color w:val="000000" w:themeColor="text1"/>
        </w:rPr>
      </w:pPr>
      <w:r w:rsidRPr="00082414">
        <w:rPr>
          <w:color w:val="000000" w:themeColor="text1"/>
        </w:rPr>
        <w:t xml:space="preserve">Ms. Hornberger </w:t>
      </w:r>
      <w:r w:rsidR="00194F2E">
        <w:rPr>
          <w:color w:val="000000" w:themeColor="text1"/>
        </w:rPr>
        <w:t xml:space="preserve">presented an option for the </w:t>
      </w:r>
      <w:r w:rsidRPr="00082414">
        <w:rPr>
          <w:color w:val="000000" w:themeColor="text1"/>
        </w:rPr>
        <w:t xml:space="preserve">next </w:t>
      </w:r>
      <w:r w:rsidR="00DE68F5">
        <w:rPr>
          <w:color w:val="000000" w:themeColor="text1"/>
        </w:rPr>
        <w:t>Advisory C</w:t>
      </w:r>
      <w:r w:rsidRPr="00082414">
        <w:rPr>
          <w:color w:val="000000" w:themeColor="text1"/>
        </w:rPr>
        <w:t xml:space="preserve">ommittee meeting in May of 2017 </w:t>
      </w:r>
      <w:r w:rsidR="00194F2E">
        <w:rPr>
          <w:color w:val="000000" w:themeColor="text1"/>
        </w:rPr>
        <w:t xml:space="preserve">to be held </w:t>
      </w:r>
      <w:r w:rsidRPr="00082414">
        <w:rPr>
          <w:color w:val="000000" w:themeColor="text1"/>
        </w:rPr>
        <w:t>in conjunction with the statewide Self-Advocacy Conference, instead of holding it in March of 2016.</w:t>
      </w:r>
      <w:r w:rsidR="00194F2E">
        <w:rPr>
          <w:color w:val="000000" w:themeColor="text1"/>
        </w:rPr>
        <w:t xml:space="preserve"> Ms. Hornberger explained that the conference is a two-day conference for people with developmental disabilities. There are six sessions on a variety of issues. They have key-note speakers and a variety of other activities for people to participate in.</w:t>
      </w:r>
      <w:r w:rsidRPr="00082414">
        <w:rPr>
          <w:color w:val="000000" w:themeColor="text1"/>
        </w:rPr>
        <w:t xml:space="preserve"> </w:t>
      </w:r>
      <w:r>
        <w:rPr>
          <w:color w:val="000000" w:themeColor="text1"/>
        </w:rPr>
        <w:t xml:space="preserve">Ms. Hornberger </w:t>
      </w:r>
      <w:r w:rsidR="00194F2E">
        <w:rPr>
          <w:color w:val="000000" w:themeColor="text1"/>
        </w:rPr>
        <w:t>announced</w:t>
      </w:r>
      <w:r>
        <w:rPr>
          <w:color w:val="000000" w:themeColor="text1"/>
        </w:rPr>
        <w:t xml:space="preserve"> that OCRA woul</w:t>
      </w:r>
      <w:r w:rsidR="00194F2E">
        <w:rPr>
          <w:color w:val="000000" w:themeColor="text1"/>
        </w:rPr>
        <w:t xml:space="preserve">d pay for the conference for each committee member and it would not count as a committee members one conference per year. </w:t>
      </w:r>
    </w:p>
    <w:p w:rsidR="00082414" w:rsidRDefault="00082414" w:rsidP="00621A37">
      <w:pPr>
        <w:spacing w:after="160"/>
        <w:rPr>
          <w:color w:val="000000" w:themeColor="text1"/>
        </w:rPr>
      </w:pPr>
      <w:r>
        <w:rPr>
          <w:color w:val="000000" w:themeColor="text1"/>
        </w:rPr>
        <w:t xml:space="preserve">There was a discussion about having the committee meeting in conjunction with Capitol Action Day. Ms. Hornberger explained that Capitol Action Day is a day of rallies and meetings with your Representatives, however it can be hard to schedule meetings around that time frame due to the busy schedules. </w:t>
      </w:r>
    </w:p>
    <w:p w:rsidR="00A0337D" w:rsidRDefault="00194F2E" w:rsidP="00621A37">
      <w:pPr>
        <w:spacing w:after="160"/>
        <w:rPr>
          <w:b/>
          <w:color w:val="FF0000"/>
        </w:rPr>
      </w:pPr>
      <w:r>
        <w:rPr>
          <w:color w:val="000000" w:themeColor="text1"/>
        </w:rPr>
        <w:t xml:space="preserve">A motion was made to have the next OCRA </w:t>
      </w:r>
      <w:r w:rsidR="00DE68F5">
        <w:rPr>
          <w:color w:val="000000" w:themeColor="text1"/>
        </w:rPr>
        <w:t xml:space="preserve">Advisory </w:t>
      </w:r>
      <w:r>
        <w:rPr>
          <w:color w:val="000000" w:themeColor="text1"/>
        </w:rPr>
        <w:t>Committee meeting be held in conjunction with the Statewide Self-Advocacy Conference in May of 2017 in Sacra</w:t>
      </w:r>
      <w:r w:rsidR="00620E3B">
        <w:rPr>
          <w:color w:val="000000" w:themeColor="text1"/>
        </w:rPr>
        <w:t xml:space="preserve">mento and to have a presentation of some sort by OCRA at the conference. It was M/S/C (Mark/McBroom). </w:t>
      </w:r>
    </w:p>
    <w:p w:rsidR="00B9679B" w:rsidRDefault="00B9679B" w:rsidP="00621A37">
      <w:pPr>
        <w:spacing w:after="160"/>
        <w:rPr>
          <w:b/>
        </w:rPr>
      </w:pPr>
      <w:r>
        <w:rPr>
          <w:b/>
        </w:rPr>
        <w:t>6. Appreciation of Public member Cheryl Hewitt and Chair David Oster</w:t>
      </w:r>
    </w:p>
    <w:p w:rsidR="00620E3B" w:rsidRPr="00620E3B" w:rsidRDefault="00620E3B" w:rsidP="00621A37">
      <w:pPr>
        <w:spacing w:after="160"/>
        <w:rPr>
          <w:color w:val="000000" w:themeColor="text1"/>
        </w:rPr>
      </w:pPr>
      <w:r w:rsidRPr="00620E3B">
        <w:rPr>
          <w:color w:val="000000" w:themeColor="text1"/>
        </w:rPr>
        <w:t xml:space="preserve">Ms. Hornberger presented David Oster with a Certificate of Appreciation. Mr. Oster thanked everyone. Mr. Oster noted that Elizabeth Gomez will be the next Chair of the Committee. </w:t>
      </w:r>
    </w:p>
    <w:p w:rsidR="00F943FB" w:rsidRPr="00620E3B" w:rsidRDefault="00620E3B" w:rsidP="00621A37">
      <w:pPr>
        <w:spacing w:after="160"/>
        <w:rPr>
          <w:color w:val="000000" w:themeColor="text1"/>
        </w:rPr>
      </w:pPr>
      <w:r w:rsidRPr="00620E3B">
        <w:rPr>
          <w:color w:val="000000" w:themeColor="text1"/>
        </w:rPr>
        <w:t xml:space="preserve">Ms. Hornberger presented Cheryl Hewitt with a Certificate of Appreciation. </w:t>
      </w:r>
      <w:r w:rsidR="00F943FB" w:rsidRPr="00620E3B">
        <w:rPr>
          <w:color w:val="000000" w:themeColor="text1"/>
        </w:rPr>
        <w:t xml:space="preserve"> </w:t>
      </w:r>
      <w:r w:rsidRPr="00620E3B">
        <w:rPr>
          <w:color w:val="000000" w:themeColor="text1"/>
        </w:rPr>
        <w:t>Ms. Hewitt thanked everyone.</w:t>
      </w:r>
    </w:p>
    <w:p w:rsidR="00B9679B" w:rsidRDefault="00B9679B" w:rsidP="00621A37">
      <w:pPr>
        <w:spacing w:after="160"/>
        <w:rPr>
          <w:b/>
        </w:rPr>
      </w:pPr>
      <w:r>
        <w:rPr>
          <w:b/>
        </w:rPr>
        <w:t>7. Nominating Committee for Public Member</w:t>
      </w:r>
    </w:p>
    <w:p w:rsidR="00620E3B" w:rsidRPr="00620E3B" w:rsidRDefault="00620E3B" w:rsidP="00621A37">
      <w:pPr>
        <w:spacing w:after="160"/>
        <w:rPr>
          <w:color w:val="000000" w:themeColor="text1"/>
        </w:rPr>
      </w:pPr>
      <w:r w:rsidRPr="00620E3B">
        <w:rPr>
          <w:color w:val="000000" w:themeColor="text1"/>
        </w:rPr>
        <w:t>There was a discussion about who would like to volunteer to be o</w:t>
      </w:r>
      <w:r w:rsidR="00D106DC">
        <w:rPr>
          <w:color w:val="000000" w:themeColor="text1"/>
        </w:rPr>
        <w:t xml:space="preserve">n the nominating committee. David </w:t>
      </w:r>
      <w:r w:rsidRPr="00620E3B">
        <w:rPr>
          <w:color w:val="000000" w:themeColor="text1"/>
        </w:rPr>
        <w:t xml:space="preserve">Oster, Howard McBroom and Angela Van </w:t>
      </w:r>
      <w:proofErr w:type="spellStart"/>
      <w:r w:rsidRPr="00620E3B">
        <w:rPr>
          <w:color w:val="000000" w:themeColor="text1"/>
        </w:rPr>
        <w:lastRenderedPageBreak/>
        <w:t>Ostran</w:t>
      </w:r>
      <w:proofErr w:type="spellEnd"/>
      <w:r w:rsidRPr="00620E3B">
        <w:rPr>
          <w:color w:val="000000" w:themeColor="text1"/>
        </w:rPr>
        <w:t xml:space="preserve"> volunteered to be on the nominating committee.</w:t>
      </w:r>
      <w:r>
        <w:rPr>
          <w:color w:val="000000" w:themeColor="text1"/>
        </w:rPr>
        <w:t xml:space="preserve"> Ms. Hornberger explained that she would be contacting the nominating committee</w:t>
      </w:r>
      <w:r w:rsidR="00DE68F5">
        <w:rPr>
          <w:color w:val="000000" w:themeColor="text1"/>
        </w:rPr>
        <w:t xml:space="preserve"> to discuss applications.</w:t>
      </w:r>
      <w:r w:rsidRPr="00620E3B">
        <w:rPr>
          <w:color w:val="000000" w:themeColor="text1"/>
        </w:rPr>
        <w:t xml:space="preserve"> There was a discussion about ensuring that the nominating committee look for diversity in the applicants. </w:t>
      </w:r>
    </w:p>
    <w:p w:rsidR="00620E3B" w:rsidRPr="00620E3B" w:rsidRDefault="00620E3B" w:rsidP="00620E3B">
      <w:pPr>
        <w:spacing w:after="160"/>
        <w:rPr>
          <w:color w:val="000000" w:themeColor="text1"/>
        </w:rPr>
      </w:pPr>
      <w:r w:rsidRPr="00620E3B">
        <w:rPr>
          <w:color w:val="000000" w:themeColor="text1"/>
        </w:rPr>
        <w:t>The</w:t>
      </w:r>
      <w:r>
        <w:rPr>
          <w:color w:val="000000" w:themeColor="text1"/>
        </w:rPr>
        <w:t>r</w:t>
      </w:r>
      <w:r w:rsidRPr="00620E3B">
        <w:rPr>
          <w:color w:val="000000" w:themeColor="text1"/>
        </w:rPr>
        <w:t>e w</w:t>
      </w:r>
      <w:r>
        <w:rPr>
          <w:color w:val="000000" w:themeColor="text1"/>
        </w:rPr>
        <w:t>a</w:t>
      </w:r>
      <w:r w:rsidRPr="00620E3B">
        <w:rPr>
          <w:color w:val="000000" w:themeColor="text1"/>
        </w:rPr>
        <w:t xml:space="preserve">s a discussion about the committee member’s terms and Ms. Hornberger noted everyone’s terms on the committee. </w:t>
      </w:r>
    </w:p>
    <w:p w:rsidR="00F943FB" w:rsidRPr="00DE68F5" w:rsidRDefault="00DE68F5" w:rsidP="00621A37">
      <w:pPr>
        <w:spacing w:after="160"/>
        <w:rPr>
          <w:color w:val="000000" w:themeColor="text1"/>
        </w:rPr>
      </w:pPr>
      <w:r w:rsidRPr="00DE68F5">
        <w:rPr>
          <w:color w:val="000000" w:themeColor="text1"/>
        </w:rPr>
        <w:t xml:space="preserve">There was a discussion about the stakeholder meeting </w:t>
      </w:r>
      <w:r>
        <w:rPr>
          <w:color w:val="000000" w:themeColor="text1"/>
        </w:rPr>
        <w:t xml:space="preserve">and the committee members noted that it went well. </w:t>
      </w:r>
      <w:r w:rsidRPr="00DE68F5">
        <w:rPr>
          <w:color w:val="000000" w:themeColor="text1"/>
        </w:rPr>
        <w:t xml:space="preserve">Ms. Hornberger reported that OCRA is in the planning stages of another meeting to be held in late October. </w:t>
      </w:r>
    </w:p>
    <w:p w:rsidR="00DE68F5" w:rsidRDefault="00DE68F5" w:rsidP="00621A37">
      <w:pPr>
        <w:spacing w:after="160"/>
      </w:pPr>
    </w:p>
    <w:p w:rsidR="00621A37" w:rsidRPr="00457AAE" w:rsidRDefault="00621A37" w:rsidP="00621A37">
      <w:pPr>
        <w:spacing w:after="160"/>
      </w:pPr>
      <w:r w:rsidRPr="00457AAE">
        <w:t>David Oste</w:t>
      </w:r>
      <w:r>
        <w:t xml:space="preserve">r adjourned the meeting at </w:t>
      </w:r>
      <w:r w:rsidR="00594793">
        <w:t>6:</w:t>
      </w:r>
      <w:r w:rsidR="00594793" w:rsidRPr="00DE68F5">
        <w:t>00</w:t>
      </w:r>
      <w:r w:rsidRPr="00DE68F5">
        <w:t xml:space="preserve"> p.m.</w:t>
      </w:r>
      <w:r w:rsidRPr="00457AAE">
        <w:t xml:space="preserve"> </w:t>
      </w:r>
    </w:p>
    <w:p w:rsidR="00621A37" w:rsidRDefault="00621A37" w:rsidP="00621A37">
      <w:pPr>
        <w:spacing w:after="160"/>
      </w:pPr>
      <w:r>
        <w:t>ATTEST:</w:t>
      </w:r>
    </w:p>
    <w:p w:rsidR="00621A37" w:rsidRDefault="00621A37" w:rsidP="00621A37">
      <w:pPr>
        <w:spacing w:after="160"/>
      </w:pPr>
      <w:r>
        <w:t>___________________________</w:t>
      </w:r>
    </w:p>
    <w:p w:rsidR="00621A37" w:rsidRDefault="00D75FF8" w:rsidP="00D75FF8">
      <w:pPr>
        <w:spacing w:after="160"/>
      </w:pPr>
      <w:r>
        <w:t>David Oster, Chair</w:t>
      </w:r>
    </w:p>
    <w:sectPr w:rsidR="00621A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CC" w:rsidRDefault="00DF7BCC">
      <w:r>
        <w:separator/>
      </w:r>
    </w:p>
  </w:endnote>
  <w:endnote w:type="continuationSeparator" w:id="0">
    <w:p w:rsidR="00DF7BCC" w:rsidRDefault="00DF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A36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445986"/>
      <w:docPartObj>
        <w:docPartGallery w:val="Page Numbers (Bottom of Page)"/>
        <w:docPartUnique/>
      </w:docPartObj>
    </w:sdtPr>
    <w:sdtEndPr>
      <w:rPr>
        <w:noProof/>
      </w:rPr>
    </w:sdtEndPr>
    <w:sdtContent>
      <w:p w:rsidR="00540487" w:rsidRDefault="00B9679B">
        <w:pPr>
          <w:pStyle w:val="Footer"/>
          <w:jc w:val="center"/>
        </w:pPr>
        <w:r>
          <w:fldChar w:fldCharType="begin"/>
        </w:r>
        <w:r>
          <w:instrText xml:space="preserve"> PAGE   \* MERGEFORMAT </w:instrText>
        </w:r>
        <w:r>
          <w:fldChar w:fldCharType="separate"/>
        </w:r>
        <w:r w:rsidR="00A360E0">
          <w:rPr>
            <w:noProof/>
          </w:rPr>
          <w:t>4</w:t>
        </w:r>
        <w:r>
          <w:rPr>
            <w:noProof/>
          </w:rPr>
          <w:fldChar w:fldCharType="end"/>
        </w:r>
      </w:p>
    </w:sdtContent>
  </w:sdt>
  <w:p w:rsidR="00F9772B" w:rsidRDefault="00A36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A36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CC" w:rsidRDefault="00DF7BCC">
      <w:r>
        <w:separator/>
      </w:r>
    </w:p>
  </w:footnote>
  <w:footnote w:type="continuationSeparator" w:id="0">
    <w:p w:rsidR="00DF7BCC" w:rsidRDefault="00DF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A36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A36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A36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37"/>
    <w:rsid w:val="00082414"/>
    <w:rsid w:val="00194F2E"/>
    <w:rsid w:val="00200B74"/>
    <w:rsid w:val="00293B08"/>
    <w:rsid w:val="00364123"/>
    <w:rsid w:val="00594793"/>
    <w:rsid w:val="00620E3B"/>
    <w:rsid w:val="00621A37"/>
    <w:rsid w:val="00662E05"/>
    <w:rsid w:val="00766CFB"/>
    <w:rsid w:val="00780D92"/>
    <w:rsid w:val="007A46BF"/>
    <w:rsid w:val="008A1107"/>
    <w:rsid w:val="008A465D"/>
    <w:rsid w:val="009009D7"/>
    <w:rsid w:val="009933BC"/>
    <w:rsid w:val="009A0561"/>
    <w:rsid w:val="00A0337D"/>
    <w:rsid w:val="00A360E0"/>
    <w:rsid w:val="00B3377A"/>
    <w:rsid w:val="00B9679B"/>
    <w:rsid w:val="00BB47E4"/>
    <w:rsid w:val="00D106DC"/>
    <w:rsid w:val="00D64ADC"/>
    <w:rsid w:val="00D75FF8"/>
    <w:rsid w:val="00DE68F5"/>
    <w:rsid w:val="00DF7BCC"/>
    <w:rsid w:val="00EF07B4"/>
    <w:rsid w:val="00F9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A37"/>
    <w:pPr>
      <w:spacing w:after="0" w:line="240" w:lineRule="auto"/>
    </w:pPr>
    <w:rPr>
      <w:rFonts w:ascii="Arial" w:eastAsia="Times New Roman" w:hAnsi="Arial" w:cs="Times New Roman"/>
      <w:sz w:val="28"/>
      <w:szCs w:val="24"/>
    </w:rPr>
  </w:style>
  <w:style w:type="paragraph" w:styleId="Heading1">
    <w:name w:val="heading 1"/>
    <w:basedOn w:val="Normal"/>
    <w:next w:val="Normal"/>
    <w:link w:val="Heading1Char"/>
    <w:uiPriority w:val="9"/>
    <w:qFormat/>
    <w:rsid w:val="00621A37"/>
    <w:pPr>
      <w:keepNext/>
      <w:keepLines/>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8A46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A465D"/>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A37"/>
    <w:rPr>
      <w:rFonts w:ascii="Arial" w:eastAsiaTheme="majorEastAsia" w:hAnsi="Arial" w:cstheme="majorBidi"/>
      <w:b/>
      <w:sz w:val="28"/>
      <w:szCs w:val="32"/>
    </w:rPr>
  </w:style>
  <w:style w:type="paragraph" w:styleId="Title">
    <w:name w:val="Title"/>
    <w:basedOn w:val="Normal"/>
    <w:next w:val="Normal"/>
    <w:link w:val="TitleChar"/>
    <w:uiPriority w:val="10"/>
    <w:qFormat/>
    <w:rsid w:val="00621A37"/>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621A37"/>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rsid w:val="00621A37"/>
    <w:pPr>
      <w:tabs>
        <w:tab w:val="center" w:pos="4680"/>
        <w:tab w:val="right" w:pos="9360"/>
      </w:tabs>
    </w:pPr>
  </w:style>
  <w:style w:type="character" w:customStyle="1" w:styleId="HeaderChar">
    <w:name w:val="Header Char"/>
    <w:basedOn w:val="DefaultParagraphFont"/>
    <w:link w:val="Header"/>
    <w:uiPriority w:val="99"/>
    <w:rsid w:val="00621A37"/>
    <w:rPr>
      <w:rFonts w:ascii="Arial" w:eastAsia="Times New Roman" w:hAnsi="Arial" w:cs="Times New Roman"/>
      <w:sz w:val="28"/>
      <w:szCs w:val="24"/>
    </w:rPr>
  </w:style>
  <w:style w:type="paragraph" w:styleId="Footer">
    <w:name w:val="footer"/>
    <w:basedOn w:val="Normal"/>
    <w:link w:val="FooterChar"/>
    <w:uiPriority w:val="99"/>
    <w:unhideWhenUsed/>
    <w:rsid w:val="00621A37"/>
    <w:pPr>
      <w:tabs>
        <w:tab w:val="center" w:pos="4680"/>
        <w:tab w:val="right" w:pos="9360"/>
      </w:tabs>
    </w:pPr>
  </w:style>
  <w:style w:type="character" w:customStyle="1" w:styleId="FooterChar">
    <w:name w:val="Footer Char"/>
    <w:basedOn w:val="DefaultParagraphFont"/>
    <w:link w:val="Footer"/>
    <w:uiPriority w:val="99"/>
    <w:rsid w:val="00621A37"/>
    <w:rPr>
      <w:rFonts w:ascii="Arial" w:eastAsia="Times New Roman" w:hAnsi="Arial" w:cs="Times New Roman"/>
      <w:sz w:val="28"/>
      <w:szCs w:val="24"/>
    </w:rPr>
  </w:style>
  <w:style w:type="character" w:customStyle="1" w:styleId="Heading2Char">
    <w:name w:val="Heading 2 Char"/>
    <w:basedOn w:val="DefaultParagraphFont"/>
    <w:link w:val="Heading2"/>
    <w:uiPriority w:val="9"/>
    <w:semiHidden/>
    <w:rsid w:val="008A46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A465D"/>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8A465D"/>
    <w:pPr>
      <w:jc w:val="center"/>
    </w:pPr>
    <w:rPr>
      <w:rFonts w:cs="Arial"/>
      <w:i/>
      <w:szCs w:val="28"/>
    </w:rPr>
  </w:style>
  <w:style w:type="character" w:customStyle="1" w:styleId="Style1Char">
    <w:name w:val="Style1 Char"/>
    <w:basedOn w:val="DefaultParagraphFont"/>
    <w:link w:val="Style1"/>
    <w:rsid w:val="008A465D"/>
    <w:rPr>
      <w:rFonts w:ascii="Arial" w:eastAsia="Times New Roman" w:hAnsi="Arial" w:cs="Arial"/>
      <w:i/>
      <w:sz w:val="28"/>
      <w:szCs w:val="28"/>
    </w:rPr>
  </w:style>
  <w:style w:type="paragraph" w:styleId="BalloonText">
    <w:name w:val="Balloon Text"/>
    <w:basedOn w:val="Normal"/>
    <w:link w:val="BalloonTextChar"/>
    <w:uiPriority w:val="99"/>
    <w:semiHidden/>
    <w:unhideWhenUsed/>
    <w:rsid w:val="00EF0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2017-02-04T00:51:00Z</dcterms:created>
  <dcterms:modified xsi:type="dcterms:W3CDTF">2017-02-04T00:52:00Z</dcterms:modified>
</cp:coreProperties>
</file>