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7D9" w:rsidRPr="00F06681" w:rsidRDefault="009A5BDC" w:rsidP="00F06681">
      <w:pPr>
        <w:spacing w:after="0" w:line="240" w:lineRule="auto"/>
        <w:jc w:val="center"/>
        <w:rPr>
          <w:b/>
        </w:rPr>
      </w:pPr>
      <w:r>
        <w:rPr>
          <w:b/>
        </w:rPr>
        <w:t>Additional Advocacy Reports July 1, 2015 through June 30, 2016</w:t>
      </w:r>
    </w:p>
    <w:p w:rsidR="00F06681" w:rsidRDefault="00F06681" w:rsidP="00F06681">
      <w:pPr>
        <w:spacing w:after="0" w:line="240" w:lineRule="auto"/>
      </w:pPr>
    </w:p>
    <w:p w:rsidR="00F06681" w:rsidRPr="00F06681" w:rsidRDefault="00F06681" w:rsidP="00F06681">
      <w:pPr>
        <w:spacing w:after="0" w:line="240" w:lineRule="auto"/>
        <w:jc w:val="center"/>
        <w:rPr>
          <w:rFonts w:eastAsia="Times New Roman"/>
          <w:b/>
          <w:bCs/>
          <w:color w:val="000000"/>
          <w:u w:val="single"/>
        </w:rPr>
      </w:pPr>
      <w:r>
        <w:rPr>
          <w:rFonts w:eastAsia="Times New Roman"/>
          <w:b/>
          <w:bCs/>
          <w:color w:val="000000"/>
          <w:u w:val="single"/>
        </w:rPr>
        <w:t>ADA</w:t>
      </w:r>
    </w:p>
    <w:p w:rsidR="00F06681" w:rsidRDefault="00F06681" w:rsidP="00F06681">
      <w:pPr>
        <w:spacing w:after="0" w:line="240" w:lineRule="auto"/>
        <w:rPr>
          <w:rFonts w:eastAsia="Times New Roman"/>
          <w:b/>
          <w:bCs/>
          <w:i/>
          <w:color w:val="000000"/>
          <w:u w:val="single"/>
        </w:rPr>
      </w:pPr>
    </w:p>
    <w:p w:rsidR="00E00A7F" w:rsidRPr="00E00A7F" w:rsidRDefault="003F12ED" w:rsidP="00E00A7F">
      <w:pPr>
        <w:spacing w:after="0" w:line="240" w:lineRule="auto"/>
        <w:rPr>
          <w:rFonts w:eastAsia="Times New Roman"/>
          <w:bCs/>
          <w:color w:val="000000"/>
        </w:rPr>
      </w:pPr>
      <w:r>
        <w:rPr>
          <w:rFonts w:eastAsia="Times New Roman"/>
          <w:b/>
          <w:bCs/>
          <w:i/>
          <w:color w:val="000000"/>
          <w:u w:val="single"/>
        </w:rPr>
        <w:t>F.I</w:t>
      </w:r>
      <w:r w:rsidR="00371A64">
        <w:rPr>
          <w:rFonts w:eastAsia="Times New Roman"/>
          <w:b/>
          <w:bCs/>
          <w:i/>
          <w:color w:val="000000"/>
          <w:u w:val="single"/>
        </w:rPr>
        <w:t>. Will Have Her Own Accessible</w:t>
      </w:r>
      <w:r w:rsidR="00E00A7F" w:rsidRPr="00E00A7F">
        <w:rPr>
          <w:rFonts w:eastAsia="Times New Roman"/>
          <w:b/>
          <w:bCs/>
          <w:i/>
          <w:color w:val="000000"/>
          <w:u w:val="single"/>
        </w:rPr>
        <w:t xml:space="preserve"> Parking Space.</w:t>
      </w:r>
    </w:p>
    <w:p w:rsidR="00E00A7F" w:rsidRPr="00E00A7F" w:rsidRDefault="00E00A7F" w:rsidP="00E00A7F">
      <w:pPr>
        <w:spacing w:after="0" w:line="240" w:lineRule="auto"/>
        <w:rPr>
          <w:rFonts w:eastAsia="Times New Roman"/>
          <w:bCs/>
          <w:color w:val="000000"/>
        </w:rPr>
      </w:pPr>
    </w:p>
    <w:p w:rsidR="00E00A7F" w:rsidRPr="00E00A7F" w:rsidRDefault="003F12ED" w:rsidP="00E00A7F">
      <w:pPr>
        <w:spacing w:after="0" w:line="240" w:lineRule="auto"/>
        <w:rPr>
          <w:rFonts w:eastAsia="Times New Roman"/>
          <w:bCs/>
          <w:color w:val="000000"/>
        </w:rPr>
      </w:pPr>
      <w:r>
        <w:rPr>
          <w:rFonts w:eastAsia="Times New Roman"/>
          <w:bCs/>
          <w:color w:val="000000"/>
        </w:rPr>
        <w:t>F.I</w:t>
      </w:r>
      <w:r w:rsidR="00E00A7F" w:rsidRPr="00E00A7F">
        <w:rPr>
          <w:rFonts w:eastAsia="Times New Roman"/>
          <w:bCs/>
          <w:color w:val="000000"/>
        </w:rPr>
        <w:t>. lives in housing through the U.S. Department of Housing and Urban Development (HUD).  She</w:t>
      </w:r>
      <w:r w:rsidR="00371A64">
        <w:rPr>
          <w:rFonts w:eastAsia="Times New Roman"/>
          <w:bCs/>
          <w:color w:val="000000"/>
        </w:rPr>
        <w:t xml:space="preserve"> has a spinal cord injury and severe osteoarthritis causing falls.  She </w:t>
      </w:r>
      <w:r w:rsidR="00E00A7F" w:rsidRPr="00E00A7F">
        <w:rPr>
          <w:rFonts w:eastAsia="Times New Roman"/>
          <w:bCs/>
          <w:color w:val="000000"/>
        </w:rPr>
        <w:t>use</w:t>
      </w:r>
      <w:r w:rsidR="00371A64">
        <w:rPr>
          <w:rFonts w:eastAsia="Times New Roman"/>
          <w:bCs/>
          <w:color w:val="000000"/>
        </w:rPr>
        <w:t>s</w:t>
      </w:r>
      <w:r w:rsidR="00E00A7F" w:rsidRPr="00E00A7F">
        <w:rPr>
          <w:rFonts w:eastAsia="Times New Roman"/>
          <w:bCs/>
          <w:color w:val="000000"/>
        </w:rPr>
        <w:t xml:space="preserve"> a wheelchair when navigating outside her</w:t>
      </w:r>
      <w:r w:rsidR="00371A64">
        <w:rPr>
          <w:rFonts w:eastAsia="Times New Roman"/>
          <w:bCs/>
          <w:color w:val="000000"/>
        </w:rPr>
        <w:t xml:space="preserve"> own apartment.  </w:t>
      </w:r>
      <w:r>
        <w:rPr>
          <w:rFonts w:eastAsia="Times New Roman"/>
          <w:bCs/>
          <w:color w:val="000000"/>
        </w:rPr>
        <w:t>F.I</w:t>
      </w:r>
      <w:r w:rsidR="00E00A7F" w:rsidRPr="00E00A7F">
        <w:rPr>
          <w:rFonts w:eastAsia="Times New Roman"/>
          <w:bCs/>
          <w:color w:val="000000"/>
        </w:rPr>
        <w:t>. had an assigned parking space, but when she was unable to dri</w:t>
      </w:r>
      <w:r w:rsidR="00371A64">
        <w:rPr>
          <w:rFonts w:eastAsia="Times New Roman"/>
          <w:bCs/>
          <w:color w:val="000000"/>
        </w:rPr>
        <w:t>ve</w:t>
      </w:r>
      <w:r w:rsidR="00E00A7F" w:rsidRPr="00E00A7F">
        <w:rPr>
          <w:rFonts w:eastAsia="Times New Roman"/>
          <w:bCs/>
          <w:color w:val="000000"/>
        </w:rPr>
        <w:t xml:space="preserve"> after a surgery, the building manager gave her par</w:t>
      </w:r>
      <w:r>
        <w:rPr>
          <w:rFonts w:eastAsia="Times New Roman"/>
          <w:bCs/>
          <w:color w:val="000000"/>
        </w:rPr>
        <w:t>king space to another tenant.  F.I</w:t>
      </w:r>
      <w:r w:rsidR="00371A64">
        <w:rPr>
          <w:rFonts w:eastAsia="Times New Roman"/>
          <w:bCs/>
          <w:color w:val="000000"/>
        </w:rPr>
        <w:t>. requested</w:t>
      </w:r>
      <w:r w:rsidR="00E00A7F" w:rsidRPr="00E00A7F">
        <w:rPr>
          <w:rFonts w:eastAsia="Times New Roman"/>
          <w:bCs/>
          <w:color w:val="000000"/>
        </w:rPr>
        <w:t xml:space="preserve">, as a reasonable accommodation, </w:t>
      </w:r>
      <w:r w:rsidR="00371A64">
        <w:rPr>
          <w:rFonts w:eastAsia="Times New Roman"/>
          <w:bCs/>
          <w:color w:val="000000"/>
        </w:rPr>
        <w:t xml:space="preserve">that </w:t>
      </w:r>
      <w:r w:rsidR="00E00A7F" w:rsidRPr="00E00A7F">
        <w:rPr>
          <w:rFonts w:eastAsia="Times New Roman"/>
          <w:bCs/>
          <w:color w:val="000000"/>
        </w:rPr>
        <w:t>the building management assign her a parking space in the</w:t>
      </w:r>
      <w:r w:rsidR="00371A64">
        <w:rPr>
          <w:rFonts w:eastAsia="Times New Roman"/>
          <w:bCs/>
          <w:color w:val="000000"/>
        </w:rPr>
        <w:t xml:space="preserve"> lot in front of the building.</w:t>
      </w:r>
      <w:r w:rsidR="00E00A7F" w:rsidRPr="00E00A7F">
        <w:rPr>
          <w:rFonts w:eastAsia="Times New Roman"/>
          <w:bCs/>
          <w:color w:val="000000"/>
        </w:rPr>
        <w:t xml:space="preserve">  By</w:t>
      </w:r>
      <w:r>
        <w:rPr>
          <w:rFonts w:eastAsia="Times New Roman"/>
          <w:bCs/>
          <w:color w:val="000000"/>
        </w:rPr>
        <w:t xml:space="preserve"> not having an assigned space, F.I</w:t>
      </w:r>
      <w:r w:rsidR="00E00A7F" w:rsidRPr="00E00A7F">
        <w:rPr>
          <w:rFonts w:eastAsia="Times New Roman"/>
          <w:bCs/>
          <w:color w:val="000000"/>
        </w:rPr>
        <w:t xml:space="preserve">. is forced to either park in a lot far from the building with uneven terrain and without proper night lighting, or </w:t>
      </w:r>
      <w:r w:rsidR="00371A64">
        <w:rPr>
          <w:rFonts w:eastAsia="Times New Roman"/>
          <w:bCs/>
          <w:color w:val="000000"/>
        </w:rPr>
        <w:t xml:space="preserve">find </w:t>
      </w:r>
      <w:r w:rsidR="00E00A7F" w:rsidRPr="00E00A7F">
        <w:rPr>
          <w:rFonts w:eastAsia="Times New Roman"/>
          <w:bCs/>
          <w:color w:val="000000"/>
        </w:rPr>
        <w:t>street</w:t>
      </w:r>
      <w:r w:rsidR="00371A64">
        <w:rPr>
          <w:rFonts w:eastAsia="Times New Roman"/>
          <w:bCs/>
          <w:color w:val="000000"/>
        </w:rPr>
        <w:t xml:space="preserve"> parking</w:t>
      </w:r>
      <w:r w:rsidR="00E00A7F" w:rsidRPr="00E00A7F">
        <w:rPr>
          <w:rFonts w:eastAsia="Times New Roman"/>
          <w:bCs/>
          <w:color w:val="000000"/>
        </w:rPr>
        <w:t xml:space="preserve">, which </w:t>
      </w:r>
      <w:r w:rsidR="00371A64">
        <w:rPr>
          <w:rFonts w:eastAsia="Times New Roman"/>
          <w:bCs/>
          <w:color w:val="000000"/>
        </w:rPr>
        <w:t xml:space="preserve">also </w:t>
      </w:r>
      <w:r w:rsidR="00E00A7F" w:rsidRPr="00E00A7F">
        <w:rPr>
          <w:rFonts w:eastAsia="Times New Roman"/>
          <w:bCs/>
          <w:color w:val="000000"/>
        </w:rPr>
        <w:t>has restrictions for street cleaning.  OCRA filed a complaint with HUD.  The HUD investigator issued a Preli</w:t>
      </w:r>
      <w:r>
        <w:rPr>
          <w:rFonts w:eastAsia="Times New Roman"/>
          <w:bCs/>
          <w:color w:val="000000"/>
        </w:rPr>
        <w:t>minary Letter of Findings that F.I</w:t>
      </w:r>
      <w:r w:rsidR="00E00A7F" w:rsidRPr="00E00A7F">
        <w:rPr>
          <w:rFonts w:eastAsia="Times New Roman"/>
          <w:bCs/>
          <w:color w:val="000000"/>
        </w:rPr>
        <w:t>.’s building management is out of compliance with the l</w:t>
      </w:r>
      <w:r w:rsidR="002220E4">
        <w:rPr>
          <w:rFonts w:eastAsia="Times New Roman"/>
          <w:bCs/>
          <w:color w:val="000000"/>
        </w:rPr>
        <w:t>aw in withholding a reserved wheelchair accessible</w:t>
      </w:r>
      <w:r>
        <w:rPr>
          <w:rFonts w:eastAsia="Times New Roman"/>
          <w:bCs/>
          <w:color w:val="000000"/>
        </w:rPr>
        <w:t xml:space="preserve"> space for F.I</w:t>
      </w:r>
      <w:r w:rsidR="00E00A7F" w:rsidRPr="00E00A7F">
        <w:rPr>
          <w:rFonts w:eastAsia="Times New Roman"/>
          <w:bCs/>
          <w:color w:val="000000"/>
        </w:rPr>
        <w:t xml:space="preserve">.  </w:t>
      </w:r>
      <w:r w:rsidR="00371A64">
        <w:rPr>
          <w:rFonts w:eastAsia="Times New Roman"/>
          <w:bCs/>
          <w:color w:val="000000"/>
        </w:rPr>
        <w:t>T</w:t>
      </w:r>
      <w:r w:rsidR="00E00A7F" w:rsidRPr="00E00A7F">
        <w:rPr>
          <w:rFonts w:eastAsia="Times New Roman"/>
          <w:bCs/>
          <w:color w:val="000000"/>
        </w:rPr>
        <w:t xml:space="preserve">he building management must </w:t>
      </w:r>
      <w:r w:rsidR="00371A64">
        <w:rPr>
          <w:rFonts w:eastAsia="Times New Roman"/>
          <w:bCs/>
          <w:color w:val="000000"/>
        </w:rPr>
        <w:t xml:space="preserve">either </w:t>
      </w:r>
      <w:r w:rsidR="00E00A7F" w:rsidRPr="00E00A7F">
        <w:rPr>
          <w:rFonts w:eastAsia="Times New Roman"/>
          <w:bCs/>
          <w:color w:val="000000"/>
        </w:rPr>
        <w:t xml:space="preserve">voluntarily comply with the letter or HUD </w:t>
      </w:r>
      <w:r>
        <w:rPr>
          <w:rFonts w:eastAsia="Times New Roman"/>
          <w:bCs/>
          <w:color w:val="000000"/>
        </w:rPr>
        <w:t>will enforce its findings that F.I</w:t>
      </w:r>
      <w:r w:rsidR="00E00A7F" w:rsidRPr="00E00A7F">
        <w:rPr>
          <w:rFonts w:eastAsia="Times New Roman"/>
          <w:bCs/>
          <w:color w:val="000000"/>
        </w:rPr>
        <w:t xml:space="preserve">. must have an assigned parking space.  </w:t>
      </w:r>
    </w:p>
    <w:p w:rsidR="00E00A7F" w:rsidRDefault="00E00A7F" w:rsidP="00F06681">
      <w:pPr>
        <w:spacing w:after="0" w:line="240" w:lineRule="auto"/>
        <w:rPr>
          <w:rFonts w:eastAsia="Times New Roman"/>
          <w:b/>
          <w:bCs/>
          <w:i/>
          <w:color w:val="000000"/>
          <w:u w:val="single"/>
        </w:rPr>
      </w:pPr>
    </w:p>
    <w:p w:rsidR="00AC590D" w:rsidRDefault="00AC590D" w:rsidP="00F06681">
      <w:pPr>
        <w:spacing w:after="0" w:line="240" w:lineRule="auto"/>
        <w:jc w:val="center"/>
        <w:rPr>
          <w:rFonts w:eastAsia="Times New Roman"/>
          <w:b/>
          <w:u w:val="single"/>
        </w:rPr>
      </w:pPr>
      <w:r>
        <w:rPr>
          <w:rFonts w:eastAsia="Times New Roman"/>
          <w:b/>
          <w:u w:val="single"/>
        </w:rPr>
        <w:t>BENEFITS</w:t>
      </w:r>
    </w:p>
    <w:p w:rsidR="00AC590D" w:rsidRDefault="00AC590D" w:rsidP="00F06681">
      <w:pPr>
        <w:spacing w:after="0" w:line="240" w:lineRule="auto"/>
        <w:jc w:val="center"/>
        <w:rPr>
          <w:rFonts w:eastAsia="Times New Roman"/>
          <w:b/>
          <w:u w:val="single"/>
        </w:rPr>
      </w:pPr>
    </w:p>
    <w:p w:rsidR="00F06681" w:rsidRPr="00F06681" w:rsidRDefault="00F06681" w:rsidP="00F06681">
      <w:pPr>
        <w:spacing w:after="0" w:line="240" w:lineRule="auto"/>
        <w:jc w:val="center"/>
        <w:rPr>
          <w:rFonts w:eastAsia="Times New Roman"/>
          <w:b/>
          <w:u w:val="single"/>
        </w:rPr>
      </w:pPr>
      <w:r w:rsidRPr="00F06681">
        <w:rPr>
          <w:rFonts w:eastAsia="Times New Roman"/>
          <w:b/>
          <w:u w:val="single"/>
        </w:rPr>
        <w:t>SSDI</w:t>
      </w:r>
    </w:p>
    <w:p w:rsidR="00F06681" w:rsidRDefault="00F06681" w:rsidP="00F06681">
      <w:pPr>
        <w:spacing w:after="0" w:line="240" w:lineRule="auto"/>
        <w:rPr>
          <w:rFonts w:eastAsia="Times New Roman"/>
        </w:rPr>
      </w:pPr>
    </w:p>
    <w:p w:rsidR="00F06681" w:rsidRPr="00F06681" w:rsidRDefault="003F12ED" w:rsidP="00F06681">
      <w:pPr>
        <w:spacing w:after="0" w:line="240" w:lineRule="auto"/>
        <w:rPr>
          <w:rFonts w:eastAsia="Times New Roman"/>
          <w:b/>
          <w:i/>
          <w:u w:val="single"/>
        </w:rPr>
      </w:pPr>
      <w:r>
        <w:rPr>
          <w:rFonts w:eastAsia="Times New Roman"/>
          <w:b/>
          <w:i/>
          <w:u w:val="single"/>
        </w:rPr>
        <w:t>I.X</w:t>
      </w:r>
      <w:r w:rsidR="00F06681" w:rsidRPr="00F06681">
        <w:rPr>
          <w:rFonts w:eastAsia="Times New Roman"/>
          <w:b/>
          <w:i/>
          <w:u w:val="single"/>
        </w:rPr>
        <w:t>. is Relieved of Overpayment and Continues to Receive SSDI.</w:t>
      </w:r>
    </w:p>
    <w:p w:rsidR="00F06681" w:rsidRPr="00F06681" w:rsidRDefault="00F06681" w:rsidP="00F06681">
      <w:pPr>
        <w:spacing w:after="0" w:line="240" w:lineRule="auto"/>
        <w:rPr>
          <w:rFonts w:eastAsia="Times New Roman"/>
        </w:rPr>
      </w:pPr>
    </w:p>
    <w:p w:rsidR="00F06681" w:rsidRDefault="003F12ED" w:rsidP="00F06681">
      <w:pPr>
        <w:spacing w:after="0" w:line="240" w:lineRule="auto"/>
        <w:rPr>
          <w:rFonts w:eastAsia="Times New Roman"/>
        </w:rPr>
      </w:pPr>
      <w:r>
        <w:rPr>
          <w:rFonts w:eastAsia="Times New Roman"/>
        </w:rPr>
        <w:t>I.X</w:t>
      </w:r>
      <w:r w:rsidR="00F06681" w:rsidRPr="00F06681">
        <w:rPr>
          <w:rFonts w:eastAsia="Times New Roman"/>
        </w:rPr>
        <w:t>. came to OCRA when he received a notice from Social Security saying his SSDI benefits would be discontinued and asking him to repay an overpayment of more than $21,000.  Social Security claimed that the level of his income demonstrated th</w:t>
      </w:r>
      <w:r>
        <w:rPr>
          <w:rFonts w:eastAsia="Times New Roman"/>
        </w:rPr>
        <w:t>at he was no longer disabled.  I.X</w:t>
      </w:r>
      <w:r w:rsidR="00F06681" w:rsidRPr="00F06681">
        <w:rPr>
          <w:rFonts w:eastAsia="Times New Roman"/>
        </w:rPr>
        <w:t xml:space="preserve">. has worked for over seven years as an </w:t>
      </w:r>
      <w:r w:rsidR="00371A64">
        <w:rPr>
          <w:rFonts w:eastAsia="Times New Roman"/>
        </w:rPr>
        <w:t xml:space="preserve">office support staff.  </w:t>
      </w:r>
      <w:r>
        <w:rPr>
          <w:rFonts w:eastAsia="Times New Roman"/>
        </w:rPr>
        <w:t>I.X</w:t>
      </w:r>
      <w:r w:rsidR="00371A64">
        <w:rPr>
          <w:rFonts w:eastAsia="Times New Roman"/>
        </w:rPr>
        <w:t>. and</w:t>
      </w:r>
      <w:r w:rsidR="00F06681" w:rsidRPr="00F06681">
        <w:rPr>
          <w:rFonts w:eastAsia="Times New Roman"/>
        </w:rPr>
        <w:t xml:space="preserve"> his family</w:t>
      </w:r>
      <w:r w:rsidR="00371A64">
        <w:rPr>
          <w:rFonts w:eastAsia="Times New Roman"/>
        </w:rPr>
        <w:t xml:space="preserve"> did not realize</w:t>
      </w:r>
      <w:r w:rsidR="00F06681" w:rsidRPr="00F06681">
        <w:rPr>
          <w:rFonts w:eastAsia="Times New Roman"/>
        </w:rPr>
        <w:t xml:space="preserve"> that not all of his income should be counted in Social Security calculations if his employmen</w:t>
      </w:r>
      <w:r>
        <w:rPr>
          <w:rFonts w:eastAsia="Times New Roman"/>
        </w:rPr>
        <w:t>t is “subsidized.”  OCRA asked I.X</w:t>
      </w:r>
      <w:r w:rsidR="00F06681" w:rsidRPr="00F06681">
        <w:rPr>
          <w:rFonts w:eastAsia="Times New Roman"/>
        </w:rPr>
        <w:t>.’s supervisor to complete a questionnaire about his work.  The ans</w:t>
      </w:r>
      <w:r>
        <w:rPr>
          <w:rFonts w:eastAsia="Times New Roman"/>
        </w:rPr>
        <w:t>wers demonstrated that, though I.X</w:t>
      </w:r>
      <w:r w:rsidR="00F06681" w:rsidRPr="00F06681">
        <w:rPr>
          <w:rFonts w:eastAsia="Times New Roman"/>
        </w:rPr>
        <w:t xml:space="preserve"> is a valued employee, his duties are modified and he receives extra help and job coaching due to his disability.  After receiving this information, </w:t>
      </w:r>
      <w:r>
        <w:rPr>
          <w:rFonts w:eastAsia="Times New Roman"/>
        </w:rPr>
        <w:t>Social Security concluded that I.X</w:t>
      </w:r>
      <w:r w:rsidR="00F06681" w:rsidRPr="00F06681">
        <w:rPr>
          <w:rFonts w:eastAsia="Times New Roman"/>
        </w:rPr>
        <w:t xml:space="preserve">. continues to be disabled and continues to be entitled to his SSDI benefit, so no overpayment had occurred.  </w:t>
      </w:r>
    </w:p>
    <w:p w:rsidR="000F46CA" w:rsidRDefault="000F46CA" w:rsidP="005B5CBD">
      <w:pPr>
        <w:spacing w:after="0" w:line="240" w:lineRule="auto"/>
        <w:jc w:val="center"/>
        <w:rPr>
          <w:rFonts w:eastAsia="Times New Roman"/>
          <w:b/>
          <w:u w:val="single"/>
        </w:rPr>
      </w:pPr>
    </w:p>
    <w:p w:rsidR="005B5CBD" w:rsidRPr="005B5CBD" w:rsidRDefault="005B5CBD" w:rsidP="005B5CBD">
      <w:pPr>
        <w:spacing w:after="0" w:line="240" w:lineRule="auto"/>
        <w:jc w:val="center"/>
        <w:rPr>
          <w:rFonts w:eastAsia="Times New Roman"/>
          <w:b/>
          <w:u w:val="single"/>
        </w:rPr>
      </w:pPr>
      <w:r>
        <w:rPr>
          <w:rFonts w:eastAsia="Times New Roman"/>
          <w:b/>
          <w:u w:val="single"/>
        </w:rPr>
        <w:t>SSI</w:t>
      </w:r>
    </w:p>
    <w:p w:rsidR="005B5CBD" w:rsidRDefault="005B5CBD" w:rsidP="005B5CBD">
      <w:pPr>
        <w:spacing w:after="0" w:line="240" w:lineRule="auto"/>
        <w:rPr>
          <w:rFonts w:eastAsia="Times New Roman"/>
          <w:b/>
          <w:i/>
          <w:u w:val="single"/>
        </w:rPr>
      </w:pPr>
    </w:p>
    <w:p w:rsidR="00DF1EAC" w:rsidRPr="005B5CBD" w:rsidRDefault="000F46CA" w:rsidP="00DF1EAC">
      <w:pPr>
        <w:spacing w:after="0" w:line="240" w:lineRule="auto"/>
        <w:rPr>
          <w:rFonts w:eastAsia="Calibri"/>
          <w:color w:val="0D0D0D"/>
        </w:rPr>
      </w:pPr>
      <w:r>
        <w:rPr>
          <w:rFonts w:eastAsia="Calibri"/>
          <w:b/>
          <w:bCs/>
          <w:i/>
          <w:iCs/>
          <w:color w:val="0D0D0D"/>
          <w:u w:val="single"/>
        </w:rPr>
        <w:t>OCRA Helps E.N</w:t>
      </w:r>
      <w:r w:rsidR="00DF1EAC" w:rsidRPr="005B5CBD">
        <w:rPr>
          <w:rFonts w:eastAsia="Calibri"/>
          <w:b/>
          <w:bCs/>
          <w:i/>
          <w:iCs/>
          <w:color w:val="0D0D0D"/>
          <w:u w:val="single"/>
        </w:rPr>
        <w:t>. Correct Mistaken SSI Benefit Reduction.</w:t>
      </w:r>
    </w:p>
    <w:p w:rsidR="00DF1EAC" w:rsidRPr="005B5CBD" w:rsidRDefault="00DF1EAC" w:rsidP="00DF1EAC">
      <w:pPr>
        <w:spacing w:after="0" w:line="240" w:lineRule="auto"/>
        <w:rPr>
          <w:rFonts w:eastAsia="Calibri"/>
          <w:color w:val="0D0D0D"/>
        </w:rPr>
      </w:pPr>
    </w:p>
    <w:p w:rsidR="00DF1EAC" w:rsidRPr="005B5CBD" w:rsidRDefault="000F46CA" w:rsidP="00DF1EAC">
      <w:pPr>
        <w:spacing w:after="0" w:line="240" w:lineRule="auto"/>
        <w:rPr>
          <w:rFonts w:eastAsia="Calibri"/>
          <w:color w:val="0D0D0D"/>
        </w:rPr>
      </w:pPr>
      <w:r>
        <w:rPr>
          <w:rFonts w:eastAsia="Calibri"/>
          <w:color w:val="0D0D0D"/>
        </w:rPr>
        <w:t>E.N</w:t>
      </w:r>
      <w:r w:rsidR="00DF1EAC" w:rsidRPr="005B5CBD">
        <w:rPr>
          <w:rFonts w:eastAsia="Calibri"/>
          <w:color w:val="0D0D0D"/>
        </w:rPr>
        <w:t>.’s mother contacted OCRA for assis</w:t>
      </w:r>
      <w:r>
        <w:rPr>
          <w:rFonts w:eastAsia="Calibri"/>
          <w:color w:val="0D0D0D"/>
        </w:rPr>
        <w:t>tance correcting an error with E.N.’s SSI benefit.  E.N</w:t>
      </w:r>
      <w:r w:rsidR="00DF1EAC" w:rsidRPr="005B5CBD">
        <w:rPr>
          <w:rFonts w:eastAsia="Calibri"/>
          <w:color w:val="0D0D0D"/>
        </w:rPr>
        <w:t>. has the same name as his father, which resulted in the Social Security Admi</w:t>
      </w:r>
      <w:r>
        <w:rPr>
          <w:rFonts w:eastAsia="Calibri"/>
          <w:color w:val="0D0D0D"/>
        </w:rPr>
        <w:t>nistration mistakenly counting E.N</w:t>
      </w:r>
      <w:r w:rsidR="00DF1EAC" w:rsidRPr="005B5CBD">
        <w:rPr>
          <w:rFonts w:eastAsia="Calibri"/>
          <w:color w:val="0D0D0D"/>
        </w:rPr>
        <w:t xml:space="preserve">.’s father’s </w:t>
      </w:r>
      <w:r>
        <w:rPr>
          <w:rFonts w:eastAsia="Calibri"/>
          <w:color w:val="0D0D0D"/>
        </w:rPr>
        <w:t>income as his own, even though E.N</w:t>
      </w:r>
      <w:r w:rsidR="00DF1EAC" w:rsidRPr="005B5CBD">
        <w:rPr>
          <w:rFonts w:eastAsia="Calibri"/>
          <w:color w:val="0D0D0D"/>
        </w:rPr>
        <w:t xml:space="preserve">. is only seven years old </w:t>
      </w:r>
      <w:r>
        <w:rPr>
          <w:rFonts w:eastAsia="Calibri"/>
          <w:color w:val="0D0D0D"/>
        </w:rPr>
        <w:t>and does not earn any income.  E.N</w:t>
      </w:r>
      <w:r w:rsidR="00DF1EAC" w:rsidRPr="005B5CBD">
        <w:rPr>
          <w:rFonts w:eastAsia="Calibri"/>
          <w:color w:val="0D0D0D"/>
        </w:rPr>
        <w:t xml:space="preserve">.’s mother tried to resolve the issue with Social Security, but each time she thought it was corrected, a new </w:t>
      </w:r>
      <w:r>
        <w:rPr>
          <w:rFonts w:eastAsia="Calibri"/>
          <w:color w:val="0D0D0D"/>
        </w:rPr>
        <w:t>notice would come stating that E.N</w:t>
      </w:r>
      <w:r w:rsidR="00DF1EAC" w:rsidRPr="005B5CBD">
        <w:rPr>
          <w:rFonts w:eastAsia="Calibri"/>
          <w:color w:val="0D0D0D"/>
        </w:rPr>
        <w:t>.’s benefit was being reduced because Social Security believed he was e</w:t>
      </w:r>
      <w:r w:rsidR="00371A64">
        <w:rPr>
          <w:rFonts w:eastAsia="Calibri"/>
          <w:color w:val="0D0D0D"/>
        </w:rPr>
        <w:t>arning his own income, was over the allowed level of resources</w:t>
      </w:r>
      <w:r w:rsidR="00DF1EAC" w:rsidRPr="005B5CBD">
        <w:rPr>
          <w:rFonts w:eastAsia="Calibri"/>
          <w:color w:val="0D0D0D"/>
        </w:rPr>
        <w:t>, or was not in school full-time.</w:t>
      </w:r>
      <w:r>
        <w:rPr>
          <w:rFonts w:eastAsia="Calibri"/>
          <w:color w:val="0D0D0D"/>
        </w:rPr>
        <w:t xml:space="preserve">  OCRA obtained a release from E.N</w:t>
      </w:r>
      <w:r w:rsidR="00371A64">
        <w:rPr>
          <w:rFonts w:eastAsia="Calibri"/>
          <w:color w:val="0D0D0D"/>
        </w:rPr>
        <w:t xml:space="preserve">.’s mother and spoke with </w:t>
      </w:r>
      <w:r w:rsidR="00DF1EAC" w:rsidRPr="005B5CBD">
        <w:rPr>
          <w:rFonts w:eastAsia="Calibri"/>
          <w:color w:val="0D0D0D"/>
        </w:rPr>
        <w:t>the Social Security liaison to explain the sit</w:t>
      </w:r>
      <w:r>
        <w:rPr>
          <w:rFonts w:eastAsia="Calibri"/>
          <w:color w:val="0D0D0D"/>
        </w:rPr>
        <w:t>uation and the confusion about E.N</w:t>
      </w:r>
      <w:r w:rsidR="00DF1EAC" w:rsidRPr="005B5CBD">
        <w:rPr>
          <w:rFonts w:eastAsia="Calibri"/>
          <w:color w:val="0D0D0D"/>
        </w:rPr>
        <w:t xml:space="preserve">. and his father.  The Social Security liaison passed OCRA’s inquiry on to the district manager at the local office, and the benefit reduction was corrected within the next week.  Using the liaisons in this way got a quick resolution and avoided ongoing erroneous reductions and the time and expense of an administrative appeal or hearing.  </w:t>
      </w:r>
    </w:p>
    <w:p w:rsidR="00DF1EAC" w:rsidRDefault="00DF1EAC" w:rsidP="00157FE2">
      <w:pPr>
        <w:autoSpaceDE w:val="0"/>
        <w:autoSpaceDN w:val="0"/>
        <w:adjustRightInd w:val="0"/>
        <w:spacing w:after="0" w:line="240" w:lineRule="auto"/>
        <w:rPr>
          <w:rFonts w:eastAsia="Times New Roman"/>
          <w:b/>
          <w:bCs/>
          <w:i/>
          <w:iCs/>
          <w:u w:val="single"/>
        </w:rPr>
      </w:pPr>
    </w:p>
    <w:p w:rsidR="00157FE2" w:rsidRPr="00157FE2" w:rsidRDefault="000F46CA" w:rsidP="00157FE2">
      <w:pPr>
        <w:autoSpaceDE w:val="0"/>
        <w:autoSpaceDN w:val="0"/>
        <w:adjustRightInd w:val="0"/>
        <w:spacing w:after="0" w:line="240" w:lineRule="auto"/>
        <w:rPr>
          <w:rFonts w:eastAsia="Times New Roman"/>
          <w:b/>
          <w:bCs/>
          <w:i/>
          <w:iCs/>
          <w:u w:val="single"/>
        </w:rPr>
      </w:pPr>
      <w:r>
        <w:rPr>
          <w:rFonts w:eastAsia="Times New Roman"/>
          <w:b/>
          <w:bCs/>
          <w:i/>
          <w:iCs/>
          <w:u w:val="single"/>
        </w:rPr>
        <w:t>D.D</w:t>
      </w:r>
      <w:r w:rsidR="00157FE2" w:rsidRPr="00157FE2">
        <w:rPr>
          <w:rFonts w:eastAsia="Times New Roman"/>
          <w:b/>
          <w:bCs/>
          <w:i/>
          <w:iCs/>
          <w:u w:val="single"/>
        </w:rPr>
        <w:t>. Keeps His SSI Benefits.</w:t>
      </w:r>
    </w:p>
    <w:p w:rsidR="00157FE2" w:rsidRPr="00157FE2" w:rsidRDefault="00157FE2" w:rsidP="00157FE2">
      <w:pPr>
        <w:spacing w:after="0" w:line="240" w:lineRule="auto"/>
        <w:rPr>
          <w:rFonts w:eastAsia="Times New Roman"/>
          <w:lang w:eastAsia="zh-CN"/>
        </w:rPr>
      </w:pPr>
    </w:p>
    <w:p w:rsidR="00C832D5" w:rsidRPr="009A5BDC" w:rsidRDefault="000F46CA" w:rsidP="00C832D5">
      <w:pPr>
        <w:spacing w:after="0" w:line="240" w:lineRule="auto"/>
        <w:rPr>
          <w:rFonts w:eastAsia="Times New Roman"/>
          <w:lang w:eastAsia="zh-CN"/>
        </w:rPr>
      </w:pPr>
      <w:r>
        <w:rPr>
          <w:rFonts w:eastAsia="Times New Roman"/>
          <w:lang w:eastAsia="zh-CN"/>
        </w:rPr>
        <w:t>SSI informed D.D</w:t>
      </w:r>
      <w:r w:rsidR="00157FE2" w:rsidRPr="00157FE2">
        <w:rPr>
          <w:rFonts w:eastAsia="Times New Roman"/>
          <w:lang w:eastAsia="zh-CN"/>
        </w:rPr>
        <w:t>. that his case was being audited by SSA and the IRS, and his benefits might be terminated in a few weeks because he had not disclosed a trust account that contained more than $2,000.00 in assets.  In fact, a trust account had been set up by his parents more than 10 years earlier, but when they divorc</w:t>
      </w:r>
      <w:r w:rsidR="00F20533">
        <w:rPr>
          <w:rFonts w:eastAsia="Times New Roman"/>
          <w:lang w:eastAsia="zh-CN"/>
        </w:rPr>
        <w:t>ed it was distributed to D.D</w:t>
      </w:r>
      <w:r w:rsidR="002220E4">
        <w:rPr>
          <w:rFonts w:eastAsia="Times New Roman"/>
          <w:lang w:eastAsia="zh-CN"/>
        </w:rPr>
        <w:t xml:space="preserve">.’s father with whom he has </w:t>
      </w:r>
      <w:r w:rsidR="00157FE2" w:rsidRPr="00157FE2">
        <w:rPr>
          <w:rFonts w:eastAsia="Times New Roman"/>
          <w:lang w:eastAsia="zh-CN"/>
        </w:rPr>
        <w:t>no</w:t>
      </w:r>
      <w:r w:rsidR="002220E4">
        <w:rPr>
          <w:rFonts w:eastAsia="Times New Roman"/>
          <w:lang w:eastAsia="zh-CN"/>
        </w:rPr>
        <w:t>t had</w:t>
      </w:r>
      <w:r w:rsidR="00157FE2" w:rsidRPr="00157FE2">
        <w:rPr>
          <w:rFonts w:eastAsia="Times New Roman"/>
          <w:lang w:eastAsia="zh-CN"/>
        </w:rPr>
        <w:t xml:space="preserve"> contact </w:t>
      </w:r>
      <w:r w:rsidR="002220E4">
        <w:rPr>
          <w:rFonts w:eastAsia="Times New Roman"/>
          <w:lang w:eastAsia="zh-CN"/>
        </w:rPr>
        <w:t xml:space="preserve">with </w:t>
      </w:r>
      <w:r w:rsidR="00157FE2" w:rsidRPr="00157FE2">
        <w:rPr>
          <w:rFonts w:eastAsia="Times New Roman"/>
          <w:lang w:eastAsia="zh-CN"/>
        </w:rPr>
        <w:t xml:space="preserve">for several </w:t>
      </w:r>
      <w:r w:rsidR="00F20533">
        <w:rPr>
          <w:rFonts w:eastAsia="Times New Roman"/>
          <w:lang w:eastAsia="zh-CN"/>
        </w:rPr>
        <w:t>years.  The trust was still in D.D.’s name, and although D.D</w:t>
      </w:r>
      <w:r w:rsidR="00157FE2" w:rsidRPr="00157FE2">
        <w:rPr>
          <w:rFonts w:eastAsia="Times New Roman"/>
          <w:lang w:eastAsia="zh-CN"/>
        </w:rPr>
        <w:t xml:space="preserve">. was unaware of it and had never received any distributions from it, the IRS </w:t>
      </w:r>
      <w:r w:rsidR="00F20533">
        <w:rPr>
          <w:rFonts w:eastAsia="Times New Roman"/>
          <w:lang w:eastAsia="zh-CN"/>
        </w:rPr>
        <w:t>and SSA believed he had.  With D.D</w:t>
      </w:r>
      <w:r w:rsidR="00157FE2" w:rsidRPr="00157FE2">
        <w:rPr>
          <w:rFonts w:eastAsia="Times New Roman"/>
          <w:lang w:eastAsia="zh-CN"/>
        </w:rPr>
        <w:t>.’s agreement, OCRA provided technical assistance to his mother, had a conference call with th</w:t>
      </w:r>
      <w:r w:rsidR="00F20533">
        <w:rPr>
          <w:rFonts w:eastAsia="Times New Roman"/>
          <w:lang w:eastAsia="zh-CN"/>
        </w:rPr>
        <w:t>e SSI representative, referred D.D</w:t>
      </w:r>
      <w:r w:rsidR="00157FE2" w:rsidRPr="00157FE2">
        <w:rPr>
          <w:rFonts w:eastAsia="Times New Roman"/>
          <w:lang w:eastAsia="zh-CN"/>
        </w:rPr>
        <w:t>.’s mother to the regional center’s SSA specialist for additional assistance, and drafted a declaration for his mother to explain the circumstances to SSA.  Ulti</w:t>
      </w:r>
      <w:r w:rsidR="00F20533">
        <w:rPr>
          <w:rFonts w:eastAsia="Times New Roman"/>
          <w:lang w:eastAsia="zh-CN"/>
        </w:rPr>
        <w:t>mately, SSA agreed to continue D.D</w:t>
      </w:r>
      <w:r w:rsidR="00157FE2" w:rsidRPr="00157FE2">
        <w:rPr>
          <w:rFonts w:eastAsia="Times New Roman"/>
          <w:lang w:eastAsia="zh-CN"/>
        </w:rPr>
        <w:t xml:space="preserve">.’s benefits for another year to allow time for further investigation of the trust.  </w:t>
      </w:r>
    </w:p>
    <w:p w:rsidR="00B02342" w:rsidRPr="00E31D50" w:rsidRDefault="00F20533" w:rsidP="00B02342">
      <w:pPr>
        <w:spacing w:after="0" w:line="240" w:lineRule="auto"/>
        <w:rPr>
          <w:rFonts w:eastAsia="Times New Roman"/>
        </w:rPr>
      </w:pPr>
      <w:r>
        <w:rPr>
          <w:rFonts w:eastAsia="Times New Roman"/>
          <w:b/>
          <w:i/>
          <w:u w:val="single"/>
        </w:rPr>
        <w:t>K.C</w:t>
      </w:r>
      <w:r w:rsidR="00B02342" w:rsidRPr="00E31D50">
        <w:rPr>
          <w:rFonts w:eastAsia="Times New Roman"/>
          <w:b/>
          <w:i/>
          <w:u w:val="single"/>
        </w:rPr>
        <w:t>. Prevents a $220 Per Month Reduction in His SSI Benefit.</w:t>
      </w:r>
      <w:r w:rsidR="00B02342" w:rsidRPr="00E31D50">
        <w:rPr>
          <w:rFonts w:eastAsia="Times New Roman"/>
        </w:rPr>
        <w:t xml:space="preserve">  </w:t>
      </w:r>
    </w:p>
    <w:p w:rsidR="00B02342" w:rsidRPr="00E31D50" w:rsidRDefault="00B02342" w:rsidP="00B02342">
      <w:pPr>
        <w:spacing w:after="0" w:line="240" w:lineRule="auto"/>
        <w:rPr>
          <w:rFonts w:eastAsia="Times New Roman"/>
        </w:rPr>
      </w:pPr>
    </w:p>
    <w:p w:rsidR="00B02342" w:rsidRPr="00B02342" w:rsidRDefault="00F20533" w:rsidP="00B02342">
      <w:pPr>
        <w:spacing w:after="0" w:line="240" w:lineRule="auto"/>
        <w:rPr>
          <w:rFonts w:eastAsia="Times New Roman"/>
        </w:rPr>
      </w:pPr>
      <w:r>
        <w:rPr>
          <w:rFonts w:eastAsia="Times New Roman"/>
        </w:rPr>
        <w:t>K.C</w:t>
      </w:r>
      <w:r w:rsidR="00B02342" w:rsidRPr="00E31D50">
        <w:rPr>
          <w:rFonts w:eastAsia="Times New Roman"/>
        </w:rPr>
        <w:t xml:space="preserve">., an </w:t>
      </w:r>
      <w:r w:rsidR="00E31D50">
        <w:rPr>
          <w:rFonts w:eastAsia="Times New Roman"/>
        </w:rPr>
        <w:t>adult, lives in the family home</w:t>
      </w:r>
      <w:r>
        <w:rPr>
          <w:rFonts w:eastAsia="Times New Roman"/>
        </w:rPr>
        <w:t xml:space="preserve"> and receives SSI benefits.  K.C</w:t>
      </w:r>
      <w:r w:rsidR="00371A64">
        <w:rPr>
          <w:rFonts w:eastAsia="Times New Roman"/>
        </w:rPr>
        <w:t>. received a notice</w:t>
      </w:r>
      <w:r w:rsidR="00B02342" w:rsidRPr="00E31D50">
        <w:rPr>
          <w:rFonts w:eastAsia="Times New Roman"/>
        </w:rPr>
        <w:t xml:space="preserve"> from </w:t>
      </w:r>
      <w:r w:rsidR="00E31D50">
        <w:rPr>
          <w:rFonts w:eastAsia="Times New Roman"/>
        </w:rPr>
        <w:t xml:space="preserve">the </w:t>
      </w:r>
      <w:r w:rsidR="00B02342" w:rsidRPr="00E31D50">
        <w:rPr>
          <w:rFonts w:eastAsia="Times New Roman"/>
        </w:rPr>
        <w:t xml:space="preserve">Social Security </w:t>
      </w:r>
      <w:r w:rsidR="00E31D50">
        <w:rPr>
          <w:rFonts w:eastAsia="Times New Roman"/>
        </w:rPr>
        <w:t xml:space="preserve">Administration (SSA) </w:t>
      </w:r>
      <w:r w:rsidR="00371A64">
        <w:rPr>
          <w:rFonts w:eastAsia="Times New Roman"/>
        </w:rPr>
        <w:t>informing him that his</w:t>
      </w:r>
      <w:r w:rsidR="00B02342" w:rsidRPr="00E31D50">
        <w:rPr>
          <w:rFonts w:eastAsia="Times New Roman"/>
        </w:rPr>
        <w:t xml:space="preserve"> SSI benefit was being decreased by $233.33 per month because he was receiving help from his mother to pay for his share of the household shelter an</w:t>
      </w:r>
      <w:r>
        <w:rPr>
          <w:rFonts w:eastAsia="Times New Roman"/>
        </w:rPr>
        <w:t>d food expenses.  OCRA advised K.C</w:t>
      </w:r>
      <w:r w:rsidR="00B02342" w:rsidRPr="00E31D50">
        <w:rPr>
          <w:rFonts w:eastAsia="Times New Roman"/>
        </w:rPr>
        <w:t>.</w:t>
      </w:r>
      <w:r w:rsidR="00E31D50">
        <w:rPr>
          <w:rFonts w:eastAsia="Times New Roman"/>
        </w:rPr>
        <w:t xml:space="preserve"> to appeal</w:t>
      </w:r>
      <w:r w:rsidR="00371A64">
        <w:rPr>
          <w:rFonts w:eastAsia="Times New Roman"/>
        </w:rPr>
        <w:t xml:space="preserve"> and his mother agreed to represent K.C. at the meeting</w:t>
      </w:r>
      <w:r w:rsidR="00E31D50">
        <w:rPr>
          <w:rFonts w:eastAsia="Times New Roman"/>
        </w:rPr>
        <w:t xml:space="preserve">.  </w:t>
      </w:r>
      <w:r w:rsidR="00B02342" w:rsidRPr="00E31D50">
        <w:rPr>
          <w:rFonts w:eastAsia="Times New Roman"/>
        </w:rPr>
        <w:t xml:space="preserve">OCRA </w:t>
      </w:r>
      <w:r w:rsidR="00E31D50">
        <w:rPr>
          <w:rFonts w:eastAsia="Times New Roman"/>
        </w:rPr>
        <w:t>prepared</w:t>
      </w:r>
      <w:r>
        <w:rPr>
          <w:rFonts w:eastAsia="Times New Roman"/>
        </w:rPr>
        <w:t xml:space="preserve"> K.C</w:t>
      </w:r>
      <w:r w:rsidR="00B02342" w:rsidRPr="00E31D50">
        <w:rPr>
          <w:rFonts w:eastAsia="Times New Roman"/>
        </w:rPr>
        <w:t xml:space="preserve">.’s mother for the appeal by explaining the SSI regulations and </w:t>
      </w:r>
      <w:r w:rsidR="00371A64">
        <w:rPr>
          <w:rFonts w:eastAsia="Times New Roman"/>
        </w:rPr>
        <w:t xml:space="preserve">providing </w:t>
      </w:r>
      <w:r w:rsidR="00E31D50">
        <w:rPr>
          <w:rFonts w:eastAsia="Times New Roman"/>
        </w:rPr>
        <w:t xml:space="preserve">the </w:t>
      </w:r>
      <w:r w:rsidR="00B02342" w:rsidRPr="00E31D50">
        <w:rPr>
          <w:rFonts w:eastAsia="Times New Roman"/>
        </w:rPr>
        <w:t>appropriate SSI fo</w:t>
      </w:r>
      <w:r w:rsidR="00E31D50">
        <w:rPr>
          <w:rFonts w:eastAsia="Times New Roman"/>
        </w:rPr>
        <w:t>rm for her to document the</w:t>
      </w:r>
      <w:r>
        <w:rPr>
          <w:rFonts w:eastAsia="Times New Roman"/>
        </w:rPr>
        <w:t xml:space="preserve"> household expenses.  </w:t>
      </w:r>
      <w:r w:rsidR="00E31D50">
        <w:rPr>
          <w:rFonts w:eastAsia="Times New Roman"/>
        </w:rPr>
        <w:t xml:space="preserve">After the meeting, SSA </w:t>
      </w:r>
      <w:r w:rsidR="00B02342" w:rsidRPr="00E31D50">
        <w:rPr>
          <w:rFonts w:eastAsia="Times New Roman"/>
        </w:rPr>
        <w:t xml:space="preserve">again determined that </w:t>
      </w:r>
      <w:r>
        <w:rPr>
          <w:rFonts w:eastAsia="Times New Roman"/>
        </w:rPr>
        <w:t>it was correct in reducing K.C</w:t>
      </w:r>
      <w:r w:rsidR="00B02342" w:rsidRPr="00E31D50">
        <w:rPr>
          <w:rFonts w:eastAsia="Times New Roman"/>
        </w:rPr>
        <w:t xml:space="preserve">.’s SSI because he was not able to pay his fair share of the shelter and food expenses.  </w:t>
      </w:r>
      <w:r>
        <w:rPr>
          <w:rFonts w:eastAsia="Times New Roman"/>
        </w:rPr>
        <w:t>K.C</w:t>
      </w:r>
      <w:r w:rsidR="00E31D50">
        <w:rPr>
          <w:rFonts w:eastAsia="Times New Roman"/>
        </w:rPr>
        <w:t xml:space="preserve">.’s mother </w:t>
      </w:r>
      <w:r w:rsidR="00371A64">
        <w:rPr>
          <w:rFonts w:eastAsia="Times New Roman"/>
        </w:rPr>
        <w:t>appealed again</w:t>
      </w:r>
      <w:r w:rsidR="00E31D50">
        <w:rPr>
          <w:rFonts w:eastAsia="Times New Roman"/>
        </w:rPr>
        <w:t xml:space="preserve">.  In the appeal document, </w:t>
      </w:r>
      <w:r w:rsidR="00B02342" w:rsidRPr="00E31D50">
        <w:rPr>
          <w:rFonts w:eastAsia="Times New Roman"/>
        </w:rPr>
        <w:t>OCRA explained that SSA should have applied the presumed ma</w:t>
      </w:r>
      <w:r>
        <w:rPr>
          <w:rFonts w:eastAsia="Times New Roman"/>
        </w:rPr>
        <w:t>ximum value rule (PMV) because K.C</w:t>
      </w:r>
      <w:r w:rsidR="00B02342" w:rsidRPr="00E31D50">
        <w:rPr>
          <w:rFonts w:eastAsia="Times New Roman"/>
        </w:rPr>
        <w:t xml:space="preserve">. was able to pay all of his shelter expense, and only needed some help with his food expense.  SSA should have partially reduced his benefit based on the amount he was unable to pay, rather than reducing his </w:t>
      </w:r>
      <w:r>
        <w:rPr>
          <w:rFonts w:eastAsia="Times New Roman"/>
        </w:rPr>
        <w:t xml:space="preserve">benefit by $233.33 per month.  </w:t>
      </w:r>
      <w:r w:rsidR="003037D0">
        <w:rPr>
          <w:rFonts w:eastAsia="Times New Roman"/>
        </w:rPr>
        <w:t xml:space="preserve">After the appeal, </w:t>
      </w:r>
      <w:r>
        <w:rPr>
          <w:rFonts w:eastAsia="Times New Roman"/>
        </w:rPr>
        <w:t>SSA sent K.C</w:t>
      </w:r>
      <w:r w:rsidR="00E31D50">
        <w:rPr>
          <w:rFonts w:eastAsia="Times New Roman"/>
        </w:rPr>
        <w:t xml:space="preserve">. </w:t>
      </w:r>
      <w:r w:rsidR="00B02342" w:rsidRPr="00E31D50">
        <w:rPr>
          <w:rFonts w:eastAsia="Times New Roman"/>
        </w:rPr>
        <w:t xml:space="preserve">a new notice informing </w:t>
      </w:r>
      <w:r w:rsidR="00E31D50">
        <w:rPr>
          <w:rFonts w:eastAsia="Times New Roman"/>
        </w:rPr>
        <w:t>him</w:t>
      </w:r>
      <w:r w:rsidR="00B02342" w:rsidRPr="00E31D50">
        <w:rPr>
          <w:rFonts w:eastAsia="Times New Roman"/>
        </w:rPr>
        <w:t xml:space="preserve"> that </w:t>
      </w:r>
      <w:r w:rsidR="00E31D50">
        <w:rPr>
          <w:rFonts w:eastAsia="Times New Roman"/>
        </w:rPr>
        <w:t>his</w:t>
      </w:r>
      <w:r w:rsidR="00B02342" w:rsidRPr="00E31D50">
        <w:rPr>
          <w:rFonts w:eastAsia="Times New Roman"/>
        </w:rPr>
        <w:t xml:space="preserve"> benefit would be increased </w:t>
      </w:r>
      <w:r w:rsidR="00E31D50">
        <w:rPr>
          <w:rFonts w:eastAsia="Times New Roman"/>
        </w:rPr>
        <w:t xml:space="preserve">by </w:t>
      </w:r>
      <w:r w:rsidR="00B02342" w:rsidRPr="00E31D50">
        <w:rPr>
          <w:rFonts w:eastAsia="Times New Roman"/>
        </w:rPr>
        <w:t xml:space="preserve">$220 per month because he was able to pay his shelter expenses, and only received some help with his food expenses.  </w:t>
      </w:r>
    </w:p>
    <w:p w:rsidR="00B02342" w:rsidRDefault="00B02342" w:rsidP="00C832D5">
      <w:pPr>
        <w:spacing w:after="0" w:line="240" w:lineRule="auto"/>
        <w:rPr>
          <w:rFonts w:eastAsia="Times New Roman"/>
          <w:b/>
          <w:i/>
          <w:highlight w:val="yellow"/>
          <w:u w:val="single"/>
        </w:rPr>
      </w:pPr>
    </w:p>
    <w:p w:rsidR="00DF1EAC" w:rsidRPr="005B5CBD" w:rsidRDefault="00DF1EAC" w:rsidP="00DF1EAC">
      <w:pPr>
        <w:spacing w:after="0" w:line="240" w:lineRule="auto"/>
        <w:rPr>
          <w:rFonts w:eastAsia="Times New Roman"/>
          <w:b/>
          <w:i/>
          <w:u w:val="single"/>
        </w:rPr>
      </w:pPr>
      <w:r w:rsidRPr="005B5CBD">
        <w:rPr>
          <w:rFonts w:eastAsia="Times New Roman"/>
          <w:b/>
          <w:i/>
          <w:u w:val="single"/>
        </w:rPr>
        <w:t>The Social Se</w:t>
      </w:r>
      <w:r w:rsidR="003134C0">
        <w:rPr>
          <w:rFonts w:eastAsia="Times New Roman"/>
          <w:b/>
          <w:i/>
          <w:u w:val="single"/>
        </w:rPr>
        <w:t>curity Administration Waives T.N</w:t>
      </w:r>
      <w:r w:rsidRPr="005B5CBD">
        <w:rPr>
          <w:rFonts w:eastAsia="Times New Roman"/>
          <w:b/>
          <w:i/>
          <w:u w:val="single"/>
        </w:rPr>
        <w:t>.’s Overpayment.</w:t>
      </w:r>
    </w:p>
    <w:p w:rsidR="00DF1EAC" w:rsidRPr="005B5CBD" w:rsidRDefault="00DF1EAC" w:rsidP="00DF1EAC">
      <w:pPr>
        <w:spacing w:after="0" w:line="240" w:lineRule="auto"/>
        <w:rPr>
          <w:rFonts w:eastAsia="Times New Roman"/>
        </w:rPr>
      </w:pPr>
    </w:p>
    <w:p w:rsidR="00DF1EAC" w:rsidRPr="005B5CBD" w:rsidRDefault="00A727A7" w:rsidP="00DF1EAC">
      <w:pPr>
        <w:spacing w:after="0" w:line="240" w:lineRule="auto"/>
        <w:rPr>
          <w:rFonts w:eastAsia="Times New Roman"/>
          <w:color w:val="0D0D0D"/>
        </w:rPr>
      </w:pPr>
      <w:r>
        <w:rPr>
          <w:rFonts w:eastAsia="Times New Roman"/>
        </w:rPr>
        <w:t>T.N</w:t>
      </w:r>
      <w:r w:rsidR="00DF1EAC" w:rsidRPr="005B5CBD">
        <w:rPr>
          <w:rFonts w:eastAsia="Times New Roman"/>
        </w:rPr>
        <w:t>. contacted OCRA for assistance after receiving an overpayment notice from the So</w:t>
      </w:r>
      <w:r>
        <w:rPr>
          <w:rFonts w:eastAsia="Times New Roman"/>
        </w:rPr>
        <w:t>cial Security Administration.  T.N</w:t>
      </w:r>
      <w:r w:rsidR="00DF1EAC" w:rsidRPr="005B5CBD">
        <w:rPr>
          <w:rFonts w:eastAsia="Times New Roman"/>
        </w:rPr>
        <w:t>. diligently records and reports her wages to Social Security every month.  She went to the local Social Security field office and filed a request to waive the overpayment.  When she didn’t hear anything for several w</w:t>
      </w:r>
      <w:r>
        <w:rPr>
          <w:rFonts w:eastAsia="Times New Roman"/>
        </w:rPr>
        <w:t>eeks after filing the request, T.N</w:t>
      </w:r>
      <w:r w:rsidR="00DF1EAC" w:rsidRPr="005B5CBD">
        <w:rPr>
          <w:rFonts w:eastAsia="Times New Roman"/>
        </w:rPr>
        <w:t>. followed up and found that the office did not have a record of her request having been filed.  OCRA contacte</w:t>
      </w:r>
      <w:r>
        <w:rPr>
          <w:rFonts w:eastAsia="Times New Roman"/>
        </w:rPr>
        <w:t>d the field office managers on T</w:t>
      </w:r>
      <w:r w:rsidR="00DF1EAC" w:rsidRPr="005B5CBD">
        <w:rPr>
          <w:rFonts w:eastAsia="Times New Roman"/>
        </w:rPr>
        <w:t>.</w:t>
      </w:r>
      <w:r>
        <w:rPr>
          <w:rFonts w:eastAsia="Times New Roman"/>
        </w:rPr>
        <w:t>N</w:t>
      </w:r>
      <w:r w:rsidR="00DF1EAC" w:rsidRPr="005B5CBD">
        <w:rPr>
          <w:rFonts w:eastAsia="Times New Roman"/>
        </w:rPr>
        <w:t xml:space="preserve">.’s behalf and requested that they administratively waive the overpayment, which they can do if the overpayment is less than $1,000.00.  Social Security agreed to waive the overpayment.  </w:t>
      </w:r>
    </w:p>
    <w:p w:rsidR="00DF1EAC" w:rsidRDefault="00DF1EAC" w:rsidP="005E590C">
      <w:pPr>
        <w:spacing w:after="0" w:line="240" w:lineRule="auto"/>
        <w:rPr>
          <w:rFonts w:eastAsia="Times New Roman"/>
          <w:b/>
          <w:i/>
          <w:u w:val="single"/>
        </w:rPr>
      </w:pPr>
    </w:p>
    <w:p w:rsidR="005E590C" w:rsidRPr="005E590C" w:rsidRDefault="00A727A7" w:rsidP="005E590C">
      <w:pPr>
        <w:spacing w:after="0" w:line="240" w:lineRule="auto"/>
        <w:rPr>
          <w:rFonts w:eastAsia="Times New Roman"/>
          <w:b/>
          <w:i/>
          <w:u w:val="single"/>
        </w:rPr>
      </w:pPr>
      <w:r>
        <w:rPr>
          <w:rFonts w:eastAsia="Times New Roman"/>
          <w:b/>
          <w:i/>
          <w:u w:val="single"/>
        </w:rPr>
        <w:t>S.Z</w:t>
      </w:r>
      <w:r w:rsidR="005E590C" w:rsidRPr="005E590C">
        <w:rPr>
          <w:rFonts w:eastAsia="Times New Roman"/>
          <w:b/>
          <w:i/>
          <w:u w:val="single"/>
        </w:rPr>
        <w:t>.’s Benefits are Reinstated.</w:t>
      </w:r>
    </w:p>
    <w:p w:rsidR="005E590C" w:rsidRPr="005E590C" w:rsidRDefault="005E590C" w:rsidP="005E590C">
      <w:pPr>
        <w:spacing w:after="0" w:line="240" w:lineRule="auto"/>
        <w:rPr>
          <w:rFonts w:eastAsia="Times New Roman"/>
        </w:rPr>
      </w:pPr>
    </w:p>
    <w:p w:rsidR="005E590C" w:rsidRPr="005E590C" w:rsidRDefault="00A727A7" w:rsidP="005E590C">
      <w:pPr>
        <w:autoSpaceDE w:val="0"/>
        <w:autoSpaceDN w:val="0"/>
        <w:adjustRightInd w:val="0"/>
        <w:spacing w:after="0" w:line="240" w:lineRule="auto"/>
        <w:rPr>
          <w:rFonts w:eastAsia="Times New Roman"/>
          <w:color w:val="000000"/>
        </w:rPr>
      </w:pPr>
      <w:r>
        <w:rPr>
          <w:rFonts w:eastAsia="Times New Roman"/>
          <w:color w:val="000000"/>
        </w:rPr>
        <w:t>S.Z</w:t>
      </w:r>
      <w:r w:rsidR="005E590C" w:rsidRPr="005E590C">
        <w:rPr>
          <w:rFonts w:eastAsia="Times New Roman"/>
          <w:color w:val="000000"/>
        </w:rPr>
        <w:t>. is a young man with cerebral palsy and intellectual disabilities.  Social Security completed a re</w:t>
      </w:r>
      <w:r>
        <w:rPr>
          <w:rFonts w:eastAsia="Times New Roman"/>
          <w:color w:val="000000"/>
        </w:rPr>
        <w:t>determination which found that S.Z</w:t>
      </w:r>
      <w:r w:rsidR="005E590C" w:rsidRPr="005E590C">
        <w:rPr>
          <w:rFonts w:eastAsia="Times New Roman"/>
          <w:color w:val="000000"/>
        </w:rPr>
        <w:t>. wa</w:t>
      </w:r>
      <w:r>
        <w:rPr>
          <w:rFonts w:eastAsia="Times New Roman"/>
          <w:color w:val="000000"/>
        </w:rPr>
        <w:t>s no longer eligible for SSI.  S.Z</w:t>
      </w:r>
      <w:r w:rsidR="005E590C" w:rsidRPr="005E590C">
        <w:rPr>
          <w:rFonts w:eastAsia="Times New Roman"/>
          <w:color w:val="000000"/>
        </w:rPr>
        <w:t>.’s service coordinator contacted OCRA to request assistance with filing an appeal.  Unfortunately, by that time, the time</w:t>
      </w:r>
      <w:r>
        <w:rPr>
          <w:rFonts w:eastAsia="Times New Roman"/>
          <w:color w:val="000000"/>
        </w:rPr>
        <w:t>line to appeal had passed, and S.Z</w:t>
      </w:r>
      <w:r w:rsidR="005E590C" w:rsidRPr="005E590C">
        <w:rPr>
          <w:rFonts w:eastAsia="Times New Roman"/>
          <w:color w:val="000000"/>
        </w:rPr>
        <w:t xml:space="preserve">.’s representative payee had not filed an appeal.  OCRA drafted a Request for Reconsideration, noting the “good cause” for the delayed appeal.  In addition, the regional center submitted other relevant records to support the reconsideration.  Two weeks later, </w:t>
      </w:r>
      <w:r>
        <w:rPr>
          <w:rFonts w:eastAsia="Times New Roman"/>
        </w:rPr>
        <w:t>SSA reinstated S.Z</w:t>
      </w:r>
      <w:r w:rsidR="005E590C" w:rsidRPr="005E590C">
        <w:rPr>
          <w:rFonts w:eastAsia="Times New Roman"/>
        </w:rPr>
        <w:t>.’s SSI benefits and continued his eligibility.</w:t>
      </w:r>
      <w:r w:rsidR="005E590C" w:rsidRPr="005E590C">
        <w:rPr>
          <w:rFonts w:eastAsia="Times New Roman"/>
          <w:color w:val="000000"/>
        </w:rPr>
        <w:t xml:space="preserve">  </w:t>
      </w:r>
    </w:p>
    <w:p w:rsidR="005E590C" w:rsidRDefault="005E590C" w:rsidP="00C832D5">
      <w:pPr>
        <w:spacing w:after="0" w:line="240" w:lineRule="auto"/>
        <w:rPr>
          <w:rFonts w:eastAsia="Times New Roman"/>
          <w:b/>
          <w:i/>
          <w:highlight w:val="yellow"/>
          <w:u w:val="single"/>
        </w:rPr>
      </w:pPr>
    </w:p>
    <w:p w:rsidR="00C832D5" w:rsidRPr="00181C39" w:rsidRDefault="00A727A7" w:rsidP="00C832D5">
      <w:pPr>
        <w:spacing w:after="0" w:line="240" w:lineRule="auto"/>
        <w:rPr>
          <w:rFonts w:eastAsia="Times New Roman"/>
        </w:rPr>
      </w:pPr>
      <w:r>
        <w:rPr>
          <w:rFonts w:eastAsia="Times New Roman"/>
          <w:b/>
          <w:i/>
          <w:u w:val="single"/>
        </w:rPr>
        <w:t>K.M</w:t>
      </w:r>
      <w:r w:rsidR="00C832D5" w:rsidRPr="00181C39">
        <w:rPr>
          <w:rFonts w:eastAsia="Times New Roman"/>
          <w:b/>
          <w:i/>
          <w:u w:val="single"/>
        </w:rPr>
        <w:t>. Obtains a $253 Per Month Increase in His SSI Benefit.</w:t>
      </w:r>
      <w:r w:rsidR="00C832D5" w:rsidRPr="00181C39">
        <w:rPr>
          <w:rFonts w:eastAsia="Times New Roman"/>
        </w:rPr>
        <w:t xml:space="preserve">  </w:t>
      </w:r>
    </w:p>
    <w:p w:rsidR="00C832D5" w:rsidRPr="00181C39" w:rsidRDefault="00C832D5" w:rsidP="00C832D5">
      <w:pPr>
        <w:spacing w:after="0" w:line="240" w:lineRule="auto"/>
        <w:rPr>
          <w:rFonts w:eastAsia="Times New Roman"/>
        </w:rPr>
      </w:pPr>
    </w:p>
    <w:p w:rsidR="00C832D5" w:rsidRPr="00C832D5" w:rsidRDefault="00A727A7" w:rsidP="00C832D5">
      <w:pPr>
        <w:spacing w:after="0" w:line="240" w:lineRule="auto"/>
        <w:rPr>
          <w:rFonts w:eastAsia="Times New Roman"/>
        </w:rPr>
      </w:pPr>
      <w:r>
        <w:rPr>
          <w:rFonts w:eastAsia="Times New Roman"/>
        </w:rPr>
        <w:t>K.M</w:t>
      </w:r>
      <w:r w:rsidR="00C832D5" w:rsidRPr="00181C39">
        <w:rPr>
          <w:rFonts w:eastAsia="Times New Roman"/>
        </w:rPr>
        <w:t>. had been f</w:t>
      </w:r>
      <w:r w:rsidR="003037D0">
        <w:rPr>
          <w:rFonts w:eastAsia="Times New Roman"/>
        </w:rPr>
        <w:t>ound eligible for SSI</w:t>
      </w:r>
      <w:r w:rsidR="00C832D5" w:rsidRPr="00181C39">
        <w:rPr>
          <w:rFonts w:eastAsia="Times New Roman"/>
        </w:rPr>
        <w:t xml:space="preserve"> </w:t>
      </w:r>
      <w:r w:rsidR="00181C39">
        <w:rPr>
          <w:rFonts w:eastAsia="Times New Roman"/>
        </w:rPr>
        <w:t>but</w:t>
      </w:r>
      <w:r w:rsidR="00C832D5" w:rsidRPr="00181C39">
        <w:rPr>
          <w:rFonts w:eastAsia="Times New Roman"/>
        </w:rPr>
        <w:t xml:space="preserve"> was not recei</w:t>
      </w:r>
      <w:r>
        <w:rPr>
          <w:rFonts w:eastAsia="Times New Roman"/>
        </w:rPr>
        <w:t>ving his full benefit amount.  K.M</w:t>
      </w:r>
      <w:r w:rsidR="003037D0">
        <w:rPr>
          <w:rFonts w:eastAsia="Times New Roman"/>
        </w:rPr>
        <w:t xml:space="preserve">. </w:t>
      </w:r>
      <w:r w:rsidR="00C832D5" w:rsidRPr="00181C39">
        <w:rPr>
          <w:rFonts w:eastAsia="Times New Roman"/>
        </w:rPr>
        <w:t>received a notice of action informing him that his benefit amount was reduced by $253 per month because he received earned income and he was not paying his fair sha</w:t>
      </w:r>
      <w:r w:rsidR="00181C39">
        <w:rPr>
          <w:rFonts w:eastAsia="Times New Roman"/>
        </w:rPr>
        <w:t xml:space="preserve">re of the household expenses.  </w:t>
      </w:r>
      <w:r>
        <w:rPr>
          <w:rFonts w:eastAsia="Times New Roman"/>
        </w:rPr>
        <w:t>K.M</w:t>
      </w:r>
      <w:r w:rsidR="00C832D5" w:rsidRPr="00181C39">
        <w:rPr>
          <w:rFonts w:eastAsia="Times New Roman"/>
        </w:rPr>
        <w:t>. worked about 3 hours per week as part of his</w:t>
      </w:r>
      <w:r>
        <w:rPr>
          <w:rFonts w:eastAsia="Times New Roman"/>
        </w:rPr>
        <w:t xml:space="preserve"> school program.  OCRA advised K.M</w:t>
      </w:r>
      <w:r w:rsidR="00C832D5" w:rsidRPr="00181C39">
        <w:rPr>
          <w:rFonts w:eastAsia="Times New Roman"/>
        </w:rPr>
        <w:t>.’s</w:t>
      </w:r>
      <w:r w:rsidR="00181C39">
        <w:rPr>
          <w:rFonts w:eastAsia="Times New Roman"/>
        </w:rPr>
        <w:t xml:space="preserve"> mother to appeal the reduction</w:t>
      </w:r>
      <w:r w:rsidR="00C832D5" w:rsidRPr="00181C39">
        <w:rPr>
          <w:rFonts w:eastAsia="Times New Roman"/>
        </w:rPr>
        <w:t xml:space="preserve"> and request a </w:t>
      </w:r>
      <w:r w:rsidR="00181C39">
        <w:rPr>
          <w:rFonts w:eastAsia="Times New Roman"/>
        </w:rPr>
        <w:t xml:space="preserve">reconsideration </w:t>
      </w:r>
      <w:r w:rsidR="00C832D5" w:rsidRPr="00181C39">
        <w:rPr>
          <w:rFonts w:eastAsia="Times New Roman"/>
        </w:rPr>
        <w:t xml:space="preserve">meeting.  OCRA helped his mother prepare for the meeting, </w:t>
      </w:r>
      <w:r w:rsidR="003037D0">
        <w:rPr>
          <w:rFonts w:eastAsia="Times New Roman"/>
        </w:rPr>
        <w:t>explained</w:t>
      </w:r>
      <w:r w:rsidR="00181C39">
        <w:rPr>
          <w:rFonts w:eastAsia="Times New Roman"/>
        </w:rPr>
        <w:t xml:space="preserve"> </w:t>
      </w:r>
      <w:r w:rsidR="00C832D5" w:rsidRPr="00181C39">
        <w:rPr>
          <w:rFonts w:eastAsia="Times New Roman"/>
        </w:rPr>
        <w:t xml:space="preserve">the student </w:t>
      </w:r>
      <w:r w:rsidR="00181C39">
        <w:rPr>
          <w:rFonts w:eastAsia="Times New Roman"/>
        </w:rPr>
        <w:t xml:space="preserve">earned </w:t>
      </w:r>
      <w:r w:rsidR="00C832D5" w:rsidRPr="00181C39">
        <w:rPr>
          <w:rFonts w:eastAsia="Times New Roman"/>
        </w:rPr>
        <w:t xml:space="preserve">income exclusion and in-kind support, </w:t>
      </w:r>
      <w:r w:rsidR="003037D0">
        <w:rPr>
          <w:rFonts w:eastAsia="Times New Roman"/>
        </w:rPr>
        <w:t>and discussed</w:t>
      </w:r>
      <w:r w:rsidR="00C832D5" w:rsidRPr="00181C39">
        <w:rPr>
          <w:rFonts w:eastAsia="Times New Roman"/>
        </w:rPr>
        <w:t xml:space="preserve"> the household expenses</w:t>
      </w:r>
      <w:r w:rsidR="003037D0">
        <w:rPr>
          <w:rFonts w:eastAsia="Times New Roman"/>
        </w:rPr>
        <w:t xml:space="preserve"> rules.  At the meeting, </w:t>
      </w:r>
      <w:r>
        <w:rPr>
          <w:rFonts w:eastAsia="Times New Roman"/>
        </w:rPr>
        <w:t>K.M.’s mother explained that K.M</w:t>
      </w:r>
      <w:r w:rsidR="00C832D5" w:rsidRPr="00181C39">
        <w:rPr>
          <w:rFonts w:eastAsia="Times New Roman"/>
        </w:rPr>
        <w:t xml:space="preserve">.’s income should not be counted because he met the criteria for the student </w:t>
      </w:r>
      <w:r w:rsidR="00181C39">
        <w:rPr>
          <w:rFonts w:eastAsia="Times New Roman"/>
        </w:rPr>
        <w:t>earned income exclusion as a full-</w:t>
      </w:r>
      <w:r w:rsidR="00C832D5" w:rsidRPr="00181C39">
        <w:rPr>
          <w:rFonts w:eastAsia="Times New Roman"/>
        </w:rPr>
        <w:t>time student earnin</w:t>
      </w:r>
      <w:r>
        <w:rPr>
          <w:rFonts w:eastAsia="Times New Roman"/>
        </w:rPr>
        <w:t>g less than $1,170 per month.  K.M</w:t>
      </w:r>
      <w:r w:rsidR="00C832D5" w:rsidRPr="00181C39">
        <w:rPr>
          <w:rFonts w:eastAsia="Times New Roman"/>
        </w:rPr>
        <w:t>.’s mother al</w:t>
      </w:r>
      <w:r w:rsidR="00D16435">
        <w:rPr>
          <w:rFonts w:eastAsia="Times New Roman"/>
        </w:rPr>
        <w:t>so provided documentation that K.M</w:t>
      </w:r>
      <w:r w:rsidR="00C832D5" w:rsidRPr="00181C39">
        <w:rPr>
          <w:rFonts w:eastAsia="Times New Roman"/>
        </w:rPr>
        <w:t>. was paying his fair sha</w:t>
      </w:r>
      <w:r w:rsidR="00D16435">
        <w:rPr>
          <w:rFonts w:eastAsia="Times New Roman"/>
        </w:rPr>
        <w:t>re of the household expenses.  K.M</w:t>
      </w:r>
      <w:r w:rsidR="00C832D5" w:rsidRPr="00181C39">
        <w:rPr>
          <w:rFonts w:eastAsia="Times New Roman"/>
        </w:rPr>
        <w:t xml:space="preserve">. received a notice a few weeks later informing him that based upon the information received at the reconsideration meeting, his benefits would be increased </w:t>
      </w:r>
      <w:r w:rsidR="00181C39">
        <w:rPr>
          <w:rFonts w:eastAsia="Times New Roman"/>
        </w:rPr>
        <w:t xml:space="preserve">by </w:t>
      </w:r>
      <w:r w:rsidR="00AC590D">
        <w:rPr>
          <w:rFonts w:eastAsia="Times New Roman"/>
        </w:rPr>
        <w:t xml:space="preserve">$253 per month, back to the full grant amount. </w:t>
      </w:r>
    </w:p>
    <w:p w:rsidR="005B5CBD" w:rsidRDefault="005B5CBD" w:rsidP="00F06681">
      <w:pPr>
        <w:spacing w:after="0" w:line="240" w:lineRule="auto"/>
        <w:rPr>
          <w:rFonts w:eastAsia="Times New Roman"/>
        </w:rPr>
      </w:pPr>
    </w:p>
    <w:p w:rsidR="004272F6" w:rsidRDefault="004272F6" w:rsidP="00F06681">
      <w:pPr>
        <w:spacing w:after="0" w:line="240" w:lineRule="auto"/>
        <w:jc w:val="center"/>
        <w:rPr>
          <w:rFonts w:eastAsia="Times New Roman"/>
          <w:b/>
          <w:u w:val="single"/>
        </w:rPr>
      </w:pPr>
      <w:r>
        <w:rPr>
          <w:rFonts w:eastAsia="Times New Roman"/>
          <w:b/>
          <w:u w:val="single"/>
        </w:rPr>
        <w:t>IHSS</w:t>
      </w:r>
    </w:p>
    <w:p w:rsidR="004272F6" w:rsidRDefault="004272F6" w:rsidP="00F06681">
      <w:pPr>
        <w:spacing w:after="0" w:line="240" w:lineRule="auto"/>
        <w:jc w:val="center"/>
        <w:rPr>
          <w:rFonts w:eastAsia="Times New Roman"/>
          <w:b/>
          <w:u w:val="single"/>
        </w:rPr>
      </w:pPr>
    </w:p>
    <w:p w:rsidR="004D4045" w:rsidRPr="00DF1EAC" w:rsidRDefault="004D4045" w:rsidP="004D4045">
      <w:pPr>
        <w:spacing w:after="0" w:line="240" w:lineRule="auto"/>
        <w:rPr>
          <w:rFonts w:eastAsia="Times New Roman"/>
          <w:b/>
          <w:i/>
          <w:u w:val="single"/>
        </w:rPr>
      </w:pPr>
      <w:r w:rsidRPr="00DF1EAC">
        <w:rPr>
          <w:rFonts w:eastAsia="Times New Roman"/>
          <w:b/>
          <w:i/>
          <w:u w:val="single"/>
        </w:rPr>
        <w:t xml:space="preserve">IHSS Helps to Fill a Gap in Care. </w:t>
      </w:r>
    </w:p>
    <w:p w:rsidR="004D4045" w:rsidRPr="00DF1EAC" w:rsidRDefault="004D4045" w:rsidP="004D4045">
      <w:pPr>
        <w:spacing w:after="0" w:line="240" w:lineRule="auto"/>
        <w:rPr>
          <w:rFonts w:eastAsia="Times New Roman"/>
          <w:b/>
          <w:i/>
          <w:u w:val="single"/>
        </w:rPr>
      </w:pPr>
    </w:p>
    <w:p w:rsidR="004D4045" w:rsidRPr="009A5BDC" w:rsidRDefault="008E0D75" w:rsidP="009A5BDC">
      <w:pPr>
        <w:spacing w:after="0" w:line="240" w:lineRule="auto"/>
        <w:rPr>
          <w:rFonts w:eastAsia="Times New Roman"/>
        </w:rPr>
      </w:pPr>
      <w:r>
        <w:rPr>
          <w:rFonts w:eastAsia="Times New Roman"/>
        </w:rPr>
        <w:t>I.W</w:t>
      </w:r>
      <w:r w:rsidR="004D4045" w:rsidRPr="00DF1EAC">
        <w:rPr>
          <w:rFonts w:eastAsia="Times New Roman"/>
        </w:rPr>
        <w:t>. had always been cared for by his family</w:t>
      </w:r>
      <w:r w:rsidR="00DF1EAC">
        <w:rPr>
          <w:rFonts w:eastAsia="Times New Roman"/>
        </w:rPr>
        <w:t>,</w:t>
      </w:r>
      <w:r w:rsidR="004D4045" w:rsidRPr="00DF1EAC">
        <w:rPr>
          <w:rFonts w:eastAsia="Times New Roman"/>
        </w:rPr>
        <w:t xml:space="preserve"> but due to s</w:t>
      </w:r>
      <w:r w:rsidR="00AC590D">
        <w:rPr>
          <w:rFonts w:eastAsia="Times New Roman"/>
        </w:rPr>
        <w:t>ome changes in the family he needed</w:t>
      </w:r>
      <w:r w:rsidR="004D4045" w:rsidRPr="00DF1EAC">
        <w:rPr>
          <w:rFonts w:eastAsia="Times New Roman"/>
        </w:rPr>
        <w:t xml:space="preserve"> more s</w:t>
      </w:r>
      <w:r>
        <w:rPr>
          <w:rFonts w:eastAsia="Times New Roman"/>
        </w:rPr>
        <w:t>upport at home.  OCRA provided I.W</w:t>
      </w:r>
      <w:r w:rsidR="004D4045" w:rsidRPr="00DF1EAC">
        <w:rPr>
          <w:rFonts w:eastAsia="Times New Roman"/>
        </w:rPr>
        <w:t>.’s mother with information about the IHSS program, ap</w:t>
      </w:r>
      <w:r w:rsidR="00DF1EAC">
        <w:rPr>
          <w:rFonts w:eastAsia="Times New Roman"/>
        </w:rPr>
        <w:t>plying for services, and the in-</w:t>
      </w:r>
      <w:r w:rsidR="004D4045" w:rsidRPr="00DF1EAC">
        <w:rPr>
          <w:rFonts w:eastAsia="Times New Roman"/>
        </w:rPr>
        <w:t>home assessment p</w:t>
      </w:r>
      <w:r>
        <w:rPr>
          <w:rFonts w:eastAsia="Times New Roman"/>
        </w:rPr>
        <w:t>rocess.  With OCRA’s guidance, I.W</w:t>
      </w:r>
      <w:r w:rsidR="004D4045" w:rsidRPr="00DF1EAC">
        <w:rPr>
          <w:rFonts w:eastAsia="Times New Roman"/>
        </w:rPr>
        <w:t xml:space="preserve">.’s mother completed the IHSS self-assessment </w:t>
      </w:r>
      <w:r>
        <w:rPr>
          <w:rFonts w:eastAsia="Times New Roman"/>
        </w:rPr>
        <w:t>forms to prepare for I.W</w:t>
      </w:r>
      <w:r w:rsidR="00DF1EAC">
        <w:rPr>
          <w:rFonts w:eastAsia="Times New Roman"/>
        </w:rPr>
        <w:t>.’s in-</w:t>
      </w:r>
      <w:r w:rsidR="004D4045" w:rsidRPr="00DF1EAC">
        <w:rPr>
          <w:rFonts w:eastAsia="Times New Roman"/>
        </w:rPr>
        <w:t>home assessment with th</w:t>
      </w:r>
      <w:r>
        <w:rPr>
          <w:rFonts w:eastAsia="Times New Roman"/>
        </w:rPr>
        <w:t>e county.  The county assessed I.W</w:t>
      </w:r>
      <w:r w:rsidR="004D4045" w:rsidRPr="00DF1EAC">
        <w:rPr>
          <w:rFonts w:eastAsia="Times New Roman"/>
        </w:rPr>
        <w:t xml:space="preserve">. </w:t>
      </w:r>
      <w:r w:rsidR="003037D0">
        <w:rPr>
          <w:rFonts w:eastAsia="Times New Roman"/>
        </w:rPr>
        <w:t xml:space="preserve">and his mother provided </w:t>
      </w:r>
      <w:r w:rsidR="00DF1EAC">
        <w:rPr>
          <w:rFonts w:eastAsia="Times New Roman"/>
        </w:rPr>
        <w:t>detailed information about his care</w:t>
      </w:r>
      <w:r w:rsidR="00AC590D">
        <w:rPr>
          <w:rFonts w:eastAsia="Times New Roman"/>
        </w:rPr>
        <w:t xml:space="preserve"> needs</w:t>
      </w:r>
      <w:r w:rsidR="00DF1EAC">
        <w:rPr>
          <w:rFonts w:eastAsia="Times New Roman"/>
        </w:rPr>
        <w:t xml:space="preserve">.  The county </w:t>
      </w:r>
      <w:r w:rsidR="00AC590D">
        <w:rPr>
          <w:rFonts w:eastAsia="Times New Roman"/>
        </w:rPr>
        <w:t>found</w:t>
      </w:r>
      <w:r w:rsidR="004D4045" w:rsidRPr="00DF1EAC">
        <w:rPr>
          <w:rFonts w:eastAsia="Times New Roman"/>
        </w:rPr>
        <w:t xml:space="preserve"> him eligible for IHSS.  He now has the additional help he needs to remain at home living with his family.  </w:t>
      </w:r>
    </w:p>
    <w:p w:rsidR="00157FE2" w:rsidRPr="00811D42" w:rsidRDefault="008E0D75" w:rsidP="00157FE2">
      <w:pPr>
        <w:spacing w:after="0" w:line="240" w:lineRule="auto"/>
        <w:rPr>
          <w:rFonts w:eastAsia="Times New Roman"/>
          <w:b/>
          <w:i/>
          <w:u w:val="single"/>
        </w:rPr>
      </w:pPr>
      <w:r>
        <w:rPr>
          <w:rFonts w:eastAsia="Times New Roman"/>
          <w:b/>
          <w:i/>
          <w:u w:val="single"/>
        </w:rPr>
        <w:t>S.H</w:t>
      </w:r>
      <w:r w:rsidR="00157FE2" w:rsidRPr="00811D42">
        <w:rPr>
          <w:rFonts w:eastAsia="Times New Roman"/>
          <w:b/>
          <w:i/>
          <w:u w:val="single"/>
        </w:rPr>
        <w:t>.’s IHSS is Reinstated and Her Hours Are Increased.</w:t>
      </w:r>
    </w:p>
    <w:p w:rsidR="002B4970" w:rsidRDefault="002B4970" w:rsidP="00157FE2">
      <w:pPr>
        <w:spacing w:after="0" w:line="240" w:lineRule="auto"/>
        <w:rPr>
          <w:rFonts w:eastAsia="Times New Roman"/>
          <w:b/>
          <w:i/>
          <w:u w:val="single"/>
        </w:rPr>
      </w:pPr>
    </w:p>
    <w:p w:rsidR="00157FE2" w:rsidRPr="00157FE2" w:rsidRDefault="008E0D75" w:rsidP="00157FE2">
      <w:pPr>
        <w:spacing w:after="0" w:line="240" w:lineRule="auto"/>
        <w:rPr>
          <w:rFonts w:eastAsia="Times New Roman"/>
        </w:rPr>
      </w:pPr>
      <w:r>
        <w:rPr>
          <w:rFonts w:eastAsia="Times New Roman"/>
        </w:rPr>
        <w:t>S.H</w:t>
      </w:r>
      <w:r w:rsidR="00157FE2" w:rsidRPr="00811D42">
        <w:rPr>
          <w:rFonts w:eastAsia="Times New Roman"/>
        </w:rPr>
        <w:t>. lives with her father who is unable to serve as her IHSS worker due to his own medical conditi</w:t>
      </w:r>
      <w:r>
        <w:rPr>
          <w:rFonts w:eastAsia="Times New Roman"/>
        </w:rPr>
        <w:t>on.  After an IHSS assessment, S.H</w:t>
      </w:r>
      <w:r w:rsidR="00157FE2" w:rsidRPr="00811D42">
        <w:rPr>
          <w:rFonts w:eastAsia="Times New Roman"/>
        </w:rPr>
        <w:t>.’s hours were suddenly reduced from 37.5 hours per mont</w:t>
      </w:r>
      <w:r>
        <w:rPr>
          <w:rFonts w:eastAsia="Times New Roman"/>
        </w:rPr>
        <w:t>h to only 18 hours per month.  S.H</w:t>
      </w:r>
      <w:r w:rsidR="00157FE2" w:rsidRPr="00811D42">
        <w:rPr>
          <w:rFonts w:eastAsia="Times New Roman"/>
        </w:rPr>
        <w:t xml:space="preserve">.’s father contacted OCRA </w:t>
      </w:r>
      <w:r w:rsidR="003037D0">
        <w:rPr>
          <w:rFonts w:eastAsia="Times New Roman"/>
        </w:rPr>
        <w:t>for</w:t>
      </w:r>
      <w:r>
        <w:rPr>
          <w:rFonts w:eastAsia="Times New Roman"/>
        </w:rPr>
        <w:t xml:space="preserve"> help</w:t>
      </w:r>
      <w:r w:rsidR="00157FE2" w:rsidRPr="00811D42">
        <w:rPr>
          <w:rFonts w:eastAsia="Times New Roman"/>
        </w:rPr>
        <w:t>.  OCRA review</w:t>
      </w:r>
      <w:r w:rsidR="003037D0">
        <w:rPr>
          <w:rFonts w:eastAsia="Times New Roman"/>
        </w:rPr>
        <w:t xml:space="preserve">ed the notice and  </w:t>
      </w:r>
      <w:r w:rsidR="00157FE2" w:rsidRPr="00811D42">
        <w:rPr>
          <w:rFonts w:eastAsia="Times New Roman"/>
        </w:rPr>
        <w:t xml:space="preserve">contacted the county and explained </w:t>
      </w:r>
      <w:r>
        <w:rPr>
          <w:rFonts w:eastAsia="Times New Roman"/>
        </w:rPr>
        <w:t xml:space="preserve">that </w:t>
      </w:r>
      <w:r w:rsidR="00AC590D">
        <w:rPr>
          <w:rFonts w:eastAsia="Times New Roman"/>
        </w:rPr>
        <w:t xml:space="preserve">the </w:t>
      </w:r>
      <w:r>
        <w:rPr>
          <w:rFonts w:eastAsia="Times New Roman"/>
        </w:rPr>
        <w:t>IHSS worker misunderstood S.H</w:t>
      </w:r>
      <w:r w:rsidR="00157FE2" w:rsidRPr="00811D42">
        <w:rPr>
          <w:rFonts w:eastAsia="Times New Roman"/>
        </w:rPr>
        <w:t>.’s father when he said that he does not need to be paid to help his daughter.  OCRA explained that thi</w:t>
      </w:r>
      <w:r w:rsidR="00AC590D">
        <w:rPr>
          <w:rFonts w:eastAsia="Times New Roman"/>
        </w:rPr>
        <w:t>s statement did</w:t>
      </w:r>
      <w:r>
        <w:rPr>
          <w:rFonts w:eastAsia="Times New Roman"/>
        </w:rPr>
        <w:t xml:space="preserve"> not mean that S.H</w:t>
      </w:r>
      <w:r w:rsidR="00157FE2" w:rsidRPr="00811D42">
        <w:rPr>
          <w:rFonts w:eastAsia="Times New Roman"/>
        </w:rPr>
        <w:t>. does not need IHSS.  After recognizing i</w:t>
      </w:r>
      <w:r>
        <w:rPr>
          <w:rFonts w:eastAsia="Times New Roman"/>
        </w:rPr>
        <w:t>ts error, the county increased S.H</w:t>
      </w:r>
      <w:r w:rsidR="00157FE2" w:rsidRPr="00811D42">
        <w:rPr>
          <w:rFonts w:eastAsia="Times New Roman"/>
        </w:rPr>
        <w:t xml:space="preserve">.’s monthly IHSS hours to a total of 42.29 hours per month.  </w:t>
      </w:r>
    </w:p>
    <w:p w:rsidR="00157FE2" w:rsidRPr="00157FE2" w:rsidRDefault="00157FE2" w:rsidP="00157FE2">
      <w:pPr>
        <w:spacing w:after="0" w:line="240" w:lineRule="auto"/>
        <w:rPr>
          <w:rFonts w:eastAsia="Calibri"/>
          <w:b/>
          <w:i/>
          <w:u w:val="single"/>
        </w:rPr>
      </w:pPr>
    </w:p>
    <w:p w:rsidR="00157FE2" w:rsidRPr="006B2A05" w:rsidRDefault="008E0D75" w:rsidP="00157FE2">
      <w:pPr>
        <w:spacing w:after="0" w:line="240" w:lineRule="auto"/>
        <w:rPr>
          <w:rFonts w:eastAsia="Calibri"/>
        </w:rPr>
      </w:pPr>
      <w:r>
        <w:rPr>
          <w:rFonts w:eastAsia="Calibri"/>
          <w:b/>
          <w:i/>
          <w:u w:val="single"/>
        </w:rPr>
        <w:t>B.I</w:t>
      </w:r>
      <w:r w:rsidR="00157FE2" w:rsidRPr="006B2A05">
        <w:rPr>
          <w:rFonts w:eastAsia="Calibri"/>
          <w:b/>
          <w:i/>
          <w:u w:val="single"/>
        </w:rPr>
        <w:t>. Is Approved for IHSS Protective Supervision Hours.</w:t>
      </w:r>
    </w:p>
    <w:p w:rsidR="00157FE2" w:rsidRPr="006B2A05" w:rsidRDefault="00157FE2" w:rsidP="00157FE2">
      <w:pPr>
        <w:spacing w:after="0" w:line="240" w:lineRule="auto"/>
        <w:rPr>
          <w:rFonts w:eastAsia="Calibri"/>
        </w:rPr>
      </w:pPr>
    </w:p>
    <w:p w:rsidR="00157FE2" w:rsidRPr="00157FE2" w:rsidRDefault="008E0D75" w:rsidP="00157FE2">
      <w:pPr>
        <w:spacing w:after="0" w:line="240" w:lineRule="auto"/>
        <w:rPr>
          <w:rFonts w:eastAsia="Calibri"/>
        </w:rPr>
      </w:pPr>
      <w:r>
        <w:rPr>
          <w:rFonts w:eastAsia="Calibri"/>
        </w:rPr>
        <w:t>B.I</w:t>
      </w:r>
      <w:r w:rsidR="00157FE2" w:rsidRPr="006B2A05">
        <w:rPr>
          <w:rFonts w:eastAsia="Calibri"/>
        </w:rPr>
        <w:t xml:space="preserve">., through his mother, applied for IHSS and was denied protective supervision.  </w:t>
      </w:r>
      <w:r>
        <w:rPr>
          <w:rFonts w:eastAsia="Calibri"/>
        </w:rPr>
        <w:t>OCRA advised B.I</w:t>
      </w:r>
      <w:r w:rsidR="008A32F8">
        <w:rPr>
          <w:rFonts w:eastAsia="Calibri"/>
        </w:rPr>
        <w:t>.’s mother to appeal and learned that t</w:t>
      </w:r>
      <w:r w:rsidR="008A32F8" w:rsidRPr="008A32F8">
        <w:rPr>
          <w:rFonts w:eastAsia="Calibri"/>
        </w:rPr>
        <w:t xml:space="preserve">he IHSS social worker had not provided the </w:t>
      </w:r>
      <w:r w:rsidR="008A32F8">
        <w:rPr>
          <w:rFonts w:eastAsia="Calibri"/>
        </w:rPr>
        <w:t xml:space="preserve">protective supervision </w:t>
      </w:r>
      <w:r>
        <w:rPr>
          <w:rFonts w:eastAsia="Calibri"/>
        </w:rPr>
        <w:t>form to B.I</w:t>
      </w:r>
      <w:r w:rsidR="008A32F8" w:rsidRPr="008A32F8">
        <w:rPr>
          <w:rFonts w:eastAsia="Calibri"/>
        </w:rPr>
        <w:t xml:space="preserve">.’s doctor.  </w:t>
      </w:r>
      <w:r w:rsidR="00157FE2" w:rsidRPr="006B2A05">
        <w:rPr>
          <w:rFonts w:eastAsia="Calibri"/>
        </w:rPr>
        <w:t xml:space="preserve">OCRA </w:t>
      </w:r>
      <w:r>
        <w:rPr>
          <w:rFonts w:eastAsia="Calibri"/>
        </w:rPr>
        <w:t>provided B.I.’s mother with the form for B.I</w:t>
      </w:r>
      <w:r w:rsidR="008A32F8">
        <w:rPr>
          <w:rFonts w:eastAsia="Calibri"/>
        </w:rPr>
        <w:t xml:space="preserve">.’s doctor to complete.  OCRA also provided her with a </w:t>
      </w:r>
      <w:r w:rsidR="00157FE2" w:rsidRPr="006B2A05">
        <w:rPr>
          <w:rFonts w:eastAsia="Calibri"/>
        </w:rPr>
        <w:t xml:space="preserve">document explaining the IHSS definitions of orientation, memory, and judgment to give to the doctor to use as a helpful tool when filling out the form.  </w:t>
      </w:r>
      <w:r w:rsidR="008A32F8">
        <w:rPr>
          <w:rFonts w:eastAsia="Calibri"/>
        </w:rPr>
        <w:t>The</w:t>
      </w:r>
      <w:r>
        <w:rPr>
          <w:rFonts w:eastAsia="Calibri"/>
        </w:rPr>
        <w:t xml:space="preserve"> doctor noted B.I</w:t>
      </w:r>
      <w:r w:rsidR="003037D0">
        <w:rPr>
          <w:rFonts w:eastAsia="Calibri"/>
        </w:rPr>
        <w:t>.’s significant</w:t>
      </w:r>
      <w:r w:rsidR="00157FE2" w:rsidRPr="006B2A05">
        <w:rPr>
          <w:rFonts w:eastAsia="Calibri"/>
        </w:rPr>
        <w:t xml:space="preserve"> impairment in all three areas on the form and wrote a separate letter supporting the need for protective supervisi</w:t>
      </w:r>
      <w:r w:rsidR="008A32F8">
        <w:rPr>
          <w:rFonts w:eastAsia="Calibri"/>
        </w:rPr>
        <w:t>on.  The doctor also noted one example of the need for protective supervision:</w:t>
      </w:r>
      <w:r>
        <w:rPr>
          <w:rFonts w:eastAsia="Calibri"/>
        </w:rPr>
        <w:t xml:space="preserve"> B.I</w:t>
      </w:r>
      <w:r w:rsidR="00157FE2" w:rsidRPr="006B2A05">
        <w:rPr>
          <w:rFonts w:eastAsia="Calibri"/>
        </w:rPr>
        <w:t xml:space="preserve">. had put muscle pain medication paste on his toothbrush and was going to brush his teeth with it.  </w:t>
      </w:r>
      <w:r>
        <w:rPr>
          <w:rFonts w:eastAsia="Calibri"/>
        </w:rPr>
        <w:t>B.I</w:t>
      </w:r>
      <w:r w:rsidR="008A32F8">
        <w:rPr>
          <w:rFonts w:eastAsia="Calibri"/>
        </w:rPr>
        <w:t xml:space="preserve">. has also </w:t>
      </w:r>
      <w:r w:rsidR="00157FE2" w:rsidRPr="006B2A05">
        <w:rPr>
          <w:rFonts w:eastAsia="Calibri"/>
        </w:rPr>
        <w:t>tried to feed the fish Ajax, eaten a large amount of his mother’s vitamins, tried to put things in an electrical socket, flooded the bathroom by leaving the shower on, and burned himself by turning on the hot water.  After t</w:t>
      </w:r>
      <w:r w:rsidR="00C052B1">
        <w:rPr>
          <w:rFonts w:eastAsia="Calibri"/>
        </w:rPr>
        <w:t>urning in the form and letter, B.I</w:t>
      </w:r>
      <w:r w:rsidR="00157FE2" w:rsidRPr="006B2A05">
        <w:rPr>
          <w:rFonts w:eastAsia="Calibri"/>
        </w:rPr>
        <w:t>.’s social worker approved protective supervision</w:t>
      </w:r>
      <w:r w:rsidR="00157FE2" w:rsidRPr="006B2A05">
        <w:rPr>
          <w:rFonts w:eastAsia="Times New Roman"/>
        </w:rPr>
        <w:t xml:space="preserve"> </w:t>
      </w:r>
      <w:r w:rsidR="00157FE2" w:rsidRPr="006B2A05">
        <w:rPr>
          <w:rFonts w:eastAsia="Calibri"/>
        </w:rPr>
        <w:t xml:space="preserve">and they did not have to proceed to hearing.  </w:t>
      </w:r>
    </w:p>
    <w:p w:rsidR="00157FE2" w:rsidRDefault="00157FE2" w:rsidP="00C832D5">
      <w:pPr>
        <w:spacing w:after="0" w:line="240" w:lineRule="auto"/>
        <w:rPr>
          <w:rFonts w:eastAsia="Times New Roman"/>
          <w:b/>
          <w:i/>
          <w:u w:val="single"/>
        </w:rPr>
      </w:pPr>
    </w:p>
    <w:p w:rsidR="00157FE2" w:rsidRPr="00157FE2" w:rsidRDefault="00C052B1" w:rsidP="00157FE2">
      <w:pPr>
        <w:spacing w:after="0" w:line="240" w:lineRule="auto"/>
        <w:rPr>
          <w:rFonts w:eastAsia="Calibri"/>
          <w:b/>
          <w:u w:val="single"/>
        </w:rPr>
      </w:pPr>
      <w:r>
        <w:rPr>
          <w:rFonts w:eastAsia="Calibri"/>
          <w:b/>
          <w:i/>
          <w:u w:val="single"/>
        </w:rPr>
        <w:t>IHSS Agrees to Reinstate L.C</w:t>
      </w:r>
      <w:r w:rsidR="00157FE2" w:rsidRPr="00157FE2">
        <w:rPr>
          <w:rFonts w:eastAsia="Calibri"/>
          <w:b/>
          <w:i/>
          <w:u w:val="single"/>
        </w:rPr>
        <w:t>.’s Protective Supervision.</w:t>
      </w:r>
    </w:p>
    <w:p w:rsidR="00157FE2" w:rsidRPr="00157FE2" w:rsidRDefault="00157FE2" w:rsidP="00157FE2">
      <w:pPr>
        <w:spacing w:after="0" w:line="240" w:lineRule="auto"/>
        <w:rPr>
          <w:rFonts w:eastAsia="Calibri"/>
        </w:rPr>
      </w:pPr>
    </w:p>
    <w:p w:rsidR="00157FE2" w:rsidRPr="00157FE2" w:rsidRDefault="00C052B1" w:rsidP="00157FE2">
      <w:pPr>
        <w:spacing w:after="0" w:line="240" w:lineRule="auto"/>
        <w:rPr>
          <w:rFonts w:eastAsia="Calibri"/>
        </w:rPr>
      </w:pPr>
      <w:r>
        <w:rPr>
          <w:rFonts w:eastAsia="Calibri"/>
        </w:rPr>
        <w:t>For the past eight years, L.C</w:t>
      </w:r>
      <w:r w:rsidR="00157FE2" w:rsidRPr="00157FE2">
        <w:rPr>
          <w:rFonts w:eastAsia="Calibri"/>
        </w:rPr>
        <w:t>. received IHSS, including protective supervision, so he could live at home with his family.  This year, upon reas</w:t>
      </w:r>
      <w:r>
        <w:rPr>
          <w:rFonts w:eastAsia="Calibri"/>
        </w:rPr>
        <w:t>sessment, IHSS determined that L.C</w:t>
      </w:r>
      <w:r w:rsidR="00157FE2" w:rsidRPr="00157FE2">
        <w:rPr>
          <w:rFonts w:eastAsia="Calibri"/>
        </w:rPr>
        <w:t>. no longer required protective supervision and sent him a notice terminating the service and reducing the amount of time he was allocated for ancillary servi</w:t>
      </w:r>
      <w:r>
        <w:rPr>
          <w:rFonts w:eastAsia="Calibri"/>
        </w:rPr>
        <w:t xml:space="preserve">ces.  </w:t>
      </w:r>
      <w:r w:rsidR="00157FE2" w:rsidRPr="00157FE2">
        <w:rPr>
          <w:rFonts w:eastAsia="Calibri"/>
        </w:rPr>
        <w:t>OCRA worked with the regional center and his parents to obtain an assessment that identified h</w:t>
      </w:r>
      <w:r w:rsidR="003037D0">
        <w:rPr>
          <w:rFonts w:eastAsia="Calibri"/>
        </w:rPr>
        <w:t>is needs, cognitive abilities</w:t>
      </w:r>
      <w:r w:rsidR="00157FE2" w:rsidRPr="00157FE2">
        <w:rPr>
          <w:rFonts w:eastAsia="Calibri"/>
        </w:rPr>
        <w:t>, and lack of safety awareness in the home and community.  OCRA drafted supporting declarat</w:t>
      </w:r>
      <w:r>
        <w:rPr>
          <w:rFonts w:eastAsia="Calibri"/>
        </w:rPr>
        <w:t>ions from people familiar with L.C</w:t>
      </w:r>
      <w:r w:rsidR="00157FE2" w:rsidRPr="00157FE2">
        <w:rPr>
          <w:rFonts w:eastAsia="Calibri"/>
        </w:rPr>
        <w:t>.’s functioning.  After OCRA provided this new information to IHSS, t</w:t>
      </w:r>
      <w:r>
        <w:rPr>
          <w:rFonts w:eastAsia="Calibri"/>
        </w:rPr>
        <w:t>hey agreed to reinstate all of L.C</w:t>
      </w:r>
      <w:r w:rsidR="00157FE2" w:rsidRPr="00157FE2">
        <w:rPr>
          <w:rFonts w:eastAsia="Calibri"/>
        </w:rPr>
        <w:t xml:space="preserve">.’s IHSS protective supervision and ancillary service hours.  </w:t>
      </w:r>
    </w:p>
    <w:p w:rsidR="00C832D5" w:rsidRPr="00C832D5" w:rsidRDefault="00C832D5" w:rsidP="00C832D5">
      <w:pPr>
        <w:spacing w:after="0" w:line="240" w:lineRule="auto"/>
        <w:rPr>
          <w:rFonts w:eastAsia="Calibri"/>
          <w:b/>
          <w:i/>
          <w:u w:val="single"/>
        </w:rPr>
      </w:pPr>
    </w:p>
    <w:p w:rsidR="004272F6" w:rsidRPr="004272F6" w:rsidRDefault="004272F6" w:rsidP="004272F6">
      <w:pPr>
        <w:spacing w:after="0" w:line="240" w:lineRule="auto"/>
        <w:rPr>
          <w:rFonts w:eastAsia="MS Mincho"/>
        </w:rPr>
      </w:pPr>
      <w:r w:rsidRPr="004272F6">
        <w:rPr>
          <w:rFonts w:eastAsia="MS Mincho"/>
          <w:b/>
          <w:i/>
          <w:u w:val="single"/>
        </w:rPr>
        <w:t>OCRA Helps Twins Obtain IHSS Hours.</w:t>
      </w:r>
      <w:r w:rsidRPr="004272F6">
        <w:rPr>
          <w:rFonts w:eastAsia="MS Mincho"/>
        </w:rPr>
        <w:t xml:space="preserve">  </w:t>
      </w:r>
    </w:p>
    <w:p w:rsidR="004272F6" w:rsidRPr="004272F6" w:rsidRDefault="004272F6" w:rsidP="004272F6">
      <w:pPr>
        <w:spacing w:after="0" w:line="240" w:lineRule="auto"/>
        <w:rPr>
          <w:rFonts w:eastAsia="MS Mincho"/>
        </w:rPr>
      </w:pPr>
    </w:p>
    <w:p w:rsidR="004272F6" w:rsidRPr="004272F6" w:rsidRDefault="00C052B1" w:rsidP="004272F6">
      <w:pPr>
        <w:spacing w:after="0" w:line="240" w:lineRule="auto"/>
        <w:rPr>
          <w:rFonts w:eastAsia="MS Mincho"/>
        </w:rPr>
      </w:pPr>
      <w:r>
        <w:rPr>
          <w:rFonts w:eastAsia="MS Mincho"/>
        </w:rPr>
        <w:t>C.Q. and L.Q</w:t>
      </w:r>
      <w:r w:rsidR="004272F6" w:rsidRPr="004272F6">
        <w:rPr>
          <w:rFonts w:eastAsia="MS Mincho"/>
        </w:rPr>
        <w:t>. are 9-year-old twins with multiple</w:t>
      </w:r>
      <w:r w:rsidR="003037D0">
        <w:rPr>
          <w:rFonts w:eastAsia="MS Mincho"/>
        </w:rPr>
        <w:t xml:space="preserve"> disabilities.  They have significant</w:t>
      </w:r>
      <w:r w:rsidR="004272F6" w:rsidRPr="004272F6">
        <w:rPr>
          <w:rFonts w:eastAsia="MS Mincho"/>
        </w:rPr>
        <w:t xml:space="preserve"> be</w:t>
      </w:r>
      <w:r w:rsidR="003037D0">
        <w:rPr>
          <w:rFonts w:eastAsia="MS Mincho"/>
        </w:rPr>
        <w:t>havioral issues in the home, but their mother receives</w:t>
      </w:r>
      <w:r w:rsidR="004272F6" w:rsidRPr="004272F6">
        <w:rPr>
          <w:rFonts w:eastAsia="MS Mincho"/>
        </w:rPr>
        <w:t xml:space="preserve"> virtually no services because all she had time to do was manage her daughters’ behaviors.  OCRA became involved and advocated at two IHSS in-home assessments.  During the first assessment, the twins eloped from the house about eight times and lit the stove three times in front of the social worker.  The social worker had to stop the assessment and reschedule it for another day.  After the second day of assessment, the twins were awarded 230.22 and 224.48 hours each, including protective supervision.  The twins’ mother has already found providers to care for them.  Now that she will have a bit more time, she can focus on implementing behavioral and other needed services.  </w:t>
      </w:r>
    </w:p>
    <w:p w:rsidR="00A51C2F" w:rsidRDefault="00A51C2F" w:rsidP="005B5CBD">
      <w:pPr>
        <w:autoSpaceDE w:val="0"/>
        <w:autoSpaceDN w:val="0"/>
        <w:adjustRightInd w:val="0"/>
        <w:spacing w:after="0" w:line="240" w:lineRule="auto"/>
        <w:rPr>
          <w:rFonts w:eastAsia="Times New Roman"/>
          <w:b/>
          <w:i/>
          <w:u w:val="single"/>
        </w:rPr>
      </w:pPr>
    </w:p>
    <w:p w:rsidR="005B5CBD" w:rsidRPr="005B5CBD" w:rsidRDefault="005B5CBD" w:rsidP="005B5CBD">
      <w:pPr>
        <w:autoSpaceDE w:val="0"/>
        <w:autoSpaceDN w:val="0"/>
        <w:adjustRightInd w:val="0"/>
        <w:spacing w:after="0" w:line="240" w:lineRule="auto"/>
        <w:rPr>
          <w:rFonts w:eastAsia="Times New Roman"/>
          <w:b/>
          <w:i/>
          <w:u w:val="single"/>
          <w:lang w:val="en"/>
        </w:rPr>
      </w:pPr>
      <w:r w:rsidRPr="005B5CBD">
        <w:rPr>
          <w:rFonts w:eastAsia="Times New Roman"/>
          <w:b/>
          <w:i/>
          <w:u w:val="single"/>
        </w:rPr>
        <w:t>OCRA’s Advocacy Results in IHSS Hours Doubling.</w:t>
      </w:r>
    </w:p>
    <w:p w:rsidR="005B5CBD" w:rsidRPr="005B5CBD" w:rsidRDefault="005B5CBD" w:rsidP="005B5CBD">
      <w:pPr>
        <w:autoSpaceDE w:val="0"/>
        <w:autoSpaceDN w:val="0"/>
        <w:adjustRightInd w:val="0"/>
        <w:spacing w:after="0" w:line="240" w:lineRule="auto"/>
        <w:ind w:left="1440"/>
        <w:rPr>
          <w:rFonts w:eastAsia="Times New Roman"/>
          <w:lang w:val="en"/>
        </w:rPr>
      </w:pPr>
    </w:p>
    <w:p w:rsidR="003037D0" w:rsidRPr="009A5BDC" w:rsidRDefault="00C052B1" w:rsidP="009A5BDC">
      <w:pPr>
        <w:autoSpaceDE w:val="0"/>
        <w:autoSpaceDN w:val="0"/>
        <w:adjustRightInd w:val="0"/>
        <w:spacing w:after="0" w:line="240" w:lineRule="auto"/>
        <w:rPr>
          <w:rFonts w:eastAsia="Times New Roman"/>
          <w:lang w:val="en"/>
        </w:rPr>
      </w:pPr>
      <w:r>
        <w:rPr>
          <w:rFonts w:eastAsia="Times New Roman"/>
          <w:lang w:val="en"/>
        </w:rPr>
        <w:t>C.T</w:t>
      </w:r>
      <w:r w:rsidR="005B5CBD" w:rsidRPr="005B5CBD">
        <w:rPr>
          <w:rFonts w:eastAsia="Times New Roman"/>
          <w:lang w:val="en"/>
        </w:rPr>
        <w:t>., an adult, lives with his mother who is also his IHSS provider.  A recent</w:t>
      </w:r>
      <w:r>
        <w:rPr>
          <w:rFonts w:eastAsia="Times New Roman"/>
          <w:lang w:val="en"/>
        </w:rPr>
        <w:t xml:space="preserve"> reassessment by IHSS provided C.T</w:t>
      </w:r>
      <w:r w:rsidR="005B5CBD" w:rsidRPr="005B5CBD">
        <w:rPr>
          <w:rFonts w:eastAsia="Times New Roman"/>
          <w:lang w:val="en"/>
        </w:rPr>
        <w:t>. with too few hours, despite the fact that his act</w:t>
      </w:r>
      <w:r>
        <w:rPr>
          <w:rFonts w:eastAsia="Times New Roman"/>
          <w:lang w:val="en"/>
        </w:rPr>
        <w:t>ual care needs had increased.  OCRA assisted C.T</w:t>
      </w:r>
      <w:r w:rsidR="005B5CBD" w:rsidRPr="005B5CBD">
        <w:rPr>
          <w:rFonts w:eastAsia="Times New Roman"/>
          <w:lang w:val="en"/>
        </w:rPr>
        <w:t>. by providing worksheets to keep track of the actual time it takes to do caretaking tasks.  OCRA then reviewed the worksheets and realized that there were several areas in which IHSS had granted too few hours.  OCRA requested and then attended another IHSS reassessment.  At that meeting, OCRA provided the social worker with additional</w:t>
      </w:r>
      <w:r>
        <w:rPr>
          <w:rFonts w:eastAsia="Times New Roman"/>
          <w:lang w:val="en"/>
        </w:rPr>
        <w:t xml:space="preserve"> information and advocated for C.T</w:t>
      </w:r>
      <w:r w:rsidR="005B5CBD" w:rsidRPr="005B5CBD">
        <w:rPr>
          <w:rFonts w:eastAsia="Times New Roman"/>
          <w:lang w:val="en"/>
        </w:rPr>
        <w:t>. to have exceptions to the time-for-task guidelines due to his exceptional needs.  At the conclusion of the reassessme</w:t>
      </w:r>
      <w:r>
        <w:rPr>
          <w:rFonts w:eastAsia="Times New Roman"/>
          <w:lang w:val="en"/>
        </w:rPr>
        <w:t>nt, the social worker agreed.  C.T</w:t>
      </w:r>
      <w:r w:rsidR="005B5CBD" w:rsidRPr="005B5CBD">
        <w:rPr>
          <w:rFonts w:eastAsia="Times New Roman"/>
          <w:lang w:val="en"/>
        </w:rPr>
        <w:t xml:space="preserve">.’s hours nearly doubled, from 37.11 hours per month to 67.3 per month.  </w:t>
      </w:r>
    </w:p>
    <w:p w:rsidR="003037D0" w:rsidRDefault="003037D0" w:rsidP="005B5CBD">
      <w:pPr>
        <w:widowControl w:val="0"/>
        <w:spacing w:after="0" w:line="240" w:lineRule="auto"/>
        <w:rPr>
          <w:rFonts w:eastAsia="Times New Roman"/>
          <w:b/>
          <w:i/>
          <w:u w:val="single"/>
        </w:rPr>
      </w:pPr>
    </w:p>
    <w:p w:rsidR="005B5CBD" w:rsidRPr="005B5CBD" w:rsidRDefault="005B5CBD" w:rsidP="005B5CBD">
      <w:pPr>
        <w:widowControl w:val="0"/>
        <w:spacing w:after="0" w:line="240" w:lineRule="auto"/>
        <w:rPr>
          <w:rFonts w:eastAsia="Times New Roman"/>
          <w:b/>
          <w:i/>
          <w:u w:val="single"/>
        </w:rPr>
      </w:pPr>
      <w:r w:rsidRPr="005B5CBD">
        <w:rPr>
          <w:rFonts w:eastAsia="Times New Roman"/>
          <w:b/>
          <w:i/>
          <w:u w:val="single"/>
        </w:rPr>
        <w:t xml:space="preserve">OCRA’s Advocacy Results in 100 More IHSS Hours Per Month. </w:t>
      </w:r>
    </w:p>
    <w:p w:rsidR="005B5CBD" w:rsidRPr="005B5CBD" w:rsidRDefault="005B5CBD" w:rsidP="005B5CBD">
      <w:pPr>
        <w:widowControl w:val="0"/>
        <w:spacing w:after="0" w:line="240" w:lineRule="auto"/>
        <w:rPr>
          <w:rFonts w:eastAsia="Times New Roman"/>
        </w:rPr>
      </w:pPr>
    </w:p>
    <w:p w:rsidR="00A51C2F" w:rsidRPr="00A51C2F" w:rsidRDefault="00C052B1" w:rsidP="00A51C2F">
      <w:pPr>
        <w:widowControl w:val="0"/>
        <w:spacing w:after="0" w:line="240" w:lineRule="auto"/>
        <w:rPr>
          <w:rFonts w:eastAsia="Times New Roman"/>
          <w:lang w:val="en"/>
        </w:rPr>
      </w:pPr>
      <w:r>
        <w:rPr>
          <w:rFonts w:eastAsia="Times New Roman"/>
        </w:rPr>
        <w:t>D.T</w:t>
      </w:r>
      <w:r w:rsidR="005B5CBD" w:rsidRPr="005B5CBD">
        <w:rPr>
          <w:rFonts w:eastAsia="Times New Roman"/>
        </w:rPr>
        <w:t>. was awarded 187 hours per month of IHSS after an initial assessment.  This was far fewer ho</w:t>
      </w:r>
      <w:r>
        <w:rPr>
          <w:rFonts w:eastAsia="Times New Roman"/>
        </w:rPr>
        <w:t>urs than his family expected.  D.T</w:t>
      </w:r>
      <w:r w:rsidR="00AC590D">
        <w:rPr>
          <w:rFonts w:eastAsia="Times New Roman"/>
        </w:rPr>
        <w:t>. is a child with a significant</w:t>
      </w:r>
      <w:r w:rsidR="005B5CBD" w:rsidRPr="005B5CBD">
        <w:rPr>
          <w:rFonts w:eastAsia="Times New Roman"/>
        </w:rPr>
        <w:t xml:space="preserve"> intellectual disability, cerebral palsy, and epilepsy.  He has many medical needs, including frequent suctioning and feeding through a G-tube.  OCRA travelled multiple times to </w:t>
      </w:r>
      <w:r>
        <w:rPr>
          <w:rFonts w:eastAsia="Times New Roman"/>
        </w:rPr>
        <w:t>the family’s home to meet with D.T</w:t>
      </w:r>
      <w:r w:rsidR="005B5CBD" w:rsidRPr="005B5CBD">
        <w:rPr>
          <w:rFonts w:eastAsia="Times New Roman"/>
        </w:rPr>
        <w:t>. and his family, using an interpret</w:t>
      </w:r>
      <w:r>
        <w:rPr>
          <w:rFonts w:eastAsia="Times New Roman"/>
        </w:rPr>
        <w:t>er to communicate with D.T</w:t>
      </w:r>
      <w:r w:rsidR="005B5CBD" w:rsidRPr="005B5CBD">
        <w:rPr>
          <w:rFonts w:eastAsia="Times New Roman"/>
        </w:rPr>
        <w:t>.’s grandmother, who is his primary caretaker and a monolingual Hmong-speaker.  OCRA also obtained relevant records from IHSS and from reg</w:t>
      </w:r>
      <w:r>
        <w:rPr>
          <w:rFonts w:eastAsia="Times New Roman"/>
        </w:rPr>
        <w:t>ional center.  The gap between D.T</w:t>
      </w:r>
      <w:r w:rsidR="005B5CBD" w:rsidRPr="005B5CBD">
        <w:rPr>
          <w:rFonts w:eastAsia="Times New Roman"/>
        </w:rPr>
        <w:t>.’s nee</w:t>
      </w:r>
      <w:r w:rsidR="001864B6">
        <w:rPr>
          <w:rFonts w:eastAsia="Times New Roman"/>
        </w:rPr>
        <w:t>ded and awarded hours wa</w:t>
      </w:r>
      <w:r w:rsidR="005B5CBD" w:rsidRPr="005B5CBD">
        <w:rPr>
          <w:rFonts w:eastAsia="Times New Roman"/>
        </w:rPr>
        <w:t>s primarily in the area of</w:t>
      </w:r>
      <w:r>
        <w:rPr>
          <w:rFonts w:eastAsia="Times New Roman"/>
        </w:rPr>
        <w:t xml:space="preserve"> paramedical services.  D.T</w:t>
      </w:r>
      <w:r w:rsidR="005B5CBD" w:rsidRPr="005B5CBD">
        <w:rPr>
          <w:rFonts w:eastAsia="Times New Roman"/>
        </w:rPr>
        <w:t xml:space="preserve">.’s new primary care physician had vastly underestimated his need, likely </w:t>
      </w:r>
      <w:r w:rsidR="001864B6">
        <w:rPr>
          <w:rFonts w:eastAsia="Times New Roman"/>
        </w:rPr>
        <w:t>due to</w:t>
      </w:r>
      <w:r w:rsidR="005B5CBD" w:rsidRPr="005B5CBD">
        <w:rPr>
          <w:rFonts w:eastAsia="Times New Roman"/>
        </w:rPr>
        <w:t xml:space="preserve"> communication challenges.  OCRA enlisted the help of a home-health nu</w:t>
      </w:r>
      <w:r>
        <w:rPr>
          <w:rFonts w:eastAsia="Times New Roman"/>
        </w:rPr>
        <w:t>rse who was very familiar with D.T</w:t>
      </w:r>
      <w:r w:rsidR="005B5CBD" w:rsidRPr="005B5CBD">
        <w:rPr>
          <w:rFonts w:eastAsia="Times New Roman"/>
        </w:rPr>
        <w:t>. and his needs to conduct a new evaluation.  OCRA then provided this to th</w:t>
      </w:r>
      <w:r>
        <w:rPr>
          <w:rFonts w:eastAsia="Times New Roman"/>
        </w:rPr>
        <w:t>e doctor.  The doctor met with D.T</w:t>
      </w:r>
      <w:r w:rsidR="005B5CBD" w:rsidRPr="005B5CBD">
        <w:rPr>
          <w:rFonts w:eastAsia="Times New Roman"/>
        </w:rPr>
        <w:t>. again and revised her opinion as to his need for paramedical hours.  IHSS accepted t</w:t>
      </w:r>
      <w:r>
        <w:rPr>
          <w:rFonts w:eastAsia="Times New Roman"/>
        </w:rPr>
        <w:t>he new document and found that D.T</w:t>
      </w:r>
      <w:r w:rsidR="005B5CBD" w:rsidRPr="005B5CBD">
        <w:rPr>
          <w:rFonts w:eastAsia="Times New Roman"/>
        </w:rPr>
        <w:t>. was indeed entitled to the maximum of 283 hours.</w:t>
      </w:r>
      <w:r w:rsidR="005B5CBD" w:rsidRPr="005B5CBD">
        <w:rPr>
          <w:rFonts w:eastAsia="Times New Roman"/>
          <w:lang w:val="en"/>
        </w:rPr>
        <w:t xml:space="preserve">  </w:t>
      </w:r>
    </w:p>
    <w:p w:rsidR="00A51C2F" w:rsidRDefault="00A51C2F" w:rsidP="005B5CBD">
      <w:pPr>
        <w:tabs>
          <w:tab w:val="left" w:pos="5100"/>
        </w:tabs>
        <w:autoSpaceDE w:val="0"/>
        <w:autoSpaceDN w:val="0"/>
        <w:adjustRightInd w:val="0"/>
        <w:spacing w:after="0" w:line="240" w:lineRule="auto"/>
        <w:rPr>
          <w:rFonts w:eastAsia="Times New Roman"/>
          <w:b/>
          <w:i/>
          <w:u w:val="single"/>
        </w:rPr>
      </w:pPr>
    </w:p>
    <w:p w:rsidR="005B5CBD" w:rsidRPr="005B5CBD" w:rsidRDefault="00C052B1" w:rsidP="005B5CBD">
      <w:pPr>
        <w:tabs>
          <w:tab w:val="left" w:pos="5100"/>
        </w:tabs>
        <w:autoSpaceDE w:val="0"/>
        <w:autoSpaceDN w:val="0"/>
        <w:adjustRightInd w:val="0"/>
        <w:spacing w:after="0" w:line="240" w:lineRule="auto"/>
        <w:rPr>
          <w:rFonts w:eastAsia="Times New Roman"/>
          <w:b/>
          <w:i/>
          <w:u w:val="single"/>
        </w:rPr>
      </w:pPr>
      <w:r>
        <w:rPr>
          <w:rFonts w:eastAsia="Times New Roman"/>
          <w:b/>
          <w:i/>
          <w:u w:val="single"/>
        </w:rPr>
        <w:t>M.L</w:t>
      </w:r>
      <w:r w:rsidR="005B5CBD" w:rsidRPr="005B5CBD">
        <w:rPr>
          <w:rFonts w:eastAsia="Times New Roman"/>
          <w:b/>
          <w:i/>
          <w:u w:val="single"/>
        </w:rPr>
        <w:t>. Prevails in Battle Over Alternative Resources and Gets IHSS.</w:t>
      </w:r>
    </w:p>
    <w:p w:rsidR="005B5CBD" w:rsidRPr="005B5CBD" w:rsidRDefault="005B5CBD" w:rsidP="003134C0">
      <w:pPr>
        <w:tabs>
          <w:tab w:val="left" w:pos="5100"/>
        </w:tabs>
        <w:autoSpaceDE w:val="0"/>
        <w:autoSpaceDN w:val="0"/>
        <w:adjustRightInd w:val="0"/>
        <w:spacing w:after="0" w:line="240" w:lineRule="auto"/>
        <w:ind w:firstLine="720"/>
        <w:rPr>
          <w:rFonts w:eastAsia="Times New Roman"/>
          <w:b/>
          <w:i/>
          <w:u w:val="single"/>
        </w:rPr>
      </w:pPr>
    </w:p>
    <w:p w:rsidR="005B5CBD" w:rsidRPr="005B5CBD" w:rsidRDefault="00C052B1" w:rsidP="005B5CBD">
      <w:pPr>
        <w:tabs>
          <w:tab w:val="left" w:pos="5100"/>
        </w:tabs>
        <w:autoSpaceDE w:val="0"/>
        <w:autoSpaceDN w:val="0"/>
        <w:adjustRightInd w:val="0"/>
        <w:spacing w:after="0" w:line="240" w:lineRule="auto"/>
        <w:rPr>
          <w:rFonts w:eastAsia="Times New Roman"/>
          <w:bCs/>
          <w:color w:val="000000"/>
        </w:rPr>
      </w:pPr>
      <w:r>
        <w:rPr>
          <w:rFonts w:eastAsia="Times New Roman"/>
          <w:bCs/>
          <w:color w:val="000000"/>
        </w:rPr>
        <w:t>M.L</w:t>
      </w:r>
      <w:r w:rsidR="005B5CBD" w:rsidRPr="005B5CBD">
        <w:rPr>
          <w:rFonts w:eastAsia="Times New Roman"/>
          <w:bCs/>
          <w:color w:val="000000"/>
        </w:rPr>
        <w:t xml:space="preserve">.’s adoptive parent applied for IHSS for him, but the county denied the application.  The county’s reason was that </w:t>
      </w:r>
      <w:r>
        <w:rPr>
          <w:rFonts w:eastAsia="Times New Roman"/>
          <w:bCs/>
          <w:color w:val="000000"/>
        </w:rPr>
        <w:t>M.L</w:t>
      </w:r>
      <w:r w:rsidR="005B5CBD" w:rsidRPr="005B5CBD">
        <w:rPr>
          <w:rFonts w:eastAsia="Times New Roman"/>
          <w:bCs/>
          <w:color w:val="000000"/>
        </w:rPr>
        <w:t xml:space="preserve">. did not qualify and that his adoptive parent was receiving funds from the Adoption Assistance Program (AAP).  OCRA advised </w:t>
      </w:r>
      <w:r>
        <w:rPr>
          <w:rFonts w:eastAsia="Times New Roman"/>
          <w:bCs/>
          <w:color w:val="000000"/>
        </w:rPr>
        <w:t>M.L</w:t>
      </w:r>
      <w:r w:rsidR="005B5CBD" w:rsidRPr="005B5CBD">
        <w:rPr>
          <w:rFonts w:eastAsia="Times New Roman"/>
          <w:bCs/>
          <w:color w:val="000000"/>
        </w:rPr>
        <w:t xml:space="preserve">.’s parent to prepare for the IHSS hearing by showing his need for IHSS with records, a self-assessment, and an injury log.  OCRA also advised his parent to schedule an in-person meeting with the appeals specialist to obtain a copy of the needs assessment done by the IHSS social worker.  In addition, OCRA provided </w:t>
      </w:r>
      <w:r>
        <w:rPr>
          <w:rFonts w:eastAsia="Times New Roman"/>
          <w:bCs/>
          <w:color w:val="000000"/>
        </w:rPr>
        <w:t>M.L</w:t>
      </w:r>
      <w:r w:rsidR="005B5CBD" w:rsidRPr="005B5CBD">
        <w:rPr>
          <w:rFonts w:eastAsia="Times New Roman"/>
          <w:bCs/>
          <w:color w:val="000000"/>
        </w:rPr>
        <w:t xml:space="preserve">.’s parent with the all-county letter that explained that AAP is not an alternative resource for IHSS.  Armed with the letter, the meeting with the IHSS appeals specialist was successful.  </w:t>
      </w:r>
      <w:r>
        <w:rPr>
          <w:rFonts w:eastAsia="Times New Roman"/>
          <w:bCs/>
          <w:color w:val="000000"/>
        </w:rPr>
        <w:t>M.L</w:t>
      </w:r>
      <w:r w:rsidR="005B5CBD" w:rsidRPr="005B5CBD">
        <w:rPr>
          <w:rFonts w:eastAsia="Times New Roman"/>
          <w:bCs/>
          <w:color w:val="000000"/>
        </w:rPr>
        <w:t>. was approved for 19.33 hours of IHSS</w:t>
      </w:r>
      <w:r w:rsidR="001864B6">
        <w:rPr>
          <w:rFonts w:eastAsia="Times New Roman"/>
          <w:bCs/>
          <w:color w:val="000000"/>
        </w:rPr>
        <w:t>.</w:t>
      </w:r>
    </w:p>
    <w:p w:rsidR="005B5CBD" w:rsidRPr="005B5CBD" w:rsidRDefault="005B5CBD" w:rsidP="005B5CBD">
      <w:pPr>
        <w:spacing w:after="0" w:line="240" w:lineRule="auto"/>
        <w:rPr>
          <w:rFonts w:eastAsia="Times New Roman"/>
          <w:b/>
          <w:i/>
          <w:u w:val="single"/>
        </w:rPr>
      </w:pPr>
    </w:p>
    <w:p w:rsidR="004D4045" w:rsidRPr="004D4045" w:rsidRDefault="00C052B1" w:rsidP="004D4045">
      <w:pPr>
        <w:spacing w:after="0" w:line="240" w:lineRule="auto"/>
        <w:rPr>
          <w:rFonts w:eastAsia="Times New Roman"/>
          <w:b/>
          <w:i/>
          <w:u w:val="single"/>
        </w:rPr>
      </w:pPr>
      <w:r>
        <w:rPr>
          <w:rFonts w:eastAsia="Times New Roman"/>
          <w:b/>
          <w:i/>
          <w:u w:val="single"/>
        </w:rPr>
        <w:t>L.C</w:t>
      </w:r>
      <w:r w:rsidR="004D4045" w:rsidRPr="004D4045">
        <w:rPr>
          <w:rFonts w:eastAsia="Times New Roman"/>
          <w:b/>
          <w:i/>
          <w:u w:val="single"/>
        </w:rPr>
        <w:t>. Obtains an Increase in IHSS Hours.</w:t>
      </w:r>
    </w:p>
    <w:p w:rsidR="004D4045" w:rsidRPr="004D4045" w:rsidRDefault="004D4045" w:rsidP="004D4045">
      <w:pPr>
        <w:spacing w:after="0" w:line="240" w:lineRule="auto"/>
        <w:rPr>
          <w:rFonts w:eastAsia="Times New Roman"/>
          <w:b/>
          <w:i/>
          <w:u w:val="single"/>
        </w:rPr>
      </w:pPr>
    </w:p>
    <w:p w:rsidR="004D4045" w:rsidRPr="004D4045" w:rsidRDefault="00C052B1" w:rsidP="004D4045">
      <w:pPr>
        <w:spacing w:after="0" w:line="240" w:lineRule="auto"/>
        <w:rPr>
          <w:rFonts w:eastAsia="Times New Roman"/>
        </w:rPr>
      </w:pPr>
      <w:r>
        <w:rPr>
          <w:rFonts w:eastAsia="Times New Roman"/>
        </w:rPr>
        <w:t>OCRA successfully represented L.C</w:t>
      </w:r>
      <w:r w:rsidR="004D4045" w:rsidRPr="004D4045">
        <w:rPr>
          <w:rFonts w:eastAsia="Times New Roman"/>
        </w:rPr>
        <w:t>. earlier this year to ensure that his IHSS hours were not reduced.  Shortly af</w:t>
      </w:r>
      <w:r>
        <w:rPr>
          <w:rFonts w:eastAsia="Times New Roman"/>
        </w:rPr>
        <w:t>ter settlement in that matter, L.C</w:t>
      </w:r>
      <w:r w:rsidR="004D4045" w:rsidRPr="004D4045">
        <w:rPr>
          <w:rFonts w:eastAsia="Times New Roman"/>
        </w:rPr>
        <w:t xml:space="preserve">. received a new notice that the county was going to reassess his IHSS eligibility.  </w:t>
      </w:r>
      <w:r>
        <w:rPr>
          <w:rFonts w:eastAsia="Times New Roman"/>
        </w:rPr>
        <w:t>OCRA worked with L.C</w:t>
      </w:r>
      <w:r w:rsidR="004D4045" w:rsidRPr="004D4045">
        <w:rPr>
          <w:rFonts w:eastAsia="Times New Roman"/>
        </w:rPr>
        <w:t xml:space="preserve">. and his parents to prepare for the assessment.  </w:t>
      </w:r>
      <w:r>
        <w:rPr>
          <w:rFonts w:eastAsia="Times New Roman"/>
        </w:rPr>
        <w:t>On the day of L.C</w:t>
      </w:r>
      <w:r w:rsidR="004D4045" w:rsidRPr="004D4045">
        <w:rPr>
          <w:rFonts w:eastAsia="Times New Roman"/>
        </w:rPr>
        <w:t xml:space="preserve">.’s in-home assessment, </w:t>
      </w:r>
      <w:r>
        <w:rPr>
          <w:rFonts w:eastAsia="Times New Roman"/>
        </w:rPr>
        <w:t>OCRA was present at the home.  L.C</w:t>
      </w:r>
      <w:r w:rsidR="004D4045" w:rsidRPr="004D4045">
        <w:rPr>
          <w:rFonts w:eastAsia="Times New Roman"/>
        </w:rPr>
        <w:t xml:space="preserve">. has since received notice that his IHSS hours would not be reduced, but rather would increase by 14 hours per month.  .   </w:t>
      </w:r>
    </w:p>
    <w:p w:rsidR="004D4045" w:rsidRDefault="004D4045" w:rsidP="004D4045">
      <w:pPr>
        <w:tabs>
          <w:tab w:val="left" w:pos="5100"/>
        </w:tabs>
        <w:autoSpaceDE w:val="0"/>
        <w:autoSpaceDN w:val="0"/>
        <w:adjustRightInd w:val="0"/>
        <w:spacing w:after="0" w:line="240" w:lineRule="auto"/>
        <w:rPr>
          <w:rFonts w:eastAsia="Times New Roman"/>
          <w:b/>
          <w:i/>
          <w:u w:val="single"/>
        </w:rPr>
      </w:pPr>
    </w:p>
    <w:p w:rsidR="009A5BDC" w:rsidRDefault="009A5BDC" w:rsidP="004D4045">
      <w:pPr>
        <w:tabs>
          <w:tab w:val="left" w:pos="5100"/>
        </w:tabs>
        <w:autoSpaceDE w:val="0"/>
        <w:autoSpaceDN w:val="0"/>
        <w:adjustRightInd w:val="0"/>
        <w:spacing w:after="0" w:line="240" w:lineRule="auto"/>
        <w:rPr>
          <w:rFonts w:eastAsia="Times New Roman"/>
          <w:b/>
          <w:i/>
          <w:u w:val="single"/>
        </w:rPr>
      </w:pPr>
    </w:p>
    <w:p w:rsidR="009A5BDC" w:rsidRPr="004D4045" w:rsidRDefault="009A5BDC" w:rsidP="004D4045">
      <w:pPr>
        <w:tabs>
          <w:tab w:val="left" w:pos="5100"/>
        </w:tabs>
        <w:autoSpaceDE w:val="0"/>
        <w:autoSpaceDN w:val="0"/>
        <w:adjustRightInd w:val="0"/>
        <w:spacing w:after="0" w:line="240" w:lineRule="auto"/>
        <w:rPr>
          <w:rFonts w:eastAsia="Times New Roman"/>
          <w:b/>
          <w:i/>
          <w:u w:val="single"/>
        </w:rPr>
      </w:pPr>
    </w:p>
    <w:p w:rsidR="005B5CBD" w:rsidRPr="005B5CBD" w:rsidRDefault="00B77E42" w:rsidP="005B5CBD">
      <w:pPr>
        <w:spacing w:after="0" w:line="240" w:lineRule="auto"/>
        <w:rPr>
          <w:rFonts w:eastAsia="Calibri"/>
          <w:b/>
          <w:i/>
          <w:u w:val="single"/>
        </w:rPr>
      </w:pPr>
      <w:r>
        <w:rPr>
          <w:rFonts w:eastAsia="Calibri"/>
          <w:b/>
          <w:i/>
          <w:u w:val="single"/>
        </w:rPr>
        <w:t>OCRA Helps E.C</w:t>
      </w:r>
      <w:r w:rsidR="005B5CBD" w:rsidRPr="005B5CBD">
        <w:rPr>
          <w:rFonts w:eastAsia="Calibri"/>
          <w:b/>
          <w:i/>
          <w:u w:val="single"/>
        </w:rPr>
        <w:t>. Prepare for IHSS Hearing to Keep Provider.</w:t>
      </w:r>
    </w:p>
    <w:p w:rsidR="005B5CBD" w:rsidRPr="005B5CBD" w:rsidRDefault="005B5CBD" w:rsidP="005B5CBD">
      <w:pPr>
        <w:spacing w:after="0" w:line="240" w:lineRule="auto"/>
        <w:rPr>
          <w:rFonts w:eastAsia="Calibri"/>
        </w:rPr>
      </w:pPr>
    </w:p>
    <w:p w:rsidR="005B5CBD" w:rsidRPr="005B5CBD" w:rsidRDefault="00B77E42" w:rsidP="005B5CBD">
      <w:pPr>
        <w:spacing w:after="0" w:line="240" w:lineRule="auto"/>
        <w:rPr>
          <w:rFonts w:eastAsia="Calibri"/>
          <w:color w:val="0D0D0D"/>
        </w:rPr>
      </w:pPr>
      <w:r>
        <w:rPr>
          <w:rFonts w:eastAsia="Calibri"/>
        </w:rPr>
        <w:t>E.C</w:t>
      </w:r>
      <w:r w:rsidR="009A5BDC">
        <w:rPr>
          <w:rFonts w:eastAsia="Calibri"/>
        </w:rPr>
        <w:t>.</w:t>
      </w:r>
      <w:r w:rsidR="005B5CBD" w:rsidRPr="005B5CBD">
        <w:rPr>
          <w:rFonts w:eastAsia="Calibri"/>
        </w:rPr>
        <w:t xml:space="preserve"> contacted OCRA for help in challenging the county’s refusal to allow her to use her preferred caretaker as her IHSS worke</w:t>
      </w:r>
      <w:r>
        <w:rPr>
          <w:rFonts w:eastAsia="Calibri"/>
        </w:rPr>
        <w:t>r.  The county did not provide E.C</w:t>
      </w:r>
      <w:r w:rsidR="005B5CBD" w:rsidRPr="005B5CBD">
        <w:rPr>
          <w:rFonts w:eastAsia="Calibri"/>
        </w:rPr>
        <w:t>. with a written notice explaining why it would not allow her preferred provider to serve as her IHSS provider.  OCRA agreed to speak wit</w:t>
      </w:r>
      <w:r>
        <w:rPr>
          <w:rFonts w:eastAsia="Calibri"/>
        </w:rPr>
        <w:t>h the county IHSS authority on E.C</w:t>
      </w:r>
      <w:r w:rsidR="005B5CBD" w:rsidRPr="005B5CBD">
        <w:rPr>
          <w:rFonts w:eastAsia="Calibri"/>
        </w:rPr>
        <w:t>.’s behalf in order to determine the county’s position.  The county thought the provider had been in trouble with the law in the past.  OCRA re</w:t>
      </w:r>
      <w:r>
        <w:rPr>
          <w:rFonts w:eastAsia="Calibri"/>
        </w:rPr>
        <w:t>layed the county’s position to E.C</w:t>
      </w:r>
      <w:r w:rsidR="005B5CBD" w:rsidRPr="005B5CBD">
        <w:rPr>
          <w:rFonts w:eastAsia="Calibri"/>
        </w:rPr>
        <w:t>. and advised her about her options and how to appeal the cou</w:t>
      </w:r>
      <w:r>
        <w:rPr>
          <w:rFonts w:eastAsia="Calibri"/>
        </w:rPr>
        <w:t>nty’s decision.  OCRA provided E.C</w:t>
      </w:r>
      <w:r w:rsidR="005B5CBD" w:rsidRPr="005B5CBD">
        <w:rPr>
          <w:rFonts w:eastAsia="Calibri"/>
        </w:rPr>
        <w:t>. with the relevant All-County Letter about IHSS provider eligibility requirements so that she could include it in her appeal and s</w:t>
      </w:r>
      <w:r>
        <w:rPr>
          <w:rFonts w:eastAsia="Calibri"/>
        </w:rPr>
        <w:t>how the judge at her hearing.  E.C</w:t>
      </w:r>
      <w:r w:rsidR="005B5CBD" w:rsidRPr="005B5CBD">
        <w:rPr>
          <w:rFonts w:eastAsia="Calibri"/>
        </w:rPr>
        <w:t>. did so and argued that she should be able to make the choice to hire her preferred provider, with whom she had</w:t>
      </w:r>
      <w:r>
        <w:rPr>
          <w:rFonts w:eastAsia="Calibri"/>
        </w:rPr>
        <w:t xml:space="preserve"> a longstanding relationship.  E.C</w:t>
      </w:r>
      <w:r w:rsidR="005B5CBD" w:rsidRPr="005B5CBD">
        <w:rPr>
          <w:rFonts w:eastAsia="Calibri"/>
        </w:rPr>
        <w:t xml:space="preserve">. won her hearing, and is now able to work with her preferred caretaker who delivers her IHSS hours. </w:t>
      </w:r>
    </w:p>
    <w:p w:rsidR="00C832D5" w:rsidRDefault="00C832D5" w:rsidP="00C832D5">
      <w:pPr>
        <w:spacing w:after="0" w:line="240" w:lineRule="auto"/>
        <w:rPr>
          <w:rFonts w:eastAsia="Times New Roman"/>
          <w:b/>
          <w:u w:val="single"/>
        </w:rPr>
      </w:pPr>
    </w:p>
    <w:p w:rsidR="00C832D5" w:rsidRDefault="00C832D5" w:rsidP="00C832D5">
      <w:pPr>
        <w:spacing w:after="0" w:line="240" w:lineRule="auto"/>
        <w:jc w:val="center"/>
        <w:rPr>
          <w:rFonts w:eastAsia="Times New Roman"/>
          <w:b/>
          <w:u w:val="single"/>
        </w:rPr>
      </w:pPr>
      <w:r>
        <w:rPr>
          <w:rFonts w:eastAsia="Times New Roman"/>
          <w:b/>
          <w:u w:val="single"/>
        </w:rPr>
        <w:t>Outreach and Training</w:t>
      </w:r>
    </w:p>
    <w:p w:rsidR="00C832D5" w:rsidRPr="00C832D5" w:rsidRDefault="00C832D5" w:rsidP="00C832D5">
      <w:pPr>
        <w:spacing w:after="0" w:line="240" w:lineRule="auto"/>
        <w:rPr>
          <w:rFonts w:eastAsia="Times New Roman"/>
          <w:b/>
          <w:u w:val="single"/>
        </w:rPr>
      </w:pPr>
    </w:p>
    <w:p w:rsidR="00C832D5" w:rsidRPr="00C832D5" w:rsidRDefault="00C832D5" w:rsidP="00C832D5">
      <w:pPr>
        <w:spacing w:after="0" w:line="240" w:lineRule="auto"/>
        <w:rPr>
          <w:rFonts w:eastAsia="Times New Roman"/>
          <w:b/>
          <w:i/>
          <w:u w:val="single"/>
        </w:rPr>
      </w:pPr>
      <w:r w:rsidRPr="00C832D5">
        <w:rPr>
          <w:rFonts w:eastAsia="Times New Roman"/>
          <w:b/>
          <w:i/>
          <w:u w:val="single"/>
        </w:rPr>
        <w:t>Outreach Helps Clients Get and Keep Public Benefits.</w:t>
      </w:r>
    </w:p>
    <w:p w:rsidR="00C832D5" w:rsidRPr="00C832D5" w:rsidRDefault="00C832D5" w:rsidP="00C832D5">
      <w:pPr>
        <w:spacing w:after="0" w:line="240" w:lineRule="auto"/>
        <w:rPr>
          <w:rFonts w:eastAsia="Times New Roman"/>
          <w:b/>
          <w:i/>
          <w:u w:val="single"/>
        </w:rPr>
      </w:pPr>
    </w:p>
    <w:p w:rsidR="00C832D5" w:rsidRPr="00C832D5" w:rsidRDefault="003037D0" w:rsidP="00C832D5">
      <w:pPr>
        <w:spacing w:after="0" w:line="240" w:lineRule="auto"/>
        <w:rPr>
          <w:rFonts w:eastAsia="Times New Roman"/>
        </w:rPr>
      </w:pPr>
      <w:r>
        <w:rPr>
          <w:rFonts w:eastAsia="Times New Roman"/>
        </w:rPr>
        <w:t xml:space="preserve">OCRA </w:t>
      </w:r>
      <w:r w:rsidR="00C832D5" w:rsidRPr="00C832D5">
        <w:rPr>
          <w:rFonts w:eastAsia="Times New Roman"/>
        </w:rPr>
        <w:t>conducted a full da</w:t>
      </w:r>
      <w:r w:rsidR="001864B6">
        <w:rPr>
          <w:rFonts w:eastAsia="Times New Roman"/>
        </w:rPr>
        <w:t xml:space="preserve">y of outreach </w:t>
      </w:r>
      <w:r w:rsidR="00C832D5" w:rsidRPr="00C832D5">
        <w:rPr>
          <w:rFonts w:eastAsia="Times New Roman"/>
        </w:rPr>
        <w:t>in Imperial County.  The day began when OCRA trained regional center service coordinators about public benefits including Social Security, Medi-Cal, IHSS, Section 8, and CAPI.  The service coordinators asked insightful questions and connected OCRA staff with several clients who needed further advice or assistance to get or keep the benefits to which they are entitled.  OCRA learned more about the specific problems service coordinators are seeing in their area with the agencies that administer public benefits and discussed how to work together to address recurring problems that affect many regional center consumers.</w:t>
      </w:r>
    </w:p>
    <w:p w:rsidR="00C832D5" w:rsidRPr="00C832D5" w:rsidRDefault="00C832D5" w:rsidP="00C832D5">
      <w:pPr>
        <w:spacing w:after="0" w:line="240" w:lineRule="auto"/>
        <w:rPr>
          <w:rFonts w:eastAsia="Times New Roman"/>
        </w:rPr>
      </w:pPr>
    </w:p>
    <w:p w:rsidR="00157FE2" w:rsidRPr="001864B6" w:rsidRDefault="00C832D5" w:rsidP="00157FE2">
      <w:pPr>
        <w:spacing w:after="0" w:line="240" w:lineRule="auto"/>
        <w:rPr>
          <w:rFonts w:eastAsia="Times New Roman"/>
        </w:rPr>
      </w:pPr>
      <w:r w:rsidRPr="00C832D5">
        <w:rPr>
          <w:rFonts w:eastAsia="Times New Roman"/>
        </w:rPr>
        <w:t>OCRA then facilitated a fun, interactive self-advocacy training called “Hands Off My Money!” for a group of about 20 self-advocates at the Imperial County Work Training Center.  The self-advocates learned more about their rights, and in the course of the discussion, OCRA staff learned that a number of the self-advocates had probl</w:t>
      </w:r>
      <w:r w:rsidR="001864B6">
        <w:rPr>
          <w:rFonts w:eastAsia="Times New Roman"/>
        </w:rPr>
        <w:t>ems with SSI overpayments.  Many</w:t>
      </w:r>
      <w:r w:rsidRPr="00C832D5">
        <w:rPr>
          <w:rFonts w:eastAsia="Times New Roman"/>
        </w:rPr>
        <w:t xml:space="preserve"> requested additional help or advice.  OCRA has opened cases for the individual consumers who needed help that day, and has already spoken with one self-advocate about providing another training to his group on a different topic.  This combination of training, individual advocacy, and collaboration with the regional center is allowing OCRA to better meet the needs of their clients in Imperial County.  </w:t>
      </w:r>
    </w:p>
    <w:p w:rsidR="00A51C2F" w:rsidRDefault="00A51C2F" w:rsidP="00157FE2">
      <w:pPr>
        <w:spacing w:after="0" w:line="240" w:lineRule="auto"/>
        <w:rPr>
          <w:rFonts w:eastAsia="Times New Roman"/>
          <w:b/>
          <w:i/>
          <w:u w:val="single"/>
        </w:rPr>
      </w:pPr>
    </w:p>
    <w:p w:rsidR="00157FE2" w:rsidRPr="00157FE2" w:rsidRDefault="00157FE2" w:rsidP="00157FE2">
      <w:pPr>
        <w:spacing w:after="0" w:line="240" w:lineRule="auto"/>
        <w:rPr>
          <w:rFonts w:eastAsia="Times New Roman"/>
          <w:b/>
          <w:i/>
          <w:u w:val="single"/>
        </w:rPr>
      </w:pPr>
      <w:r w:rsidRPr="00157FE2">
        <w:rPr>
          <w:rFonts w:eastAsia="Times New Roman"/>
          <w:b/>
          <w:i/>
          <w:u w:val="single"/>
        </w:rPr>
        <w:t>Collaboration Leads to New Opportunities to Reach Spanish-Speakers.</w:t>
      </w:r>
    </w:p>
    <w:p w:rsidR="00157FE2" w:rsidRPr="00157FE2" w:rsidRDefault="00157FE2" w:rsidP="00157FE2">
      <w:pPr>
        <w:spacing w:after="0" w:line="240" w:lineRule="auto"/>
        <w:rPr>
          <w:rFonts w:eastAsia="Times New Roman"/>
        </w:rPr>
      </w:pPr>
    </w:p>
    <w:p w:rsidR="00157FE2" w:rsidRPr="00157FE2" w:rsidRDefault="00157FE2" w:rsidP="00157FE2">
      <w:pPr>
        <w:spacing w:after="0" w:line="240" w:lineRule="auto"/>
        <w:rPr>
          <w:rFonts w:eastAsia="Times New Roman"/>
        </w:rPr>
      </w:pPr>
      <w:r w:rsidRPr="00157FE2">
        <w:rPr>
          <w:rFonts w:eastAsia="Times New Roman"/>
        </w:rPr>
        <w:t>Thanks to collaboration with the Rainbow Family Resource Center of Tri-Counties Regional Center</w:t>
      </w:r>
      <w:r w:rsidR="001864B6">
        <w:rPr>
          <w:rFonts w:eastAsia="Times New Roman"/>
        </w:rPr>
        <w:t xml:space="preserve"> (TCRC)</w:t>
      </w:r>
      <w:r w:rsidRPr="00157FE2">
        <w:rPr>
          <w:rFonts w:eastAsia="Times New Roman"/>
        </w:rPr>
        <w:t xml:space="preserve">, OCRA </w:t>
      </w:r>
      <w:r w:rsidR="001864B6">
        <w:rPr>
          <w:rFonts w:eastAsia="Times New Roman"/>
        </w:rPr>
        <w:t xml:space="preserve">is now working with the Spanish </w:t>
      </w:r>
      <w:r w:rsidRPr="00157FE2">
        <w:rPr>
          <w:rFonts w:eastAsia="Times New Roman"/>
        </w:rPr>
        <w:t xml:space="preserve">language Santa Paula parent support group to provide outreach and training on a number of </w:t>
      </w:r>
      <w:r w:rsidR="001864B6">
        <w:rPr>
          <w:rFonts w:eastAsia="Times New Roman"/>
        </w:rPr>
        <w:t xml:space="preserve">different topics.  </w:t>
      </w:r>
      <w:r w:rsidRPr="00157FE2">
        <w:rPr>
          <w:rFonts w:eastAsia="Times New Roman"/>
        </w:rPr>
        <w:t xml:space="preserve">OCRA staff presented a training on the basics of special education law and advocacy to an intimate group of parents and individuals served by TCRC.  The group asked great questions and were enthusiastic about learning about their rights in the IEP process.  The group asked OCRA to return soon, and in the meantime will be choosing a new topic for OCRA to present.  </w:t>
      </w:r>
    </w:p>
    <w:p w:rsidR="004272F6" w:rsidRDefault="004272F6" w:rsidP="00F06681">
      <w:pPr>
        <w:spacing w:after="0" w:line="240" w:lineRule="auto"/>
        <w:jc w:val="center"/>
        <w:rPr>
          <w:rFonts w:eastAsia="Times New Roman"/>
          <w:b/>
          <w:u w:val="single"/>
        </w:rPr>
      </w:pPr>
    </w:p>
    <w:p w:rsidR="003D5AB7" w:rsidRPr="003D5AB7" w:rsidRDefault="003D5AB7" w:rsidP="003D5AB7">
      <w:pPr>
        <w:autoSpaceDE w:val="0"/>
        <w:autoSpaceDN w:val="0"/>
        <w:adjustRightInd w:val="0"/>
        <w:spacing w:after="0" w:line="240" w:lineRule="auto"/>
        <w:jc w:val="center"/>
        <w:rPr>
          <w:rFonts w:eastAsia="Times New Roman"/>
          <w:b/>
          <w:u w:val="single"/>
          <w:lang w:val="en"/>
        </w:rPr>
      </w:pPr>
      <w:r>
        <w:rPr>
          <w:rFonts w:eastAsia="Times New Roman"/>
          <w:b/>
          <w:u w:val="single"/>
          <w:lang w:val="en"/>
        </w:rPr>
        <w:t>Personal Autonomy</w:t>
      </w:r>
    </w:p>
    <w:p w:rsidR="003D5AB7" w:rsidRDefault="003D5AB7" w:rsidP="003D5AB7">
      <w:pPr>
        <w:autoSpaceDE w:val="0"/>
        <w:autoSpaceDN w:val="0"/>
        <w:adjustRightInd w:val="0"/>
        <w:spacing w:after="0" w:line="240" w:lineRule="auto"/>
        <w:rPr>
          <w:rFonts w:eastAsia="Times New Roman"/>
          <w:b/>
          <w:i/>
          <w:u w:val="single"/>
          <w:lang w:val="en"/>
        </w:rPr>
      </w:pPr>
    </w:p>
    <w:p w:rsidR="003D5AB7" w:rsidRPr="003D5AB7" w:rsidRDefault="003D5AB7" w:rsidP="003D5AB7">
      <w:pPr>
        <w:autoSpaceDE w:val="0"/>
        <w:autoSpaceDN w:val="0"/>
        <w:adjustRightInd w:val="0"/>
        <w:spacing w:after="0" w:line="240" w:lineRule="auto"/>
        <w:rPr>
          <w:rFonts w:eastAsia="Times New Roman"/>
          <w:b/>
          <w:i/>
          <w:u w:val="single"/>
          <w:lang w:val="en"/>
        </w:rPr>
      </w:pPr>
      <w:r w:rsidRPr="003D5AB7">
        <w:rPr>
          <w:rFonts w:eastAsia="Times New Roman"/>
          <w:b/>
          <w:i/>
          <w:u w:val="single"/>
          <w:lang w:val="en"/>
        </w:rPr>
        <w:t xml:space="preserve">OCRA Advocacy Results in Day Program Providing Phone Access.   </w:t>
      </w:r>
    </w:p>
    <w:p w:rsidR="003D5AB7" w:rsidRPr="003D5AB7" w:rsidRDefault="003D5AB7" w:rsidP="003D5AB7">
      <w:pPr>
        <w:autoSpaceDE w:val="0"/>
        <w:autoSpaceDN w:val="0"/>
        <w:adjustRightInd w:val="0"/>
        <w:spacing w:after="0" w:line="240" w:lineRule="auto"/>
        <w:rPr>
          <w:rFonts w:eastAsia="Times New Roman"/>
          <w:lang w:val="en"/>
        </w:rPr>
      </w:pPr>
    </w:p>
    <w:p w:rsidR="003D5AB7" w:rsidRPr="003D5AB7" w:rsidRDefault="00B77E42" w:rsidP="003D5AB7">
      <w:pPr>
        <w:autoSpaceDE w:val="0"/>
        <w:autoSpaceDN w:val="0"/>
        <w:adjustRightInd w:val="0"/>
        <w:spacing w:after="0" w:line="240" w:lineRule="auto"/>
        <w:rPr>
          <w:rFonts w:eastAsia="Times New Roman"/>
          <w:lang w:val="en"/>
        </w:rPr>
      </w:pPr>
      <w:r>
        <w:rPr>
          <w:rFonts w:eastAsia="Times New Roman"/>
          <w:lang w:val="en"/>
        </w:rPr>
        <w:t>S.I</w:t>
      </w:r>
      <w:r w:rsidR="003D5AB7" w:rsidRPr="003D5AB7">
        <w:rPr>
          <w:rFonts w:eastAsia="Times New Roman"/>
          <w:lang w:val="en"/>
        </w:rPr>
        <w:t xml:space="preserve">. contacted OCRA in frustration about the lack of access to his own phone at his day program (a program which provides classroom sessions and vocational training).  The program had a written policy </w:t>
      </w:r>
      <w:r w:rsidR="001864B6">
        <w:rPr>
          <w:rFonts w:eastAsia="Times New Roman"/>
          <w:lang w:val="en"/>
        </w:rPr>
        <w:t>that all participants must turn their phones in for</w:t>
      </w:r>
      <w:r w:rsidR="003D5AB7" w:rsidRPr="003D5AB7">
        <w:rPr>
          <w:rFonts w:eastAsia="Times New Roman"/>
          <w:lang w:val="en"/>
        </w:rPr>
        <w:t xml:space="preserve"> the entire day</w:t>
      </w:r>
      <w:r w:rsidR="001864B6">
        <w:rPr>
          <w:rFonts w:eastAsia="Times New Roman"/>
          <w:lang w:val="en"/>
        </w:rPr>
        <w:t>, including breaks and lunch</w:t>
      </w:r>
      <w:r w:rsidR="003D5AB7" w:rsidRPr="003D5AB7">
        <w:rPr>
          <w:rFonts w:eastAsia="Times New Roman"/>
          <w:lang w:val="en"/>
        </w:rPr>
        <w:t>.  Becau</w:t>
      </w:r>
      <w:r w:rsidR="00224031">
        <w:rPr>
          <w:rFonts w:eastAsia="Times New Roman"/>
          <w:lang w:val="en"/>
        </w:rPr>
        <w:t>se of this restrictive policy, S.I</w:t>
      </w:r>
      <w:r w:rsidR="003D5AB7" w:rsidRPr="003D5AB7">
        <w:rPr>
          <w:rFonts w:eastAsia="Times New Roman"/>
          <w:lang w:val="en"/>
        </w:rPr>
        <w:t>. was unable to make and receive phone calls that needed to be placed during the business day.  OCRA began its advocacy by contacting the regional center to seek more information about this vendored program.  Then OCRA contacted the program directly, educati</w:t>
      </w:r>
      <w:r w:rsidR="001864B6">
        <w:rPr>
          <w:rFonts w:eastAsia="Times New Roman"/>
          <w:lang w:val="en"/>
        </w:rPr>
        <w:t>ng the administrator on client</w:t>
      </w:r>
      <w:r w:rsidR="003D5AB7" w:rsidRPr="003D5AB7">
        <w:rPr>
          <w:rFonts w:eastAsia="Times New Roman"/>
          <w:lang w:val="en"/>
        </w:rPr>
        <w:t>s’ rights.  The program agreed to revamp its policy to provide that personal phones will be available to particip</w:t>
      </w:r>
      <w:r w:rsidR="00224031">
        <w:rPr>
          <w:rFonts w:eastAsia="Times New Roman"/>
          <w:lang w:val="en"/>
        </w:rPr>
        <w:t>ants during breaks and lunch.  S.I</w:t>
      </w:r>
      <w:r w:rsidR="003D5AB7" w:rsidRPr="003D5AB7">
        <w:rPr>
          <w:rFonts w:eastAsia="Times New Roman"/>
          <w:lang w:val="en"/>
        </w:rPr>
        <w:t>. reports that this new policy is being implemented, with consumers being provided ready access to</w:t>
      </w:r>
      <w:r w:rsidR="001864B6">
        <w:rPr>
          <w:rFonts w:eastAsia="Times New Roman"/>
          <w:lang w:val="en"/>
        </w:rPr>
        <w:t xml:space="preserve"> their phones at appropriate</w:t>
      </w:r>
      <w:r w:rsidR="003D5AB7" w:rsidRPr="003D5AB7">
        <w:rPr>
          <w:rFonts w:eastAsia="Times New Roman"/>
          <w:lang w:val="en"/>
        </w:rPr>
        <w:t xml:space="preserve">.  </w:t>
      </w:r>
    </w:p>
    <w:p w:rsidR="003037D0" w:rsidRDefault="003037D0" w:rsidP="00C832D5">
      <w:pPr>
        <w:spacing w:after="0" w:line="240" w:lineRule="auto"/>
        <w:rPr>
          <w:rFonts w:eastAsia="Times New Roman"/>
          <w:b/>
          <w:i/>
          <w:u w:val="single"/>
        </w:rPr>
      </w:pPr>
    </w:p>
    <w:p w:rsidR="00C832D5" w:rsidRPr="00C832D5" w:rsidRDefault="00224031" w:rsidP="00C832D5">
      <w:pPr>
        <w:spacing w:after="0" w:line="240" w:lineRule="auto"/>
        <w:rPr>
          <w:rFonts w:eastAsia="Times New Roman"/>
          <w:b/>
          <w:i/>
          <w:u w:val="single"/>
        </w:rPr>
      </w:pPr>
      <w:r>
        <w:rPr>
          <w:rFonts w:eastAsia="Times New Roman"/>
          <w:b/>
          <w:i/>
          <w:u w:val="single"/>
        </w:rPr>
        <w:t>U.S</w:t>
      </w:r>
      <w:r w:rsidR="00C832D5" w:rsidRPr="00C832D5">
        <w:rPr>
          <w:rFonts w:eastAsia="Times New Roman"/>
          <w:b/>
          <w:i/>
          <w:u w:val="single"/>
        </w:rPr>
        <w:t>. Defends Her Religious Freedom Rights.</w:t>
      </w:r>
    </w:p>
    <w:p w:rsidR="00C832D5" w:rsidRPr="00C832D5" w:rsidRDefault="00C832D5" w:rsidP="00C832D5">
      <w:pPr>
        <w:spacing w:after="0" w:line="240" w:lineRule="auto"/>
        <w:rPr>
          <w:rFonts w:eastAsia="Times New Roman"/>
          <w:b/>
          <w:i/>
          <w:u w:val="single"/>
        </w:rPr>
      </w:pPr>
    </w:p>
    <w:p w:rsidR="00C832D5" w:rsidRPr="00C832D5" w:rsidRDefault="00224031" w:rsidP="00C832D5">
      <w:pPr>
        <w:spacing w:after="0" w:line="240" w:lineRule="auto"/>
        <w:rPr>
          <w:rFonts w:eastAsia="Times New Roman"/>
        </w:rPr>
      </w:pPr>
      <w:r>
        <w:rPr>
          <w:rFonts w:eastAsia="Times New Roman"/>
        </w:rPr>
        <w:t>U.S</w:t>
      </w:r>
      <w:r w:rsidR="00C832D5" w:rsidRPr="00C832D5">
        <w:rPr>
          <w:rFonts w:eastAsia="Times New Roman"/>
        </w:rPr>
        <w:t>. practices the Wi</w:t>
      </w:r>
      <w:r>
        <w:rPr>
          <w:rFonts w:eastAsia="Times New Roman"/>
        </w:rPr>
        <w:t>ccan religion.  One week after U.S</w:t>
      </w:r>
      <w:r w:rsidR="00C832D5" w:rsidRPr="00C832D5">
        <w:rPr>
          <w:rFonts w:eastAsia="Times New Roman"/>
        </w:rPr>
        <w:t>. moved i</w:t>
      </w:r>
      <w:r>
        <w:rPr>
          <w:rFonts w:eastAsia="Times New Roman"/>
        </w:rPr>
        <w:t>nto a community care facility, U.S</w:t>
      </w:r>
      <w:r w:rsidR="00C832D5" w:rsidRPr="00C832D5">
        <w:rPr>
          <w:rFonts w:eastAsia="Times New Roman"/>
        </w:rPr>
        <w:t>. called OCRA to complain that the residential service provider owner searched her personal drawers, confiscated her religious items and burned them.  In addition, the provider called the service coordi</w:t>
      </w:r>
      <w:r>
        <w:rPr>
          <w:rFonts w:eastAsia="Times New Roman"/>
        </w:rPr>
        <w:t>nator to report concerns about U.S</w:t>
      </w:r>
      <w:r w:rsidR="00C832D5" w:rsidRPr="00C832D5">
        <w:rPr>
          <w:rFonts w:eastAsia="Times New Roman"/>
        </w:rPr>
        <w:t>.’s</w:t>
      </w:r>
      <w:r>
        <w:rPr>
          <w:rFonts w:eastAsia="Times New Roman"/>
        </w:rPr>
        <w:t xml:space="preserve"> religious practices.  Without U.S</w:t>
      </w:r>
      <w:r w:rsidR="00C832D5" w:rsidRPr="00C832D5">
        <w:rPr>
          <w:rFonts w:eastAsia="Times New Roman"/>
        </w:rPr>
        <w:t>.’s consent, the s</w:t>
      </w:r>
      <w:r>
        <w:rPr>
          <w:rFonts w:eastAsia="Times New Roman"/>
        </w:rPr>
        <w:t>ervice coordinator then called U.S</w:t>
      </w:r>
      <w:r w:rsidR="00C832D5" w:rsidRPr="00C832D5">
        <w:rPr>
          <w:rFonts w:eastAsia="Times New Roman"/>
        </w:rPr>
        <w:t xml:space="preserve">.’s parents </w:t>
      </w:r>
      <w:r>
        <w:rPr>
          <w:rFonts w:eastAsia="Times New Roman"/>
        </w:rPr>
        <w:t>to coordinate an IPP meeting.  U.S</w:t>
      </w:r>
      <w:r w:rsidR="00C832D5" w:rsidRPr="00C832D5">
        <w:rPr>
          <w:rFonts w:eastAsia="Times New Roman"/>
        </w:rPr>
        <w:t>. was not notified about the emergency IPP meeting and felt like it was an “interventi</w:t>
      </w:r>
      <w:r w:rsidR="003037D0">
        <w:rPr>
          <w:rFonts w:eastAsia="Times New Roman"/>
        </w:rPr>
        <w:t>on” when she arrived</w:t>
      </w:r>
      <w:r>
        <w:rPr>
          <w:rFonts w:eastAsia="Times New Roman"/>
        </w:rPr>
        <w:t xml:space="preserve"> home.  U.S</w:t>
      </w:r>
      <w:r w:rsidR="00C832D5" w:rsidRPr="00C832D5">
        <w:rPr>
          <w:rFonts w:eastAsia="Times New Roman"/>
        </w:rPr>
        <w:t xml:space="preserve">. reported feeling like she had to consent to giving up her personal religious property at the meeting, or she would be evicted from her home.  </w:t>
      </w:r>
    </w:p>
    <w:p w:rsidR="00C832D5" w:rsidRPr="00C832D5" w:rsidRDefault="00C832D5" w:rsidP="00C832D5">
      <w:pPr>
        <w:spacing w:after="0" w:line="240" w:lineRule="auto"/>
        <w:rPr>
          <w:rFonts w:eastAsia="Times New Roman"/>
        </w:rPr>
      </w:pPr>
    </w:p>
    <w:p w:rsidR="00C832D5" w:rsidRPr="00C832D5" w:rsidRDefault="00C832D5" w:rsidP="00C832D5">
      <w:pPr>
        <w:spacing w:after="0" w:line="240" w:lineRule="auto"/>
        <w:rPr>
          <w:rFonts w:eastAsia="Times New Roman"/>
        </w:rPr>
      </w:pPr>
      <w:r w:rsidRPr="00C832D5">
        <w:rPr>
          <w:rFonts w:eastAsia="Times New Roman"/>
        </w:rPr>
        <w:t>OCRA contacted the regional center to file a complaint about the provider’s inappropriate conduct.  At a meeting, the provider admitted that she</w:t>
      </w:r>
      <w:r w:rsidR="00224031">
        <w:rPr>
          <w:rFonts w:eastAsia="Times New Roman"/>
        </w:rPr>
        <w:t xml:space="preserve"> had confiscated and destroyed U.S.’s religious property.  U.S</w:t>
      </w:r>
      <w:r w:rsidRPr="00C832D5">
        <w:rPr>
          <w:rFonts w:eastAsia="Times New Roman"/>
        </w:rPr>
        <w:t>. felt intimidated and discriminated against due to her religious beliefs.  When the re</w:t>
      </w:r>
      <w:r w:rsidR="00224031">
        <w:rPr>
          <w:rFonts w:eastAsia="Times New Roman"/>
        </w:rPr>
        <w:t>gional center did not act upon U.S</w:t>
      </w:r>
      <w:r w:rsidRPr="00C832D5">
        <w:rPr>
          <w:rFonts w:eastAsia="Times New Roman"/>
        </w:rPr>
        <w:t>.’s verbal complaint, OCRA filed a 4731 complaint on her behalf.  The regional center resp</w:t>
      </w:r>
      <w:r w:rsidR="00224031">
        <w:rPr>
          <w:rFonts w:eastAsia="Times New Roman"/>
        </w:rPr>
        <w:t>onded by agreeing to make sure U.S</w:t>
      </w:r>
      <w:r w:rsidRPr="00C832D5">
        <w:rPr>
          <w:rFonts w:eastAsia="Times New Roman"/>
        </w:rPr>
        <w:t xml:space="preserve">. recovers the value of her lost items.  However, the regional center also stated that it did nothing wrong, nor would it disclose how it plans to correct the provider’s conduct.  OCRA then asked DDS to investigate the complaint.  </w:t>
      </w:r>
    </w:p>
    <w:p w:rsidR="00C832D5" w:rsidRPr="00C832D5" w:rsidRDefault="00C832D5" w:rsidP="00C832D5">
      <w:pPr>
        <w:spacing w:after="0" w:line="240" w:lineRule="auto"/>
        <w:rPr>
          <w:rFonts w:eastAsia="Times New Roman"/>
        </w:rPr>
      </w:pPr>
    </w:p>
    <w:p w:rsidR="00C832D5" w:rsidRPr="00C832D5" w:rsidRDefault="00C832D5" w:rsidP="00C832D5">
      <w:pPr>
        <w:spacing w:after="0" w:line="240" w:lineRule="auto"/>
        <w:rPr>
          <w:rFonts w:eastAsia="Times New Roman"/>
        </w:rPr>
      </w:pPr>
      <w:r w:rsidRPr="00C832D5">
        <w:rPr>
          <w:rFonts w:eastAsia="Times New Roman"/>
        </w:rPr>
        <w:t xml:space="preserve">DDS substantiated the </w:t>
      </w:r>
      <w:r w:rsidR="00224031">
        <w:rPr>
          <w:rFonts w:eastAsia="Times New Roman"/>
        </w:rPr>
        <w:t>complaint, finding in favor of U.S</w:t>
      </w:r>
      <w:r w:rsidR="00D349A3">
        <w:rPr>
          <w:rFonts w:eastAsia="Times New Roman"/>
        </w:rPr>
        <w:t>. on nearly</w:t>
      </w:r>
      <w:r w:rsidRPr="00C832D5">
        <w:rPr>
          <w:rFonts w:eastAsia="Times New Roman"/>
        </w:rPr>
        <w:t xml:space="preserve"> every allegation.  DDS also issued a corrective action plan requiring the regional center to train all of its staff with regard to confidentiality and IPP planning.  Through this process, OCRA also provided clients’ rights trainings to all of the residential service providers in the regional center’s geographic region.  </w:t>
      </w:r>
    </w:p>
    <w:p w:rsidR="003D5AB7" w:rsidRDefault="003D5AB7" w:rsidP="00F06681">
      <w:pPr>
        <w:spacing w:after="0" w:line="240" w:lineRule="auto"/>
        <w:jc w:val="center"/>
        <w:rPr>
          <w:rFonts w:eastAsia="Times New Roman"/>
          <w:b/>
          <w:u w:val="single"/>
        </w:rPr>
      </w:pPr>
    </w:p>
    <w:p w:rsidR="004272F6" w:rsidRDefault="004272F6" w:rsidP="00F06681">
      <w:pPr>
        <w:spacing w:after="0" w:line="240" w:lineRule="auto"/>
        <w:jc w:val="center"/>
        <w:rPr>
          <w:rFonts w:eastAsia="Times New Roman"/>
          <w:b/>
          <w:u w:val="single"/>
        </w:rPr>
      </w:pPr>
      <w:r>
        <w:rPr>
          <w:rFonts w:eastAsia="Times New Roman"/>
          <w:b/>
          <w:u w:val="single"/>
        </w:rPr>
        <w:t>Regional Center – Community Placement</w:t>
      </w:r>
    </w:p>
    <w:p w:rsidR="00157FE2" w:rsidRPr="00157FE2" w:rsidRDefault="00157FE2" w:rsidP="00157FE2">
      <w:pPr>
        <w:tabs>
          <w:tab w:val="left" w:pos="1440"/>
        </w:tabs>
        <w:spacing w:after="0" w:line="240" w:lineRule="auto"/>
        <w:rPr>
          <w:rFonts w:eastAsia="Times New Roman"/>
          <w:b/>
          <w:i/>
          <w:color w:val="000000"/>
          <w:u w:val="single"/>
        </w:rPr>
      </w:pPr>
    </w:p>
    <w:p w:rsidR="004272F6" w:rsidRPr="004272F6" w:rsidRDefault="00224031" w:rsidP="004272F6">
      <w:pPr>
        <w:spacing w:after="0" w:line="240" w:lineRule="auto"/>
        <w:rPr>
          <w:rFonts w:eastAsia="Times New Roman"/>
          <w:b/>
          <w:i/>
          <w:u w:val="single"/>
        </w:rPr>
      </w:pPr>
      <w:r>
        <w:rPr>
          <w:rFonts w:eastAsia="Times New Roman"/>
          <w:b/>
          <w:i/>
          <w:u w:val="single"/>
        </w:rPr>
        <w:t>E.N</w:t>
      </w:r>
      <w:r w:rsidR="004272F6" w:rsidRPr="004272F6">
        <w:rPr>
          <w:rFonts w:eastAsia="Times New Roman"/>
          <w:b/>
          <w:i/>
          <w:u w:val="single"/>
        </w:rPr>
        <w:t>. Moves Out Of Hospital With Help From OCRA.</w:t>
      </w:r>
    </w:p>
    <w:p w:rsidR="004272F6" w:rsidRPr="004272F6" w:rsidRDefault="004272F6" w:rsidP="004272F6">
      <w:pPr>
        <w:spacing w:after="0" w:line="240" w:lineRule="auto"/>
        <w:rPr>
          <w:rFonts w:eastAsia="Times New Roman"/>
          <w:b/>
          <w:u w:val="single"/>
        </w:rPr>
      </w:pPr>
    </w:p>
    <w:p w:rsidR="004272F6" w:rsidRPr="004272F6" w:rsidRDefault="00224031" w:rsidP="004272F6">
      <w:pPr>
        <w:spacing w:after="0" w:line="240" w:lineRule="auto"/>
        <w:rPr>
          <w:rFonts w:eastAsia="Times New Roman"/>
        </w:rPr>
      </w:pPr>
      <w:r>
        <w:rPr>
          <w:rFonts w:eastAsia="Times New Roman"/>
        </w:rPr>
        <w:t>E.N</w:t>
      </w:r>
      <w:r w:rsidR="003037D0">
        <w:rPr>
          <w:rFonts w:eastAsia="Times New Roman"/>
        </w:rPr>
        <w:t>. was admitted to an Institute for Mental D</w:t>
      </w:r>
      <w:r w:rsidR="004272F6" w:rsidRPr="004272F6">
        <w:rPr>
          <w:rFonts w:eastAsia="Times New Roman"/>
        </w:rPr>
        <w:t>isease after a series of incidents</w:t>
      </w:r>
      <w:r>
        <w:rPr>
          <w:rFonts w:eastAsia="Times New Roman"/>
        </w:rPr>
        <w:t xml:space="preserve"> while he was living at home.  E.N</w:t>
      </w:r>
      <w:r w:rsidR="004272F6" w:rsidRPr="004272F6">
        <w:rPr>
          <w:rFonts w:eastAsia="Times New Roman"/>
        </w:rPr>
        <w:t xml:space="preserve">.’s mother contacted OCRA for help so he could move back into the community.  OCRA explained the regional center is required to provide OCRA with notice </w:t>
      </w:r>
      <w:r w:rsidR="003037D0">
        <w:rPr>
          <w:rFonts w:eastAsia="Times New Roman"/>
        </w:rPr>
        <w:t>when consumers are admitted to Institutes for Mental D</w:t>
      </w:r>
      <w:r w:rsidR="004272F6" w:rsidRPr="004272F6">
        <w:rPr>
          <w:rFonts w:eastAsia="Times New Roman"/>
        </w:rPr>
        <w:t>isease and IPP meetings are scheduled.  OCRA also described requirements for a comprehensive assessment, the time limits for which regional centers can fund an institute for mental disease, and community living options upon discharge.  Equipped wi</w:t>
      </w:r>
      <w:r>
        <w:rPr>
          <w:rFonts w:eastAsia="Times New Roman"/>
        </w:rPr>
        <w:t>th this information from OCRA, E.N</w:t>
      </w:r>
      <w:r w:rsidR="004272F6" w:rsidRPr="004272F6">
        <w:rPr>
          <w:rFonts w:eastAsia="Times New Roman"/>
        </w:rPr>
        <w:t>.’s mot</w:t>
      </w:r>
      <w:r>
        <w:rPr>
          <w:rFonts w:eastAsia="Times New Roman"/>
        </w:rPr>
        <w:t>her successfully advocated for E.N</w:t>
      </w:r>
      <w:r w:rsidR="004272F6" w:rsidRPr="004272F6">
        <w:rPr>
          <w:rFonts w:eastAsia="Times New Roman"/>
        </w:rPr>
        <w:t xml:space="preserve">. to move back into the community.  </w:t>
      </w:r>
    </w:p>
    <w:p w:rsidR="00157FE2" w:rsidRPr="00157FE2" w:rsidRDefault="00157FE2" w:rsidP="00157FE2">
      <w:pPr>
        <w:spacing w:after="0" w:line="240" w:lineRule="auto"/>
        <w:rPr>
          <w:rFonts w:eastAsia="Times New Roman"/>
          <w:b/>
          <w:i/>
          <w:u w:val="single"/>
        </w:rPr>
      </w:pPr>
    </w:p>
    <w:p w:rsidR="00157FE2" w:rsidRPr="00157FE2" w:rsidRDefault="00E00A61" w:rsidP="00157FE2">
      <w:pPr>
        <w:spacing w:after="0" w:line="240" w:lineRule="auto"/>
        <w:rPr>
          <w:rFonts w:eastAsia="Calibri"/>
          <w:b/>
          <w:i/>
          <w:u w:val="single"/>
        </w:rPr>
      </w:pPr>
      <w:r>
        <w:rPr>
          <w:rFonts w:eastAsia="Calibri"/>
          <w:b/>
          <w:i/>
          <w:u w:val="single"/>
        </w:rPr>
        <w:t>S.I</w:t>
      </w:r>
      <w:r w:rsidR="00157FE2" w:rsidRPr="00157FE2">
        <w:rPr>
          <w:rFonts w:eastAsia="Calibri"/>
          <w:b/>
          <w:i/>
          <w:u w:val="single"/>
        </w:rPr>
        <w:t xml:space="preserve">. is on His Way to a More Independent Life in the Community. </w:t>
      </w:r>
    </w:p>
    <w:p w:rsidR="00157FE2" w:rsidRPr="00157FE2" w:rsidRDefault="00157FE2" w:rsidP="00157FE2">
      <w:pPr>
        <w:spacing w:after="0" w:line="240" w:lineRule="auto"/>
        <w:rPr>
          <w:rFonts w:eastAsia="Calibri"/>
          <w:b/>
          <w:i/>
          <w:u w:val="single"/>
        </w:rPr>
      </w:pPr>
    </w:p>
    <w:p w:rsidR="00157FE2" w:rsidRPr="00157FE2" w:rsidRDefault="00E00A61" w:rsidP="00157FE2">
      <w:pPr>
        <w:spacing w:after="0" w:line="240" w:lineRule="auto"/>
        <w:rPr>
          <w:rFonts w:eastAsia="Calibri"/>
        </w:rPr>
      </w:pPr>
      <w:r>
        <w:rPr>
          <w:rFonts w:eastAsia="Calibri"/>
        </w:rPr>
        <w:t>S.I</w:t>
      </w:r>
      <w:r w:rsidR="00157FE2" w:rsidRPr="00157FE2">
        <w:rPr>
          <w:rFonts w:eastAsia="Calibri"/>
        </w:rPr>
        <w:t xml:space="preserve">. is a 23-year-old with autism and </w:t>
      </w:r>
      <w:r w:rsidR="003037D0">
        <w:rPr>
          <w:rFonts w:eastAsia="Calibri"/>
        </w:rPr>
        <w:t xml:space="preserve">an </w:t>
      </w:r>
      <w:r w:rsidR="00157FE2" w:rsidRPr="00157FE2">
        <w:rPr>
          <w:rFonts w:eastAsia="Calibri"/>
        </w:rPr>
        <w:t>intellectual disability.  He had been admitted to an acute crisis program in a developmental center because of elopement attempts, physical aggression towards othe</w:t>
      </w:r>
      <w:r w:rsidR="009A5BDC">
        <w:rPr>
          <w:rFonts w:eastAsia="Calibri"/>
        </w:rPr>
        <w:t xml:space="preserve">rs, and at times removing </w:t>
      </w:r>
      <w:r w:rsidR="00157FE2" w:rsidRPr="00157FE2">
        <w:rPr>
          <w:rFonts w:eastAsia="Calibri"/>
        </w:rPr>
        <w:t>his clothing in</w:t>
      </w:r>
      <w:r>
        <w:rPr>
          <w:rFonts w:eastAsia="Calibri"/>
        </w:rPr>
        <w:t xml:space="preserve"> public.  OCRA attended all of S.I</w:t>
      </w:r>
      <w:r w:rsidR="00157FE2" w:rsidRPr="00157FE2">
        <w:rPr>
          <w:rFonts w:eastAsia="Calibri"/>
        </w:rPr>
        <w:t xml:space="preserve">.’s IPP meetings at the developmental center to advocate for community placement.  During his </w:t>
      </w:r>
      <w:r>
        <w:rPr>
          <w:rFonts w:eastAsia="Calibri"/>
        </w:rPr>
        <w:t>time in the acute crisis unit, S.I</w:t>
      </w:r>
      <w:r w:rsidR="00157FE2" w:rsidRPr="00157FE2">
        <w:rPr>
          <w:rFonts w:eastAsia="Calibri"/>
        </w:rPr>
        <w:t>. made tremendous progress.  He had no elopement attempts, little aggression towards others, and appropriate conduct while in public places such a</w:t>
      </w:r>
      <w:r>
        <w:rPr>
          <w:rFonts w:eastAsia="Calibri"/>
        </w:rPr>
        <w:t>s Target, the DMV, and court.  S.I</w:t>
      </w:r>
      <w:r w:rsidR="00157FE2" w:rsidRPr="00157FE2">
        <w:rPr>
          <w:rFonts w:eastAsia="Calibri"/>
        </w:rPr>
        <w:t>. now enjoys cooking with his peers and staff, delivering developmental center mail, an</w:t>
      </w:r>
      <w:r>
        <w:rPr>
          <w:rFonts w:eastAsia="Calibri"/>
        </w:rPr>
        <w:t>d going on community outings.  S.I</w:t>
      </w:r>
      <w:r w:rsidR="00157FE2" w:rsidRPr="00157FE2">
        <w:rPr>
          <w:rFonts w:eastAsia="Calibri"/>
        </w:rPr>
        <w:t>. is ready to move back to the community and live a fuller, more independent</w:t>
      </w:r>
      <w:r>
        <w:rPr>
          <w:rFonts w:eastAsia="Calibri"/>
        </w:rPr>
        <w:t xml:space="preserve"> life.  Plans are underway for S.I</w:t>
      </w:r>
      <w:r w:rsidR="00157FE2" w:rsidRPr="00157FE2">
        <w:rPr>
          <w:rFonts w:eastAsia="Calibri"/>
        </w:rPr>
        <w:t xml:space="preserve">.’s move to a small group home in a city where he can live closer to his mother and extended family members.  </w:t>
      </w:r>
    </w:p>
    <w:p w:rsidR="00157FE2" w:rsidRDefault="00157FE2" w:rsidP="00082AC5">
      <w:pPr>
        <w:spacing w:after="0" w:line="240" w:lineRule="auto"/>
        <w:rPr>
          <w:rFonts w:eastAsia="Times New Roman"/>
          <w:b/>
          <w:i/>
          <w:u w:val="single"/>
        </w:rPr>
      </w:pPr>
    </w:p>
    <w:p w:rsidR="00082AC5" w:rsidRPr="00082AC5" w:rsidRDefault="00E00A61" w:rsidP="00082AC5">
      <w:pPr>
        <w:spacing w:after="0" w:line="240" w:lineRule="auto"/>
        <w:rPr>
          <w:rFonts w:eastAsia="Times New Roman"/>
          <w:b/>
          <w:i/>
          <w:u w:val="single"/>
        </w:rPr>
      </w:pPr>
      <w:r>
        <w:rPr>
          <w:rFonts w:eastAsia="Times New Roman"/>
          <w:b/>
          <w:i/>
          <w:u w:val="single"/>
        </w:rPr>
        <w:t>K.B</w:t>
      </w:r>
      <w:r w:rsidR="00082AC5" w:rsidRPr="00082AC5">
        <w:rPr>
          <w:rFonts w:eastAsia="Times New Roman"/>
          <w:b/>
          <w:i/>
          <w:u w:val="single"/>
        </w:rPr>
        <w:t xml:space="preserve">. Gets Out of Jail and Gets Diversion Services in the Community. </w:t>
      </w:r>
    </w:p>
    <w:p w:rsidR="00082AC5" w:rsidRPr="00082AC5" w:rsidRDefault="00082AC5" w:rsidP="00082AC5">
      <w:pPr>
        <w:spacing w:after="0" w:line="240" w:lineRule="auto"/>
        <w:rPr>
          <w:rFonts w:eastAsia="Times New Roman"/>
          <w:b/>
          <w:i/>
          <w:u w:val="single"/>
        </w:rPr>
      </w:pPr>
    </w:p>
    <w:p w:rsidR="00082AC5" w:rsidRPr="00082AC5" w:rsidRDefault="00E00A61" w:rsidP="00082AC5">
      <w:pPr>
        <w:spacing w:after="0" w:line="240" w:lineRule="auto"/>
        <w:rPr>
          <w:rFonts w:eastAsia="Times New Roman"/>
        </w:rPr>
      </w:pPr>
      <w:r>
        <w:rPr>
          <w:rFonts w:eastAsia="Times New Roman"/>
        </w:rPr>
        <w:t>K.B</w:t>
      </w:r>
      <w:r w:rsidR="00082AC5" w:rsidRPr="00082AC5">
        <w:rPr>
          <w:rFonts w:eastAsia="Times New Roman"/>
        </w:rPr>
        <w:t>. was being held in the county jail with criminal charges fil</w:t>
      </w:r>
      <w:r>
        <w:rPr>
          <w:rFonts w:eastAsia="Times New Roman"/>
        </w:rPr>
        <w:t>ed against him.  OCRA met with K.B</w:t>
      </w:r>
      <w:r w:rsidR="00082AC5" w:rsidRPr="00082AC5">
        <w:rPr>
          <w:rFonts w:eastAsia="Times New Roman"/>
        </w:rPr>
        <w:t>. in jail to advise him of his right to obtain diversion services in the leas</w:t>
      </w:r>
      <w:r>
        <w:rPr>
          <w:rFonts w:eastAsia="Times New Roman"/>
        </w:rPr>
        <w:t>t restrictive environment.  At K.B</w:t>
      </w:r>
      <w:r w:rsidR="00082AC5" w:rsidRPr="00082AC5">
        <w:rPr>
          <w:rFonts w:eastAsia="Times New Roman"/>
        </w:rPr>
        <w:t xml:space="preserve">.’s request, OCRA shared this information with his public defender.  OCRA also asked the regional center to provide diversion services in the community instead of at a locked facility.  The regional center agreed and authorized supported living services, a community-based day program, and competency training in the community. </w:t>
      </w:r>
      <w:r>
        <w:rPr>
          <w:rFonts w:eastAsia="Times New Roman"/>
        </w:rPr>
        <w:t xml:space="preserve"> With this agreement in place, K.B</w:t>
      </w:r>
      <w:r w:rsidR="00082AC5" w:rsidRPr="00082AC5">
        <w:rPr>
          <w:rFonts w:eastAsia="Times New Roman"/>
        </w:rPr>
        <w:t xml:space="preserve">. was released from jail.  He continues to live at his apartment with supports that keep him safe and independent in the community.  </w:t>
      </w:r>
    </w:p>
    <w:p w:rsidR="00A51C2F" w:rsidRDefault="00A51C2F">
      <w:pPr>
        <w:rPr>
          <w:rFonts w:eastAsia="Times New Roman"/>
          <w:b/>
          <w:u w:val="single"/>
        </w:rPr>
      </w:pPr>
    </w:p>
    <w:p w:rsidR="00F06681" w:rsidRDefault="00F06681" w:rsidP="00F06681">
      <w:pPr>
        <w:spacing w:after="0" w:line="240" w:lineRule="auto"/>
        <w:jc w:val="center"/>
        <w:rPr>
          <w:rFonts w:eastAsia="Times New Roman"/>
          <w:b/>
          <w:u w:val="single"/>
        </w:rPr>
      </w:pPr>
      <w:r>
        <w:rPr>
          <w:rFonts w:eastAsia="Times New Roman"/>
          <w:b/>
          <w:u w:val="single"/>
        </w:rPr>
        <w:t>Regional Center – Services</w:t>
      </w:r>
    </w:p>
    <w:p w:rsidR="00F06681" w:rsidRPr="00F06681" w:rsidRDefault="00F06681" w:rsidP="00F06681">
      <w:pPr>
        <w:spacing w:after="0" w:line="240" w:lineRule="auto"/>
        <w:rPr>
          <w:rFonts w:eastAsia="Times New Roman"/>
          <w:b/>
          <w:u w:val="single"/>
        </w:rPr>
      </w:pPr>
    </w:p>
    <w:p w:rsidR="00E37C41" w:rsidRPr="00E37C41" w:rsidRDefault="00E00A61" w:rsidP="00E37C41">
      <w:pPr>
        <w:spacing w:after="0" w:line="240" w:lineRule="auto"/>
        <w:rPr>
          <w:rFonts w:eastAsia="Calibri"/>
          <w:b/>
          <w:i/>
          <w:u w:val="single"/>
        </w:rPr>
      </w:pPr>
      <w:r>
        <w:rPr>
          <w:rFonts w:eastAsia="Calibri"/>
          <w:b/>
          <w:i/>
          <w:u w:val="single"/>
        </w:rPr>
        <w:t>K.B</w:t>
      </w:r>
      <w:r w:rsidR="00E37C41" w:rsidRPr="00E37C41">
        <w:rPr>
          <w:rFonts w:eastAsia="Calibri"/>
          <w:b/>
          <w:i/>
          <w:u w:val="single"/>
        </w:rPr>
        <w:t xml:space="preserve">. Receives All Requested IPP Services.  </w:t>
      </w:r>
    </w:p>
    <w:p w:rsidR="00E37C41" w:rsidRPr="00E37C41" w:rsidRDefault="00E37C41" w:rsidP="00E37C41">
      <w:pPr>
        <w:spacing w:after="0" w:line="240" w:lineRule="auto"/>
        <w:rPr>
          <w:rFonts w:eastAsia="Calibri"/>
        </w:rPr>
      </w:pPr>
    </w:p>
    <w:p w:rsidR="00E37C41" w:rsidRPr="00E37C41" w:rsidRDefault="00E00A61" w:rsidP="00E37C41">
      <w:pPr>
        <w:spacing w:after="0" w:line="240" w:lineRule="auto"/>
        <w:rPr>
          <w:rFonts w:eastAsia="Calibri"/>
        </w:rPr>
      </w:pPr>
      <w:r>
        <w:rPr>
          <w:rFonts w:eastAsia="Calibri"/>
        </w:rPr>
        <w:t>K.B</w:t>
      </w:r>
      <w:r w:rsidR="00EA3598">
        <w:rPr>
          <w:rFonts w:eastAsia="Calibri"/>
        </w:rPr>
        <w:t>. has a signi</w:t>
      </w:r>
      <w:r w:rsidR="009A5BDC">
        <w:rPr>
          <w:rFonts w:eastAsia="Calibri"/>
        </w:rPr>
        <w:t>fi</w:t>
      </w:r>
      <w:r w:rsidR="00EA3598">
        <w:rPr>
          <w:rFonts w:eastAsia="Calibri"/>
        </w:rPr>
        <w:t>cant</w:t>
      </w:r>
      <w:r w:rsidR="009A5BDC">
        <w:rPr>
          <w:rFonts w:eastAsia="Calibri"/>
        </w:rPr>
        <w:t xml:space="preserve"> intellectual disability and </w:t>
      </w:r>
      <w:r w:rsidR="00E37C41" w:rsidRPr="00E37C41">
        <w:rPr>
          <w:rFonts w:eastAsia="Calibri"/>
        </w:rPr>
        <w:t>ce</w:t>
      </w:r>
      <w:r w:rsidR="009A5BDC">
        <w:rPr>
          <w:rFonts w:eastAsia="Calibri"/>
        </w:rPr>
        <w:t>rebral palsy</w:t>
      </w:r>
      <w:r>
        <w:rPr>
          <w:rFonts w:eastAsia="Calibri"/>
        </w:rPr>
        <w:t>.  K.B</w:t>
      </w:r>
      <w:r w:rsidR="00E37C41" w:rsidRPr="00E37C41">
        <w:rPr>
          <w:rFonts w:eastAsia="Calibri"/>
        </w:rPr>
        <w:t>.’s mother, who i</w:t>
      </w:r>
      <w:r>
        <w:rPr>
          <w:rFonts w:eastAsia="Calibri"/>
        </w:rPr>
        <w:t>s also his conservator, wanted K.B</w:t>
      </w:r>
      <w:r w:rsidR="00E37C41" w:rsidRPr="00E37C41">
        <w:rPr>
          <w:rFonts w:eastAsia="Calibri"/>
        </w:rPr>
        <w:t>. to be more independent and learn ba</w:t>
      </w:r>
      <w:r>
        <w:rPr>
          <w:rFonts w:eastAsia="Calibri"/>
        </w:rPr>
        <w:t>sic life skills.  According to K.B</w:t>
      </w:r>
      <w:r w:rsidR="00E37C41" w:rsidRPr="00E37C41">
        <w:rPr>
          <w:rFonts w:eastAsia="Calibri"/>
        </w:rPr>
        <w:t>.’s mother, regional center had not provided any services</w:t>
      </w:r>
      <w:r w:rsidR="009A5BDC">
        <w:rPr>
          <w:rFonts w:eastAsia="Calibri"/>
        </w:rPr>
        <w:t xml:space="preserve"> for him for many years and told</w:t>
      </w:r>
      <w:r w:rsidR="00E37C41" w:rsidRPr="00E37C41">
        <w:rPr>
          <w:rFonts w:eastAsia="Calibri"/>
        </w:rPr>
        <w:t xml:space="preserve"> her that services were not available.  OCR</w:t>
      </w:r>
      <w:r>
        <w:rPr>
          <w:rFonts w:eastAsia="Calibri"/>
        </w:rPr>
        <w:t>A scheduled an IPP meeting for K.B</w:t>
      </w:r>
      <w:r w:rsidR="00E37C41" w:rsidRPr="00E37C41">
        <w:rPr>
          <w:rFonts w:eastAsia="Calibri"/>
        </w:rPr>
        <w:t>.  At t</w:t>
      </w:r>
      <w:r>
        <w:rPr>
          <w:rFonts w:eastAsia="Calibri"/>
        </w:rPr>
        <w:t>he meeting, OCRA advocated for K.B</w:t>
      </w:r>
      <w:r w:rsidR="00E37C41" w:rsidRPr="00E37C41">
        <w:rPr>
          <w:rFonts w:eastAsia="Calibri"/>
        </w:rPr>
        <w:t xml:space="preserve">. to get an ILS worker, behavioral services, dental care, and respite.  The regional center agreed to fund an ILS worker </w:t>
      </w:r>
      <w:r w:rsidR="009A1E87">
        <w:rPr>
          <w:rFonts w:eastAsia="Calibri"/>
        </w:rPr>
        <w:t xml:space="preserve">for </w:t>
      </w:r>
      <w:r w:rsidR="00E37C41" w:rsidRPr="00E37C41">
        <w:rPr>
          <w:rFonts w:eastAsia="Calibri"/>
        </w:rPr>
        <w:t>15 h</w:t>
      </w:r>
      <w:r>
        <w:rPr>
          <w:rFonts w:eastAsia="Calibri"/>
        </w:rPr>
        <w:t>ours per month who will assist K.B</w:t>
      </w:r>
      <w:r w:rsidR="00E37C41" w:rsidRPr="00E37C41">
        <w:rPr>
          <w:rFonts w:eastAsia="Calibri"/>
        </w:rPr>
        <w:t>. with learning basic life skills at home and in the community, respite for 24 hours per month, and a referral for dental care</w:t>
      </w:r>
      <w:r>
        <w:rPr>
          <w:rFonts w:eastAsia="Calibri"/>
        </w:rPr>
        <w:t xml:space="preserve"> and a behavioral assessment.  K.B</w:t>
      </w:r>
      <w:r w:rsidR="00E37C41" w:rsidRPr="00E37C41">
        <w:rPr>
          <w:rFonts w:eastAsia="Calibri"/>
        </w:rPr>
        <w:t xml:space="preserve">. will now have what he needs after going so long without any services.  </w:t>
      </w:r>
    </w:p>
    <w:p w:rsidR="00E37C41" w:rsidRDefault="00E37C41" w:rsidP="00916837">
      <w:pPr>
        <w:spacing w:after="0" w:line="240" w:lineRule="auto"/>
        <w:rPr>
          <w:rFonts w:eastAsia="Calibri"/>
          <w:b/>
          <w:i/>
          <w:u w:val="single"/>
        </w:rPr>
      </w:pPr>
    </w:p>
    <w:p w:rsidR="00916837" w:rsidRPr="00916837" w:rsidRDefault="00916837" w:rsidP="00916837">
      <w:pPr>
        <w:spacing w:after="0" w:line="240" w:lineRule="auto"/>
        <w:rPr>
          <w:rFonts w:eastAsia="Calibri"/>
          <w:b/>
          <w:i/>
          <w:u w:val="single"/>
        </w:rPr>
      </w:pPr>
      <w:r w:rsidRPr="00916837">
        <w:rPr>
          <w:rFonts w:eastAsia="Calibri"/>
          <w:b/>
          <w:i/>
          <w:u w:val="single"/>
        </w:rPr>
        <w:t>Re</w:t>
      </w:r>
      <w:r w:rsidR="00E00A61">
        <w:rPr>
          <w:rFonts w:eastAsia="Calibri"/>
          <w:b/>
          <w:i/>
          <w:u w:val="single"/>
        </w:rPr>
        <w:t>gional Center Agrees to Extend M.N</w:t>
      </w:r>
      <w:r w:rsidRPr="00916837">
        <w:rPr>
          <w:rFonts w:eastAsia="Calibri"/>
          <w:b/>
          <w:i/>
          <w:u w:val="single"/>
        </w:rPr>
        <w:t xml:space="preserve">.’s ABA Services. </w:t>
      </w:r>
    </w:p>
    <w:p w:rsidR="00916837" w:rsidRPr="00916837" w:rsidRDefault="00916837" w:rsidP="00916837">
      <w:pPr>
        <w:spacing w:after="0" w:line="240" w:lineRule="auto"/>
        <w:rPr>
          <w:rFonts w:eastAsia="Calibri"/>
        </w:rPr>
      </w:pPr>
    </w:p>
    <w:p w:rsidR="00916837" w:rsidRPr="00916837" w:rsidRDefault="00E00A61" w:rsidP="00916837">
      <w:pPr>
        <w:spacing w:after="0" w:line="240" w:lineRule="auto"/>
        <w:rPr>
          <w:rFonts w:eastAsia="Calibri"/>
        </w:rPr>
      </w:pPr>
      <w:r>
        <w:rPr>
          <w:rFonts w:eastAsia="Calibri"/>
        </w:rPr>
        <w:t>M.N</w:t>
      </w:r>
      <w:r w:rsidR="00916837" w:rsidRPr="00916837">
        <w:rPr>
          <w:rFonts w:eastAsia="Calibri"/>
        </w:rPr>
        <w:t>. is a 6-year-old with autism.  The regional center had agreed to fund 40 hours per week of ABA for three months while his parents tried to se</w:t>
      </w:r>
      <w:r>
        <w:rPr>
          <w:rFonts w:eastAsia="Calibri"/>
        </w:rPr>
        <w:t>cure a Medi-Cal ABA provider.  M.N</w:t>
      </w:r>
      <w:r w:rsidR="00916837" w:rsidRPr="00916837">
        <w:rPr>
          <w:rFonts w:eastAsia="Calibri"/>
        </w:rPr>
        <w:t>.’s regional center-funded ABA services were set to expire on September 30, 2015, even though his parents were unable to find an approved Medi-Cal</w:t>
      </w:r>
      <w:r w:rsidR="003037D0">
        <w:rPr>
          <w:rFonts w:eastAsia="Calibri"/>
        </w:rPr>
        <w:t xml:space="preserve"> provider.  OCRA wrote a </w:t>
      </w:r>
      <w:r w:rsidR="00916837" w:rsidRPr="00916837">
        <w:rPr>
          <w:rFonts w:eastAsia="Calibri"/>
        </w:rPr>
        <w:t>letter to the regional center requesting that the services continue.  The letter also explained the recent Department of Health Care Services extension requiring regional centers to continue funding Behavioral Health Therapy until February 2016.  The regional c</w:t>
      </w:r>
      <w:r>
        <w:rPr>
          <w:rFonts w:eastAsia="Calibri"/>
        </w:rPr>
        <w:t>enter subsequently agreed that M.N</w:t>
      </w:r>
      <w:r w:rsidR="00916837" w:rsidRPr="00916837">
        <w:rPr>
          <w:rFonts w:eastAsia="Calibri"/>
        </w:rPr>
        <w:t>.’s ABA services will remain in place and uninterrupte</w:t>
      </w:r>
      <w:r>
        <w:rPr>
          <w:rFonts w:eastAsia="Calibri"/>
        </w:rPr>
        <w:t>d until February 2016, so that M.N</w:t>
      </w:r>
      <w:r w:rsidR="00916837" w:rsidRPr="00916837">
        <w:rPr>
          <w:rFonts w:eastAsia="Calibri"/>
        </w:rPr>
        <w:t xml:space="preserve">.’s parents have more time to obtain ABA through a Medi-Cal provider.  </w:t>
      </w:r>
    </w:p>
    <w:p w:rsidR="00916837" w:rsidRDefault="00916837" w:rsidP="00916837">
      <w:pPr>
        <w:spacing w:after="0" w:line="240" w:lineRule="auto"/>
        <w:rPr>
          <w:rFonts w:eastAsia="Times New Roman"/>
          <w:b/>
          <w:i/>
          <w:u w:val="single"/>
        </w:rPr>
      </w:pPr>
    </w:p>
    <w:p w:rsidR="00916837" w:rsidRPr="00916837" w:rsidRDefault="00E00A61" w:rsidP="00916837">
      <w:pPr>
        <w:spacing w:after="0" w:line="240" w:lineRule="auto"/>
        <w:rPr>
          <w:rFonts w:eastAsia="Times New Roman"/>
          <w:b/>
          <w:i/>
          <w:u w:val="single"/>
        </w:rPr>
      </w:pPr>
      <w:r>
        <w:rPr>
          <w:rFonts w:eastAsia="Times New Roman"/>
          <w:b/>
          <w:i/>
          <w:u w:val="single"/>
        </w:rPr>
        <w:t>H.N</w:t>
      </w:r>
      <w:r w:rsidR="00916837" w:rsidRPr="00916837">
        <w:rPr>
          <w:rFonts w:eastAsia="Times New Roman"/>
          <w:b/>
          <w:i/>
          <w:u w:val="single"/>
        </w:rPr>
        <w:t>. Moves to a New Home in the Community of Her Choice.</w:t>
      </w:r>
    </w:p>
    <w:p w:rsidR="00916837" w:rsidRPr="00916837" w:rsidRDefault="00916837" w:rsidP="00916837">
      <w:pPr>
        <w:spacing w:after="0" w:line="240" w:lineRule="auto"/>
        <w:rPr>
          <w:rFonts w:eastAsia="Times New Roman"/>
          <w:b/>
          <w:i/>
          <w:u w:val="single"/>
        </w:rPr>
      </w:pPr>
    </w:p>
    <w:p w:rsidR="00916837" w:rsidRPr="00916837" w:rsidRDefault="00E00A61" w:rsidP="00916837">
      <w:pPr>
        <w:spacing w:after="0" w:line="240" w:lineRule="auto"/>
        <w:rPr>
          <w:rFonts w:eastAsia="Times New Roman"/>
        </w:rPr>
      </w:pPr>
      <w:r>
        <w:rPr>
          <w:rFonts w:eastAsia="Times New Roman"/>
        </w:rPr>
        <w:t>H.N</w:t>
      </w:r>
      <w:r w:rsidR="00916837" w:rsidRPr="00916837">
        <w:rPr>
          <w:rFonts w:eastAsia="Times New Roman"/>
        </w:rPr>
        <w:t>. wanted to move to a new community.  OCRA me</w:t>
      </w:r>
      <w:r>
        <w:rPr>
          <w:rFonts w:eastAsia="Times New Roman"/>
        </w:rPr>
        <w:t>t with H.N</w:t>
      </w:r>
      <w:r w:rsidR="00916837" w:rsidRPr="00916837">
        <w:rPr>
          <w:rFonts w:eastAsia="Times New Roman"/>
        </w:rPr>
        <w:t>., and she told us that she wanted to move out of her current group home and into a new group home in a different community.  She was very confident in her deci</w:t>
      </w:r>
      <w:r w:rsidR="00ED5203">
        <w:rPr>
          <w:rFonts w:eastAsia="Times New Roman"/>
        </w:rPr>
        <w:t>sion and wanted to move soon</w:t>
      </w:r>
      <w:r>
        <w:rPr>
          <w:rFonts w:eastAsia="Times New Roman"/>
        </w:rPr>
        <w:t>.  OCRA represented H.N</w:t>
      </w:r>
      <w:r w:rsidR="00916837" w:rsidRPr="00916837">
        <w:rPr>
          <w:rFonts w:eastAsia="Times New Roman"/>
        </w:rPr>
        <w:t>. at an IPP meeting to ensure her goals were respecte</w:t>
      </w:r>
      <w:r>
        <w:rPr>
          <w:rFonts w:eastAsia="Times New Roman"/>
        </w:rPr>
        <w:t>d.  Following the IPP meeting, H.N</w:t>
      </w:r>
      <w:r w:rsidR="00916837" w:rsidRPr="00916837">
        <w:rPr>
          <w:rFonts w:eastAsia="Times New Roman"/>
        </w:rPr>
        <w:t xml:space="preserve">. received notice that she had been accepted into a new group </w:t>
      </w:r>
      <w:r>
        <w:rPr>
          <w:rFonts w:eastAsia="Times New Roman"/>
        </w:rPr>
        <w:t>home in her chosen community.  H.N</w:t>
      </w:r>
      <w:r w:rsidR="00916837" w:rsidRPr="00916837">
        <w:rPr>
          <w:rFonts w:eastAsia="Times New Roman"/>
        </w:rPr>
        <w:t xml:space="preserve">. visited the home and new day program, liked both placements, and recently moved to the community of her choice.  </w:t>
      </w:r>
    </w:p>
    <w:p w:rsidR="00916837" w:rsidRPr="00916837" w:rsidRDefault="00916837" w:rsidP="00916837">
      <w:pPr>
        <w:spacing w:after="0" w:line="240" w:lineRule="auto"/>
        <w:rPr>
          <w:rFonts w:eastAsia="Times New Roman"/>
          <w:b/>
          <w:i/>
          <w:u w:val="single"/>
        </w:rPr>
      </w:pPr>
    </w:p>
    <w:p w:rsidR="00D30E5E" w:rsidRPr="00D30E5E" w:rsidRDefault="00E00A61" w:rsidP="00D30E5E">
      <w:pPr>
        <w:spacing w:after="0" w:line="240" w:lineRule="auto"/>
        <w:rPr>
          <w:rFonts w:eastAsia="Times New Roman"/>
          <w:b/>
          <w:i/>
          <w:u w:val="single"/>
        </w:rPr>
      </w:pPr>
      <w:r>
        <w:rPr>
          <w:rFonts w:eastAsia="Times New Roman"/>
          <w:b/>
          <w:i/>
          <w:u w:val="single"/>
        </w:rPr>
        <w:t>B.H</w:t>
      </w:r>
      <w:r w:rsidR="00D30E5E" w:rsidRPr="00D30E5E">
        <w:rPr>
          <w:rFonts w:eastAsia="Times New Roman"/>
          <w:b/>
          <w:i/>
          <w:u w:val="single"/>
        </w:rPr>
        <w:t xml:space="preserve">. Gets the Support He Needs to Live in His Own Apartment. </w:t>
      </w:r>
    </w:p>
    <w:p w:rsidR="00D30E5E" w:rsidRPr="00D30E5E" w:rsidRDefault="00D30E5E" w:rsidP="00D30E5E">
      <w:pPr>
        <w:spacing w:after="0" w:line="240" w:lineRule="auto"/>
        <w:rPr>
          <w:rFonts w:eastAsia="Times New Roman"/>
          <w:b/>
        </w:rPr>
      </w:pPr>
    </w:p>
    <w:p w:rsidR="00D30E5E" w:rsidRPr="00D30E5E" w:rsidRDefault="00E00A61" w:rsidP="00D30E5E">
      <w:pPr>
        <w:spacing w:after="0" w:line="240" w:lineRule="auto"/>
        <w:rPr>
          <w:rFonts w:eastAsia="Times New Roman"/>
        </w:rPr>
      </w:pPr>
      <w:r>
        <w:rPr>
          <w:rFonts w:eastAsia="Times New Roman"/>
        </w:rPr>
        <w:t>B.H</w:t>
      </w:r>
      <w:r w:rsidR="00D30E5E" w:rsidRPr="00D30E5E">
        <w:rPr>
          <w:rFonts w:eastAsia="Times New Roman"/>
        </w:rPr>
        <w:t>. became a regional center client as an adult</w:t>
      </w:r>
      <w:r>
        <w:rPr>
          <w:rFonts w:eastAsia="Times New Roman"/>
        </w:rPr>
        <w:t>.  B.H</w:t>
      </w:r>
      <w:r w:rsidR="00D30E5E" w:rsidRPr="00D30E5E">
        <w:rPr>
          <w:rFonts w:eastAsia="Times New Roman"/>
        </w:rPr>
        <w:t>.’s mother asked the regional center for help finding an appropriate placement for him.  The regional center said they c</w:t>
      </w:r>
      <w:r>
        <w:rPr>
          <w:rFonts w:eastAsia="Times New Roman"/>
        </w:rPr>
        <w:t>ould not find a group home for B.H</w:t>
      </w:r>
      <w:r w:rsidR="00D30E5E" w:rsidRPr="00D30E5E">
        <w:rPr>
          <w:rFonts w:eastAsia="Times New Roman"/>
        </w:rPr>
        <w:t>.</w:t>
      </w:r>
      <w:r>
        <w:rPr>
          <w:rFonts w:eastAsia="Times New Roman"/>
        </w:rPr>
        <w:t xml:space="preserve">  After multiple meetings with B.H</w:t>
      </w:r>
      <w:r w:rsidR="00D30E5E" w:rsidRPr="00D30E5E">
        <w:rPr>
          <w:rFonts w:eastAsia="Times New Roman"/>
        </w:rPr>
        <w:t>.</w:t>
      </w:r>
      <w:r w:rsidR="00ED5203">
        <w:rPr>
          <w:rFonts w:eastAsia="Times New Roman"/>
        </w:rPr>
        <w:t xml:space="preserve"> and his mother, OCRA </w:t>
      </w:r>
      <w:r w:rsidR="00D30E5E" w:rsidRPr="00D30E5E">
        <w:rPr>
          <w:rFonts w:eastAsia="Times New Roman"/>
        </w:rPr>
        <w:t>represent</w:t>
      </w:r>
      <w:r w:rsidR="00ED5203">
        <w:rPr>
          <w:rFonts w:eastAsia="Times New Roman"/>
        </w:rPr>
        <w:t>ed</w:t>
      </w:r>
      <w:r w:rsidR="00D30E5E" w:rsidRPr="00D30E5E">
        <w:rPr>
          <w:rFonts w:eastAsia="Times New Roman"/>
        </w:rPr>
        <w:t xml:space="preserve"> him at an IPP meeting to request supported living services from the regional center.  Following the IPP meeting, a regional center ven</w:t>
      </w:r>
      <w:r w:rsidR="00ED5203">
        <w:rPr>
          <w:rFonts w:eastAsia="Times New Roman"/>
        </w:rPr>
        <w:t>dor identified an apartment and</w:t>
      </w:r>
      <w:r w:rsidR="00D30E5E" w:rsidRPr="00D30E5E">
        <w:rPr>
          <w:rFonts w:eastAsia="Times New Roman"/>
        </w:rPr>
        <w:t xml:space="preserve"> agree</w:t>
      </w:r>
      <w:r>
        <w:rPr>
          <w:rFonts w:eastAsia="Times New Roman"/>
        </w:rPr>
        <w:t>d to provide support living to B.H</w:t>
      </w:r>
      <w:r w:rsidR="00D30E5E" w:rsidRPr="00D30E5E">
        <w:rPr>
          <w:rFonts w:eastAsia="Times New Roman"/>
        </w:rPr>
        <w:t xml:space="preserve">.  The IPP team agreed to the number of </w:t>
      </w:r>
      <w:r>
        <w:rPr>
          <w:rFonts w:eastAsia="Times New Roman"/>
        </w:rPr>
        <w:t>support hours he would need.   B.H</w:t>
      </w:r>
      <w:r w:rsidR="00D30E5E" w:rsidRPr="00D30E5E">
        <w:rPr>
          <w:rFonts w:eastAsia="Times New Roman"/>
        </w:rPr>
        <w:t xml:space="preserve">. has already moved into his new apartment and is receiving SLS.  </w:t>
      </w:r>
    </w:p>
    <w:p w:rsidR="00D30E5E" w:rsidRPr="00D30E5E" w:rsidRDefault="00D30E5E" w:rsidP="00D30E5E">
      <w:pPr>
        <w:spacing w:after="0" w:line="240" w:lineRule="auto"/>
        <w:rPr>
          <w:rFonts w:eastAsia="Calibri"/>
          <w:b/>
          <w:i/>
          <w:u w:val="single"/>
        </w:rPr>
      </w:pPr>
    </w:p>
    <w:p w:rsidR="00157FE2" w:rsidRPr="00157FE2" w:rsidRDefault="00E00A61" w:rsidP="00157FE2">
      <w:pPr>
        <w:spacing w:after="0" w:line="240" w:lineRule="auto"/>
        <w:rPr>
          <w:rFonts w:eastAsia="Times New Roman"/>
          <w:b/>
          <w:i/>
          <w:u w:val="single"/>
        </w:rPr>
      </w:pPr>
      <w:r>
        <w:rPr>
          <w:rFonts w:eastAsia="Times New Roman"/>
          <w:b/>
          <w:i/>
          <w:u w:val="single"/>
        </w:rPr>
        <w:t>F.U</w:t>
      </w:r>
      <w:r w:rsidR="00157FE2" w:rsidRPr="00157FE2">
        <w:rPr>
          <w:rFonts w:eastAsia="Times New Roman"/>
          <w:b/>
          <w:i/>
          <w:u w:val="single"/>
        </w:rPr>
        <w:t>. Keeps Early Start Services Until IEP Meeting Date.</w:t>
      </w:r>
    </w:p>
    <w:p w:rsidR="00157FE2" w:rsidRPr="00157FE2" w:rsidRDefault="00157FE2" w:rsidP="00157FE2">
      <w:pPr>
        <w:spacing w:after="0" w:line="240" w:lineRule="auto"/>
        <w:rPr>
          <w:rFonts w:eastAsia="Times New Roman"/>
          <w:b/>
          <w:u w:val="single"/>
        </w:rPr>
      </w:pPr>
    </w:p>
    <w:p w:rsidR="00157FE2" w:rsidRPr="00157FE2" w:rsidRDefault="00E00A61" w:rsidP="00157FE2">
      <w:pPr>
        <w:spacing w:after="0" w:line="240" w:lineRule="auto"/>
        <w:rPr>
          <w:rFonts w:eastAsia="Times New Roman"/>
          <w:bCs/>
          <w:color w:val="000000"/>
        </w:rPr>
      </w:pPr>
      <w:r>
        <w:rPr>
          <w:rFonts w:eastAsia="Times New Roman"/>
          <w:bCs/>
          <w:color w:val="000000"/>
        </w:rPr>
        <w:t>F.U</w:t>
      </w:r>
      <w:r w:rsidR="00157FE2" w:rsidRPr="00157FE2">
        <w:rPr>
          <w:rFonts w:eastAsia="Times New Roman"/>
          <w:bCs/>
          <w:color w:val="000000"/>
        </w:rPr>
        <w:t>.’s Early Start services were about to end as she was turning three years old.  How</w:t>
      </w:r>
      <w:r w:rsidR="003037D0">
        <w:rPr>
          <w:rFonts w:eastAsia="Times New Roman"/>
          <w:bCs/>
          <w:color w:val="000000"/>
        </w:rPr>
        <w:t xml:space="preserve">ever, the school district put-off </w:t>
      </w:r>
      <w:r w:rsidR="00157FE2" w:rsidRPr="00157FE2">
        <w:rPr>
          <w:rFonts w:eastAsia="Times New Roman"/>
          <w:bCs/>
          <w:color w:val="000000"/>
        </w:rPr>
        <w:t>her IEP meeting date for three months after her third birthday because of scheduling conflicts with the loc</w:t>
      </w:r>
      <w:r>
        <w:rPr>
          <w:rFonts w:eastAsia="Times New Roman"/>
          <w:bCs/>
          <w:color w:val="000000"/>
        </w:rPr>
        <w:t>al school.  This meant that F.U</w:t>
      </w:r>
      <w:r w:rsidR="00157FE2" w:rsidRPr="00157FE2">
        <w:rPr>
          <w:rFonts w:eastAsia="Times New Roman"/>
          <w:bCs/>
          <w:color w:val="000000"/>
        </w:rPr>
        <w:t>. would be without any therapies or services for at least</w:t>
      </w:r>
      <w:r>
        <w:rPr>
          <w:rFonts w:eastAsia="Times New Roman"/>
          <w:bCs/>
          <w:color w:val="000000"/>
        </w:rPr>
        <w:t xml:space="preserve"> three months.  OCRA contacted F.U</w:t>
      </w:r>
      <w:r w:rsidR="00157FE2" w:rsidRPr="00157FE2">
        <w:rPr>
          <w:rFonts w:eastAsia="Times New Roman"/>
          <w:bCs/>
          <w:color w:val="000000"/>
        </w:rPr>
        <w:t>.’s service coordinator, explained th</w:t>
      </w:r>
      <w:r>
        <w:rPr>
          <w:rFonts w:eastAsia="Times New Roman"/>
          <w:bCs/>
          <w:color w:val="000000"/>
        </w:rPr>
        <w:t>e situation, and advocated for F.U</w:t>
      </w:r>
      <w:r w:rsidR="00157FE2" w:rsidRPr="00157FE2">
        <w:rPr>
          <w:rFonts w:eastAsia="Times New Roman"/>
          <w:bCs/>
          <w:color w:val="000000"/>
        </w:rPr>
        <w:t>.’s Early Start services to continue until the date of the IEP meeting.  The service coordin</w:t>
      </w:r>
      <w:r>
        <w:rPr>
          <w:rFonts w:eastAsia="Times New Roman"/>
          <w:bCs/>
          <w:color w:val="000000"/>
        </w:rPr>
        <w:t>ator agreed with the request.  F.U</w:t>
      </w:r>
      <w:r w:rsidR="00157FE2" w:rsidRPr="00157FE2">
        <w:rPr>
          <w:rFonts w:eastAsia="Times New Roman"/>
          <w:bCs/>
          <w:color w:val="000000"/>
        </w:rPr>
        <w:t xml:space="preserve">. will continue to receive much-needed therapies until her first IEP meeting date.  </w:t>
      </w:r>
    </w:p>
    <w:p w:rsidR="00A51C2F" w:rsidRDefault="00A51C2F">
      <w:pPr>
        <w:rPr>
          <w:rFonts w:eastAsia="Times New Roman"/>
          <w:b/>
          <w:i/>
          <w:u w:val="single"/>
        </w:rPr>
      </w:pPr>
    </w:p>
    <w:p w:rsidR="00073AB8" w:rsidRPr="00073AB8" w:rsidRDefault="00E00A61" w:rsidP="00073AB8">
      <w:pPr>
        <w:spacing w:after="0" w:line="240" w:lineRule="auto"/>
        <w:rPr>
          <w:rFonts w:eastAsia="Times New Roman"/>
          <w:b/>
          <w:i/>
          <w:u w:val="single"/>
        </w:rPr>
      </w:pPr>
      <w:r>
        <w:rPr>
          <w:rFonts w:eastAsia="Times New Roman"/>
          <w:b/>
          <w:i/>
          <w:u w:val="single"/>
        </w:rPr>
        <w:t>E.B</w:t>
      </w:r>
      <w:r w:rsidR="00073AB8" w:rsidRPr="00073AB8">
        <w:rPr>
          <w:rFonts w:eastAsia="Times New Roman"/>
          <w:b/>
          <w:i/>
          <w:u w:val="single"/>
        </w:rPr>
        <w:t xml:space="preserve">. Retains 18 Hours Per Month of Personal Assistance Services to Safely Access the Community. </w:t>
      </w:r>
    </w:p>
    <w:p w:rsidR="00073AB8" w:rsidRPr="00073AB8" w:rsidRDefault="00073AB8" w:rsidP="00073AB8">
      <w:pPr>
        <w:spacing w:after="0" w:line="240" w:lineRule="auto"/>
        <w:rPr>
          <w:rFonts w:eastAsia="Times New Roman"/>
        </w:rPr>
      </w:pPr>
    </w:p>
    <w:p w:rsidR="00073AB8" w:rsidRPr="00073AB8" w:rsidRDefault="00E00A61" w:rsidP="00073AB8">
      <w:pPr>
        <w:spacing w:after="0" w:line="240" w:lineRule="auto"/>
        <w:rPr>
          <w:rFonts w:eastAsia="Times New Roman"/>
        </w:rPr>
      </w:pPr>
      <w:r>
        <w:rPr>
          <w:rFonts w:eastAsia="Times New Roman"/>
        </w:rPr>
        <w:t>E.B</w:t>
      </w:r>
      <w:r w:rsidR="00073AB8" w:rsidRPr="00073AB8">
        <w:rPr>
          <w:rFonts w:eastAsia="Times New Roman"/>
        </w:rPr>
        <w:t>.’s mother contacted OCRA for help in challenging the regional center’s decision to stop funding 18 hours per month of Person</w:t>
      </w:r>
      <w:r>
        <w:rPr>
          <w:rFonts w:eastAsia="Times New Roman"/>
        </w:rPr>
        <w:t>al Assistance Services (PAS).  E.B</w:t>
      </w:r>
      <w:r w:rsidR="00073AB8" w:rsidRPr="00073AB8">
        <w:rPr>
          <w:rFonts w:eastAsia="Times New Roman"/>
        </w:rPr>
        <w:t>. has some be</w:t>
      </w:r>
      <w:r>
        <w:rPr>
          <w:rFonts w:eastAsia="Times New Roman"/>
        </w:rPr>
        <w:t>havior issues, so PAS provides E.B</w:t>
      </w:r>
      <w:r w:rsidR="00073AB8" w:rsidRPr="00073AB8">
        <w:rPr>
          <w:rFonts w:eastAsia="Times New Roman"/>
        </w:rPr>
        <w:t>.’s mother with the additional support needed f</w:t>
      </w:r>
      <w:r>
        <w:rPr>
          <w:rFonts w:eastAsia="Times New Roman"/>
        </w:rPr>
        <w:t>or her to safely take E.B</w:t>
      </w:r>
      <w:r w:rsidR="00073AB8" w:rsidRPr="00073AB8">
        <w:rPr>
          <w:rFonts w:eastAsia="Times New Roman"/>
        </w:rPr>
        <w:t>. into the community.  T</w:t>
      </w:r>
      <w:r w:rsidR="003037D0">
        <w:rPr>
          <w:rFonts w:eastAsia="Times New Roman"/>
        </w:rPr>
        <w:t>he regional center said</w:t>
      </w:r>
      <w:r>
        <w:rPr>
          <w:rFonts w:eastAsia="Times New Roman"/>
        </w:rPr>
        <w:t xml:space="preserve"> that E.B</w:t>
      </w:r>
      <w:r w:rsidR="00073AB8" w:rsidRPr="00073AB8">
        <w:rPr>
          <w:rFonts w:eastAsia="Times New Roman"/>
        </w:rPr>
        <w:t>. no longer needed PAS</w:t>
      </w:r>
      <w:r w:rsidR="007066EF">
        <w:rPr>
          <w:rFonts w:eastAsia="Times New Roman"/>
        </w:rPr>
        <w:t xml:space="preserve"> since the reinstatement of his nursing services</w:t>
      </w:r>
      <w:r w:rsidR="00073AB8" w:rsidRPr="00073AB8">
        <w:rPr>
          <w:rFonts w:eastAsia="Times New Roman"/>
        </w:rPr>
        <w:t xml:space="preserve">.  The regional center also </w:t>
      </w:r>
      <w:r>
        <w:rPr>
          <w:rFonts w:eastAsia="Times New Roman"/>
        </w:rPr>
        <w:t>claimed that E.B</w:t>
      </w:r>
      <w:r w:rsidR="00073AB8" w:rsidRPr="00073AB8">
        <w:rPr>
          <w:rFonts w:eastAsia="Times New Roman"/>
        </w:rPr>
        <w:t>.’s Adoption Assistance Payments (AAP) constituted a generic resource that must</w:t>
      </w:r>
      <w:r>
        <w:rPr>
          <w:rFonts w:eastAsia="Times New Roman"/>
        </w:rPr>
        <w:t xml:space="preserve"> be used to cover the costs of E.B</w:t>
      </w:r>
      <w:r w:rsidR="00073AB8" w:rsidRPr="00073AB8">
        <w:rPr>
          <w:rFonts w:eastAsia="Times New Roman"/>
        </w:rPr>
        <w:t>.’s daily care and supervis</w:t>
      </w:r>
      <w:r w:rsidR="007066EF">
        <w:rPr>
          <w:rFonts w:eastAsia="Times New Roman"/>
        </w:rPr>
        <w:t xml:space="preserve">ion.  OCRA </w:t>
      </w:r>
      <w:r>
        <w:rPr>
          <w:rFonts w:eastAsia="Times New Roman"/>
        </w:rPr>
        <w:t>represent</w:t>
      </w:r>
      <w:r w:rsidR="007066EF">
        <w:rPr>
          <w:rFonts w:eastAsia="Times New Roman"/>
        </w:rPr>
        <w:t>ed</w:t>
      </w:r>
      <w:r>
        <w:rPr>
          <w:rFonts w:eastAsia="Times New Roman"/>
        </w:rPr>
        <w:t xml:space="preserve"> E.B</w:t>
      </w:r>
      <w:r w:rsidR="00073AB8" w:rsidRPr="00073AB8">
        <w:rPr>
          <w:rFonts w:eastAsia="Times New Roman"/>
        </w:rPr>
        <w:t xml:space="preserve">. at an administrative law hearing challenging the termination of PAS.  The ALJ concluded that the regional center must continue funding 18 hours per month of PAS because AAP was not a generic resource and </w:t>
      </w:r>
      <w:r w:rsidR="007066EF">
        <w:rPr>
          <w:rFonts w:eastAsia="Times New Roman"/>
        </w:rPr>
        <w:t>nursing hours were not a substitute for PAS.</w:t>
      </w:r>
    </w:p>
    <w:p w:rsidR="00073AB8" w:rsidRDefault="00073AB8" w:rsidP="004D4045">
      <w:pPr>
        <w:spacing w:after="0" w:line="240" w:lineRule="auto"/>
        <w:rPr>
          <w:rFonts w:eastAsia="Calibri"/>
          <w:b/>
          <w:i/>
          <w:u w:val="single"/>
        </w:rPr>
      </w:pPr>
    </w:p>
    <w:p w:rsidR="004D4045" w:rsidRPr="004D4045" w:rsidRDefault="004D4045" w:rsidP="004D4045">
      <w:pPr>
        <w:spacing w:after="0" w:line="240" w:lineRule="auto"/>
        <w:rPr>
          <w:rFonts w:eastAsia="Calibri"/>
          <w:b/>
          <w:i/>
          <w:u w:val="single"/>
        </w:rPr>
      </w:pPr>
      <w:r w:rsidRPr="004D4045">
        <w:rPr>
          <w:rFonts w:eastAsia="Calibri"/>
          <w:b/>
          <w:i/>
          <w:u w:val="single"/>
        </w:rPr>
        <w:t>Regional Center Continues Funding Copayments for Psychiatric Medication.</w:t>
      </w:r>
    </w:p>
    <w:p w:rsidR="004D4045" w:rsidRPr="004D4045" w:rsidRDefault="004D4045" w:rsidP="004D4045">
      <w:pPr>
        <w:spacing w:after="0" w:line="240" w:lineRule="auto"/>
        <w:rPr>
          <w:rFonts w:eastAsia="Calibri"/>
        </w:rPr>
      </w:pPr>
    </w:p>
    <w:p w:rsidR="004D4045" w:rsidRPr="004D4045" w:rsidRDefault="004D4045" w:rsidP="004D4045">
      <w:pPr>
        <w:spacing w:after="0" w:line="240" w:lineRule="auto"/>
        <w:rPr>
          <w:rFonts w:eastAsia="Calibri"/>
        </w:rPr>
      </w:pPr>
      <w:r w:rsidRPr="004D4045">
        <w:rPr>
          <w:rFonts w:eastAsia="Calibri"/>
        </w:rPr>
        <w:t>The re</w:t>
      </w:r>
      <w:r w:rsidR="001123E4">
        <w:rPr>
          <w:rFonts w:eastAsia="Calibri"/>
        </w:rPr>
        <w:t>gional center had been funding D.S</w:t>
      </w:r>
      <w:r w:rsidRPr="004D4045">
        <w:rPr>
          <w:rFonts w:eastAsia="Calibri"/>
        </w:rPr>
        <w:t>.’s copayments for psychi</w:t>
      </w:r>
      <w:r w:rsidR="001123E4">
        <w:rPr>
          <w:rFonts w:eastAsia="Calibri"/>
        </w:rPr>
        <w:t>atric medications since 2010.  D.S</w:t>
      </w:r>
      <w:r w:rsidRPr="004D4045">
        <w:rPr>
          <w:rFonts w:eastAsia="Calibri"/>
        </w:rPr>
        <w:t>.’s service coordinator contacted his mother by phone to inform her that the regional center would no longer continue paying his</w:t>
      </w:r>
      <w:r w:rsidR="001123E4">
        <w:rPr>
          <w:rFonts w:eastAsia="Calibri"/>
        </w:rPr>
        <w:t xml:space="preserve"> copayments.</w:t>
      </w:r>
      <w:r w:rsidR="007066EF">
        <w:rPr>
          <w:rFonts w:eastAsia="Calibri"/>
        </w:rPr>
        <w:t xml:space="preserve"> </w:t>
      </w:r>
      <w:r w:rsidR="001123E4">
        <w:rPr>
          <w:rFonts w:eastAsia="Calibri"/>
        </w:rPr>
        <w:t xml:space="preserve"> D.S</w:t>
      </w:r>
      <w:r w:rsidR="003037D0">
        <w:rPr>
          <w:rFonts w:eastAsia="Calibri"/>
        </w:rPr>
        <w:t>. was not</w:t>
      </w:r>
      <w:r w:rsidRPr="004D4045">
        <w:rPr>
          <w:rFonts w:eastAsia="Calibri"/>
        </w:rPr>
        <w:t xml:space="preserve"> given a written Notice of Proposed Action, which would have allowed him the opportunity to appeal the regional center’s decision and re</w:t>
      </w:r>
      <w:r w:rsidR="001123E4">
        <w:rPr>
          <w:rFonts w:eastAsia="Calibri"/>
        </w:rPr>
        <w:t>quest aid paid pending.  After D.S</w:t>
      </w:r>
      <w:r w:rsidRPr="004D4045">
        <w:rPr>
          <w:rFonts w:eastAsia="Calibri"/>
        </w:rPr>
        <w:t>.’s mother contacted the service coordinator to request a written Notice of Proposed Action, she was informed that the regional center will c</w:t>
      </w:r>
      <w:r w:rsidR="001123E4">
        <w:rPr>
          <w:rFonts w:eastAsia="Calibri"/>
        </w:rPr>
        <w:t>ontinue to fund for D.S</w:t>
      </w:r>
      <w:r w:rsidRPr="004D4045">
        <w:rPr>
          <w:rFonts w:eastAsia="Calibri"/>
        </w:rPr>
        <w:t xml:space="preserve">.’s private insurance copayments for the months in question because the regional center had failed to provide adequate written notice prior to taking this action.  </w:t>
      </w:r>
    </w:p>
    <w:p w:rsidR="00A51C2F" w:rsidRDefault="00A51C2F">
      <w:pPr>
        <w:rPr>
          <w:rFonts w:eastAsia="Times New Roman"/>
          <w:b/>
          <w:i/>
          <w:u w:val="single"/>
        </w:rPr>
      </w:pPr>
    </w:p>
    <w:p w:rsidR="00082AC5" w:rsidRPr="00082AC5" w:rsidRDefault="001123E4" w:rsidP="00082AC5">
      <w:pPr>
        <w:spacing w:after="0" w:line="240" w:lineRule="auto"/>
        <w:rPr>
          <w:rFonts w:eastAsia="Times New Roman"/>
          <w:b/>
          <w:i/>
          <w:u w:val="single"/>
        </w:rPr>
      </w:pPr>
      <w:r>
        <w:rPr>
          <w:rFonts w:eastAsia="Times New Roman"/>
          <w:b/>
          <w:i/>
          <w:u w:val="single"/>
        </w:rPr>
        <w:t>L.H</w:t>
      </w:r>
      <w:r w:rsidR="00082AC5" w:rsidRPr="00082AC5">
        <w:rPr>
          <w:rFonts w:eastAsia="Times New Roman"/>
          <w:b/>
          <w:i/>
          <w:u w:val="single"/>
        </w:rPr>
        <w:t>. Speaks Up and Gets the Support She Needs To Access Her Community.</w:t>
      </w:r>
    </w:p>
    <w:p w:rsidR="00082AC5" w:rsidRPr="00082AC5" w:rsidRDefault="00082AC5" w:rsidP="00082AC5">
      <w:pPr>
        <w:spacing w:after="0" w:line="240" w:lineRule="auto"/>
        <w:rPr>
          <w:rFonts w:eastAsia="Times New Roman"/>
          <w:b/>
          <w:i/>
          <w:u w:val="single"/>
        </w:rPr>
      </w:pPr>
    </w:p>
    <w:p w:rsidR="00082AC5" w:rsidRDefault="001123E4" w:rsidP="00082AC5">
      <w:pPr>
        <w:spacing w:after="0" w:line="240" w:lineRule="auto"/>
        <w:rPr>
          <w:rFonts w:eastAsia="Times New Roman"/>
        </w:rPr>
      </w:pPr>
      <w:r>
        <w:rPr>
          <w:rFonts w:eastAsia="Times New Roman"/>
        </w:rPr>
        <w:t>OCRA agreed to represent L.H</w:t>
      </w:r>
      <w:r w:rsidR="00082AC5" w:rsidRPr="00082AC5">
        <w:rPr>
          <w:rFonts w:eastAsia="Times New Roman"/>
        </w:rPr>
        <w:t>. at an IPP meeting after her provider told her that she could no longer go out into the community because she spends too</w:t>
      </w:r>
      <w:r>
        <w:rPr>
          <w:rFonts w:eastAsia="Times New Roman"/>
        </w:rPr>
        <w:t xml:space="preserve"> much money.  At this meeting, L.H</w:t>
      </w:r>
      <w:r w:rsidR="00082AC5" w:rsidRPr="00082AC5">
        <w:rPr>
          <w:rFonts w:eastAsia="Times New Roman"/>
        </w:rPr>
        <w:t>. spoke up to let her IPP team know that she has anxiety, which makes her want to overspend.  She asked the regional center for help so she can continue accessing her community without overspending her money.  OCRA then reques</w:t>
      </w:r>
      <w:r>
        <w:rPr>
          <w:rFonts w:eastAsia="Times New Roman"/>
        </w:rPr>
        <w:t>ted a behavioral assessment on L.H</w:t>
      </w:r>
      <w:r w:rsidR="00082AC5" w:rsidRPr="00082AC5">
        <w:rPr>
          <w:rFonts w:eastAsia="Times New Roman"/>
        </w:rPr>
        <w:t>.’s behalf, and the IPP team agreed that behavioral services would he</w:t>
      </w:r>
      <w:r>
        <w:rPr>
          <w:rFonts w:eastAsia="Times New Roman"/>
        </w:rPr>
        <w:t>lp L.H</w:t>
      </w:r>
      <w:r w:rsidR="00082AC5" w:rsidRPr="00082AC5">
        <w:rPr>
          <w:rFonts w:eastAsia="Times New Roman"/>
        </w:rPr>
        <w:t>. continue to exercise her right to spend time in the community, while giving her the support she n</w:t>
      </w:r>
      <w:r>
        <w:rPr>
          <w:rFonts w:eastAsia="Times New Roman"/>
        </w:rPr>
        <w:t>eeds to decrease her anxiety.  L.H</w:t>
      </w:r>
      <w:r w:rsidR="00082AC5" w:rsidRPr="00082AC5">
        <w:rPr>
          <w:rFonts w:eastAsia="Times New Roman"/>
        </w:rPr>
        <w:t xml:space="preserve">. now enjoys the same freedom to go to the mall when she wants, just like everyone else.  </w:t>
      </w:r>
    </w:p>
    <w:p w:rsidR="007066EF" w:rsidRPr="00082AC5" w:rsidRDefault="007066EF" w:rsidP="00082AC5">
      <w:pPr>
        <w:spacing w:after="0" w:line="240" w:lineRule="auto"/>
        <w:rPr>
          <w:rFonts w:eastAsia="Times New Roman"/>
        </w:rPr>
      </w:pPr>
    </w:p>
    <w:p w:rsidR="00082AC5" w:rsidRPr="00082AC5" w:rsidRDefault="001123E4" w:rsidP="00082AC5">
      <w:pPr>
        <w:spacing w:after="0" w:line="240" w:lineRule="auto"/>
        <w:rPr>
          <w:rFonts w:eastAsia="Times New Roman"/>
          <w:b/>
          <w:i/>
          <w:u w:val="single"/>
        </w:rPr>
      </w:pPr>
      <w:r>
        <w:rPr>
          <w:rFonts w:eastAsia="Times New Roman"/>
          <w:b/>
          <w:i/>
          <w:u w:val="single"/>
        </w:rPr>
        <w:t>M.I</w:t>
      </w:r>
      <w:r w:rsidR="00082AC5" w:rsidRPr="00082AC5">
        <w:rPr>
          <w:rFonts w:eastAsia="Times New Roman"/>
          <w:b/>
          <w:i/>
          <w:u w:val="single"/>
        </w:rPr>
        <w:t>. Obtains Transportation Services and Documents in His Native Language.</w:t>
      </w:r>
    </w:p>
    <w:p w:rsidR="00082AC5" w:rsidRPr="00082AC5" w:rsidRDefault="00082AC5" w:rsidP="00082AC5">
      <w:pPr>
        <w:spacing w:after="0" w:line="240" w:lineRule="auto"/>
        <w:rPr>
          <w:rFonts w:eastAsia="Times New Roman"/>
        </w:rPr>
      </w:pPr>
    </w:p>
    <w:p w:rsidR="006A59B1" w:rsidRDefault="001123E4" w:rsidP="005B5CBD">
      <w:pPr>
        <w:spacing w:after="0" w:line="240" w:lineRule="auto"/>
        <w:rPr>
          <w:rFonts w:eastAsia="Calibri"/>
          <w:b/>
          <w:i/>
          <w:u w:val="single"/>
        </w:rPr>
      </w:pPr>
      <w:r>
        <w:rPr>
          <w:rFonts w:eastAsia="Times New Roman"/>
        </w:rPr>
        <w:t>M.I</w:t>
      </w:r>
      <w:r w:rsidR="00082AC5" w:rsidRPr="00082AC5">
        <w:rPr>
          <w:rFonts w:eastAsia="Times New Roman"/>
        </w:rPr>
        <w:t>. lives in a rural community and needed regional center-funded transportation to get to his supported employment program.  The regional center</w:t>
      </w:r>
      <w:r>
        <w:rPr>
          <w:rFonts w:eastAsia="Times New Roman"/>
        </w:rPr>
        <w:t xml:space="preserve"> initially agreed to reimburse M.I</w:t>
      </w:r>
      <w:r w:rsidR="00082AC5" w:rsidRPr="00082AC5">
        <w:rPr>
          <w:rFonts w:eastAsia="Times New Roman"/>
        </w:rPr>
        <w:t xml:space="preserve">.’s father and wrote this service into his IPP.  However, the regional center abruptly reversed </w:t>
      </w:r>
      <w:r>
        <w:rPr>
          <w:rFonts w:eastAsia="Times New Roman"/>
        </w:rPr>
        <w:t>its decision without providing M.I</w:t>
      </w:r>
      <w:r w:rsidR="006A59B1">
        <w:rPr>
          <w:rFonts w:eastAsia="Times New Roman"/>
        </w:rPr>
        <w:t>. a N</w:t>
      </w:r>
      <w:r w:rsidR="00082AC5" w:rsidRPr="00082AC5">
        <w:rPr>
          <w:rFonts w:eastAsia="Times New Roman"/>
        </w:rPr>
        <w:t xml:space="preserve">otice of </w:t>
      </w:r>
      <w:r w:rsidR="006A59B1">
        <w:rPr>
          <w:rFonts w:eastAsia="Times New Roman"/>
        </w:rPr>
        <w:t>Proposed A</w:t>
      </w:r>
      <w:r w:rsidR="00082AC5" w:rsidRPr="00082AC5">
        <w:rPr>
          <w:rFonts w:eastAsia="Times New Roman"/>
        </w:rPr>
        <w:t>ction explaining why.  O</w:t>
      </w:r>
      <w:r>
        <w:rPr>
          <w:rFonts w:eastAsia="Times New Roman"/>
        </w:rPr>
        <w:t>CRA filed a 4731 complaint on M.I</w:t>
      </w:r>
      <w:r w:rsidR="00082AC5" w:rsidRPr="00082AC5">
        <w:rPr>
          <w:rFonts w:eastAsia="Times New Roman"/>
        </w:rPr>
        <w:t>.’s behalf.  In response, the regional center said it d</w:t>
      </w:r>
      <w:r>
        <w:rPr>
          <w:rFonts w:eastAsia="Times New Roman"/>
        </w:rPr>
        <w:t>id nothing wrong, but it asked M.I</w:t>
      </w:r>
      <w:r w:rsidR="00082AC5" w:rsidRPr="00082AC5">
        <w:rPr>
          <w:rFonts w:eastAsia="Times New Roman"/>
        </w:rPr>
        <w:t>.’s father to complete multiple forms to be</w:t>
      </w:r>
      <w:r>
        <w:rPr>
          <w:rFonts w:eastAsia="Times New Roman"/>
        </w:rPr>
        <w:t>come a transportation vendor.  M.I</w:t>
      </w:r>
      <w:r w:rsidR="00082AC5" w:rsidRPr="00082AC5">
        <w:rPr>
          <w:rFonts w:eastAsia="Times New Roman"/>
        </w:rPr>
        <w:t>.’s father is monolingual Spanish-speaking, and the forms were only provided in English.  OCRA</w:t>
      </w:r>
      <w:r>
        <w:rPr>
          <w:rFonts w:eastAsia="Times New Roman"/>
        </w:rPr>
        <w:t xml:space="preserve"> told the regional center that M.I</w:t>
      </w:r>
      <w:r w:rsidR="00082AC5" w:rsidRPr="00082AC5">
        <w:rPr>
          <w:rFonts w:eastAsia="Times New Roman"/>
        </w:rPr>
        <w:t>. is unable to read due to his disabilities, so the forms should be provided in his father’s native language.  After more delays, OCRA appealed the</w:t>
      </w:r>
      <w:r>
        <w:rPr>
          <w:rFonts w:eastAsia="Times New Roman"/>
        </w:rPr>
        <w:t xml:space="preserve"> regional center’s response to M.I</w:t>
      </w:r>
      <w:r w:rsidR="00082AC5" w:rsidRPr="00082AC5">
        <w:rPr>
          <w:rFonts w:eastAsia="Times New Roman"/>
        </w:rPr>
        <w:t xml:space="preserve">.’s 4731 complaint.  DDS fully substantiated the </w:t>
      </w:r>
      <w:r>
        <w:rPr>
          <w:rFonts w:eastAsia="Times New Roman"/>
        </w:rPr>
        <w:t>complaint, finding in favor of M.I. on every allegation.  M.I</w:t>
      </w:r>
      <w:r w:rsidR="00082AC5" w:rsidRPr="00082AC5">
        <w:rPr>
          <w:rFonts w:eastAsia="Times New Roman"/>
        </w:rPr>
        <w:t xml:space="preserve">. will get the transportation services he needs, and the regional center will now provide him with information in his family’s native language.  </w:t>
      </w:r>
    </w:p>
    <w:p w:rsidR="006A59B1" w:rsidRDefault="006A59B1" w:rsidP="005B5CBD">
      <w:pPr>
        <w:spacing w:after="0" w:line="240" w:lineRule="auto"/>
        <w:rPr>
          <w:rFonts w:eastAsia="Calibri"/>
          <w:b/>
          <w:i/>
          <w:u w:val="single"/>
        </w:rPr>
      </w:pPr>
    </w:p>
    <w:p w:rsidR="005B5CBD" w:rsidRPr="006A59B1" w:rsidRDefault="005B5CBD" w:rsidP="005B5CBD">
      <w:pPr>
        <w:spacing w:after="0" w:line="240" w:lineRule="auto"/>
        <w:rPr>
          <w:rFonts w:eastAsia="Times New Roman"/>
        </w:rPr>
      </w:pPr>
      <w:r w:rsidRPr="005B5CBD">
        <w:rPr>
          <w:rFonts w:eastAsia="Calibri"/>
          <w:b/>
          <w:i/>
          <w:u w:val="single"/>
        </w:rPr>
        <w:t xml:space="preserve">Van Modification is Funded for Community Integration.  </w:t>
      </w:r>
    </w:p>
    <w:p w:rsidR="005B5CBD" w:rsidRPr="005B5CBD" w:rsidRDefault="005B5CBD" w:rsidP="005B5CBD">
      <w:pPr>
        <w:spacing w:after="0" w:line="240" w:lineRule="auto"/>
        <w:rPr>
          <w:rFonts w:eastAsia="Calibri"/>
          <w:b/>
          <w:i/>
          <w:u w:val="single"/>
        </w:rPr>
      </w:pPr>
    </w:p>
    <w:p w:rsidR="005B5CBD" w:rsidRPr="005B5CBD" w:rsidRDefault="001123E4" w:rsidP="005B5CBD">
      <w:pPr>
        <w:spacing w:after="0" w:line="240" w:lineRule="auto"/>
        <w:rPr>
          <w:rFonts w:eastAsia="Calibri"/>
        </w:rPr>
      </w:pPr>
      <w:r>
        <w:rPr>
          <w:rFonts w:eastAsia="Calibri"/>
        </w:rPr>
        <w:t>K.M</w:t>
      </w:r>
      <w:r w:rsidR="005B5CBD" w:rsidRPr="005B5CBD">
        <w:rPr>
          <w:rFonts w:eastAsia="Calibri"/>
        </w:rPr>
        <w:t xml:space="preserve">. is a 20-year-old man who had simply grown too large for his elderly parents to lift </w:t>
      </w:r>
      <w:r>
        <w:rPr>
          <w:rFonts w:eastAsia="Calibri"/>
        </w:rPr>
        <w:t>and carry.  When K.M</w:t>
      </w:r>
      <w:r w:rsidR="005B5CBD" w:rsidRPr="005B5CBD">
        <w:rPr>
          <w:rFonts w:eastAsia="Calibri"/>
        </w:rPr>
        <w:t>.’s father died sudden</w:t>
      </w:r>
      <w:r>
        <w:rPr>
          <w:rFonts w:eastAsia="Calibri"/>
        </w:rPr>
        <w:t>ly, his mother had to care for K.M</w:t>
      </w:r>
      <w:r w:rsidR="005B5CBD" w:rsidRPr="005B5CBD">
        <w:rPr>
          <w:rFonts w:eastAsia="Calibri"/>
        </w:rPr>
        <w:t>. on her own.  She developed back problems</w:t>
      </w:r>
      <w:r>
        <w:rPr>
          <w:rFonts w:eastAsia="Calibri"/>
        </w:rPr>
        <w:t xml:space="preserve"> from having to lift and carry K.M</w:t>
      </w:r>
      <w:r w:rsidR="009A5BDC">
        <w:rPr>
          <w:rFonts w:eastAsia="Calibri"/>
        </w:rPr>
        <w:t xml:space="preserve">. in and out of the </w:t>
      </w:r>
      <w:r w:rsidR="005B5CBD" w:rsidRPr="005B5CBD">
        <w:rPr>
          <w:rFonts w:eastAsia="Calibri"/>
        </w:rPr>
        <w:t>family van every tim</w:t>
      </w:r>
      <w:r>
        <w:rPr>
          <w:rFonts w:eastAsia="Calibri"/>
        </w:rPr>
        <w:t>e he went into the community.  K.M</w:t>
      </w:r>
      <w:r w:rsidR="005B5CBD" w:rsidRPr="005B5CBD">
        <w:rPr>
          <w:rFonts w:eastAsia="Calibri"/>
        </w:rPr>
        <w:t>.’s mother was able to save enough money to purchase a new van but could not afford to pay for the modifications</w:t>
      </w:r>
      <w:r>
        <w:rPr>
          <w:rFonts w:eastAsia="Calibri"/>
        </w:rPr>
        <w:t xml:space="preserve"> to make the van accessible so K.M</w:t>
      </w:r>
      <w:r w:rsidR="005B5CBD" w:rsidRPr="005B5CBD">
        <w:rPr>
          <w:rFonts w:eastAsia="Calibri"/>
        </w:rPr>
        <w:t>.’s wheelchair could be rolled in without lifting him from the chair.  The regional center denied funding for the van modification.  OCR</w:t>
      </w:r>
      <w:r>
        <w:rPr>
          <w:rFonts w:eastAsia="Calibri"/>
        </w:rPr>
        <w:t>A assisted K.M</w:t>
      </w:r>
      <w:r w:rsidR="005B5CBD" w:rsidRPr="005B5CBD">
        <w:rPr>
          <w:rFonts w:eastAsia="Calibri"/>
        </w:rPr>
        <w:t>. in appealing regional center’s denial.  OCRA gathered additional information to demonstrate that less costly options to adapt th</w:t>
      </w:r>
      <w:r>
        <w:rPr>
          <w:rFonts w:eastAsia="Calibri"/>
        </w:rPr>
        <w:t>e van were not appropriate for K.M</w:t>
      </w:r>
      <w:r w:rsidR="005B5CBD" w:rsidRPr="005B5CBD">
        <w:rPr>
          <w:rFonts w:eastAsia="Calibri"/>
        </w:rPr>
        <w:t>.’s individual needs.  As a result, the regional center agreed to fund the van</w:t>
      </w:r>
      <w:r>
        <w:rPr>
          <w:rFonts w:eastAsia="Calibri"/>
        </w:rPr>
        <w:t xml:space="preserve"> modifications, and K.M</w:t>
      </w:r>
      <w:r w:rsidR="005B5CBD" w:rsidRPr="005B5CBD">
        <w:rPr>
          <w:rFonts w:eastAsia="Calibri"/>
        </w:rPr>
        <w:t xml:space="preserve">. and his mother can now easily access the community in their adapted </w:t>
      </w:r>
      <w:r>
        <w:rPr>
          <w:rFonts w:eastAsia="Calibri"/>
        </w:rPr>
        <w:t>van without risking injury to K.M</w:t>
      </w:r>
      <w:r w:rsidR="006A59B1">
        <w:rPr>
          <w:rFonts w:eastAsia="Calibri"/>
        </w:rPr>
        <w:t xml:space="preserve">.’s mother.  </w:t>
      </w:r>
      <w:r w:rsidR="005B5CBD" w:rsidRPr="005B5CBD">
        <w:rPr>
          <w:rFonts w:eastAsia="Calibri"/>
        </w:rPr>
        <w:t xml:space="preserve"> </w:t>
      </w:r>
    </w:p>
    <w:p w:rsidR="005B5CBD" w:rsidRPr="005B5CBD" w:rsidRDefault="005B5CBD" w:rsidP="005B5CBD">
      <w:pPr>
        <w:spacing w:after="0" w:line="240" w:lineRule="auto"/>
        <w:rPr>
          <w:rFonts w:eastAsia="Times New Roman"/>
          <w:lang w:eastAsia="zh-CN"/>
        </w:rPr>
      </w:pPr>
    </w:p>
    <w:p w:rsidR="00157FE2" w:rsidRPr="00157FE2" w:rsidRDefault="001123E4" w:rsidP="00157FE2">
      <w:pPr>
        <w:spacing w:after="0" w:line="240" w:lineRule="auto"/>
        <w:rPr>
          <w:rFonts w:eastAsia="Times New Roman"/>
          <w:b/>
          <w:i/>
          <w:u w:val="single"/>
        </w:rPr>
      </w:pPr>
      <w:r>
        <w:rPr>
          <w:rFonts w:eastAsia="Times New Roman"/>
          <w:b/>
          <w:i/>
          <w:u w:val="single"/>
        </w:rPr>
        <w:t>W.D</w:t>
      </w:r>
      <w:r w:rsidR="00157FE2" w:rsidRPr="00157FE2">
        <w:rPr>
          <w:rFonts w:eastAsia="Times New Roman"/>
          <w:b/>
          <w:i/>
          <w:u w:val="single"/>
        </w:rPr>
        <w:t>. Obtains Supported Living Services in Her Father’s Home.</w:t>
      </w:r>
    </w:p>
    <w:p w:rsidR="00157FE2" w:rsidRPr="00157FE2" w:rsidRDefault="00157FE2" w:rsidP="00157FE2">
      <w:pPr>
        <w:spacing w:after="0" w:line="240" w:lineRule="auto"/>
        <w:rPr>
          <w:rFonts w:eastAsia="Times New Roman"/>
          <w:b/>
          <w:u w:val="single"/>
        </w:rPr>
      </w:pPr>
    </w:p>
    <w:p w:rsidR="00157FE2" w:rsidRPr="00157FE2" w:rsidRDefault="001123E4" w:rsidP="00157FE2">
      <w:pPr>
        <w:spacing w:after="0" w:line="240" w:lineRule="auto"/>
        <w:rPr>
          <w:rFonts w:eastAsia="Times New Roman"/>
        </w:rPr>
      </w:pPr>
      <w:r>
        <w:rPr>
          <w:rFonts w:eastAsia="Times New Roman"/>
        </w:rPr>
        <w:t>W.D</w:t>
      </w:r>
      <w:r w:rsidR="00157FE2" w:rsidRPr="00157FE2">
        <w:rPr>
          <w:rFonts w:eastAsia="Times New Roman"/>
        </w:rPr>
        <w:t>. requires 24-hour care.  She contacted OCRA for help obtaining supported living services while continuing to reside with her f</w:t>
      </w:r>
      <w:r w:rsidR="009A5BDC">
        <w:rPr>
          <w:rFonts w:eastAsia="Times New Roman"/>
        </w:rPr>
        <w:t xml:space="preserve">ather, who had a </w:t>
      </w:r>
      <w:r w:rsidR="00157FE2" w:rsidRPr="00157FE2">
        <w:rPr>
          <w:rFonts w:eastAsia="Times New Roman"/>
        </w:rPr>
        <w:t>stroke and could not provide</w:t>
      </w:r>
      <w:r>
        <w:rPr>
          <w:rFonts w:eastAsia="Times New Roman"/>
        </w:rPr>
        <w:t xml:space="preserve"> care.  OCRA </w:t>
      </w:r>
      <w:r w:rsidR="006A59B1">
        <w:rPr>
          <w:rFonts w:eastAsia="Times New Roman"/>
        </w:rPr>
        <w:t xml:space="preserve">represented </w:t>
      </w:r>
      <w:r>
        <w:rPr>
          <w:rFonts w:eastAsia="Times New Roman"/>
        </w:rPr>
        <w:t>W.D</w:t>
      </w:r>
      <w:r w:rsidR="006A59B1">
        <w:rPr>
          <w:rFonts w:eastAsia="Times New Roman"/>
        </w:rPr>
        <w:t>.</w:t>
      </w:r>
      <w:r w:rsidR="00157FE2" w:rsidRPr="00157FE2">
        <w:rPr>
          <w:rFonts w:eastAsia="Times New Roman"/>
        </w:rPr>
        <w:t xml:space="preserve"> at an IPP meeting.  At the meetin</w:t>
      </w:r>
      <w:r>
        <w:rPr>
          <w:rFonts w:eastAsia="Times New Roman"/>
        </w:rPr>
        <w:t>g, OCRA explained that because W.D</w:t>
      </w:r>
      <w:r w:rsidR="00157FE2" w:rsidRPr="00157FE2">
        <w:rPr>
          <w:rFonts w:eastAsia="Times New Roman"/>
        </w:rPr>
        <w:t>.’s fa</w:t>
      </w:r>
      <w:r w:rsidR="009A5BDC">
        <w:rPr>
          <w:rFonts w:eastAsia="Times New Roman"/>
        </w:rPr>
        <w:t>ther had his own disabilities and could not provide care</w:t>
      </w:r>
      <w:r>
        <w:rPr>
          <w:rFonts w:eastAsia="Times New Roman"/>
        </w:rPr>
        <w:t>, W.D</w:t>
      </w:r>
      <w:r w:rsidR="00157FE2" w:rsidRPr="00157FE2">
        <w:rPr>
          <w:rFonts w:eastAsia="Times New Roman"/>
        </w:rPr>
        <w:t>. should be eligible for supported living services even while continuing to share a residence with him.  The regional center agreed to provid</w:t>
      </w:r>
      <w:r>
        <w:rPr>
          <w:rFonts w:eastAsia="Times New Roman"/>
        </w:rPr>
        <w:t>e supported living services to W.D</w:t>
      </w:r>
      <w:r w:rsidR="00157FE2" w:rsidRPr="00157FE2">
        <w:rPr>
          <w:rFonts w:eastAsia="Times New Roman"/>
        </w:rPr>
        <w:t>. with the understanding that once she and her supported living provider found an afforda</w:t>
      </w:r>
      <w:r>
        <w:rPr>
          <w:rFonts w:eastAsia="Times New Roman"/>
        </w:rPr>
        <w:t>ble and appropriate residence, W.D</w:t>
      </w:r>
      <w:r w:rsidR="00157FE2" w:rsidRPr="00157FE2">
        <w:rPr>
          <w:rFonts w:eastAsia="Times New Roman"/>
        </w:rPr>
        <w:t>. would mo</w:t>
      </w:r>
      <w:r w:rsidR="006A59B1">
        <w:rPr>
          <w:rFonts w:eastAsia="Times New Roman"/>
        </w:rPr>
        <w:t xml:space="preserve">ve out of her father’s home.  </w:t>
      </w:r>
    </w:p>
    <w:p w:rsidR="00157FE2" w:rsidRDefault="00157FE2" w:rsidP="00F06681">
      <w:pPr>
        <w:spacing w:after="0" w:line="240" w:lineRule="auto"/>
        <w:rPr>
          <w:rFonts w:eastAsia="Times New Roman"/>
          <w:b/>
          <w:i/>
          <w:u w:val="single"/>
        </w:rPr>
      </w:pPr>
    </w:p>
    <w:p w:rsidR="00F06681" w:rsidRPr="00F06681" w:rsidRDefault="00F06681" w:rsidP="00F06681">
      <w:pPr>
        <w:spacing w:after="0" w:line="240" w:lineRule="auto"/>
        <w:rPr>
          <w:rFonts w:eastAsia="Times New Roman"/>
          <w:b/>
          <w:i/>
          <w:u w:val="single"/>
        </w:rPr>
      </w:pPr>
      <w:r w:rsidRPr="00F06681">
        <w:rPr>
          <w:rFonts w:eastAsia="Times New Roman"/>
          <w:b/>
          <w:i/>
          <w:u w:val="single"/>
        </w:rPr>
        <w:t>Regional C</w:t>
      </w:r>
      <w:r w:rsidR="001123E4">
        <w:rPr>
          <w:rFonts w:eastAsia="Times New Roman"/>
          <w:b/>
          <w:i/>
          <w:u w:val="single"/>
        </w:rPr>
        <w:t>enter Installs Track System in K.G</w:t>
      </w:r>
      <w:r w:rsidRPr="00F06681">
        <w:rPr>
          <w:rFonts w:eastAsia="Times New Roman"/>
          <w:b/>
          <w:i/>
          <w:u w:val="single"/>
        </w:rPr>
        <w:t>.’s New Apartment.</w:t>
      </w:r>
    </w:p>
    <w:p w:rsidR="00F06681" w:rsidRPr="00F06681" w:rsidRDefault="00F06681" w:rsidP="00F06681">
      <w:pPr>
        <w:spacing w:after="0" w:line="240" w:lineRule="auto"/>
        <w:rPr>
          <w:rFonts w:eastAsia="Times New Roman"/>
        </w:rPr>
      </w:pPr>
    </w:p>
    <w:p w:rsidR="00F06681" w:rsidRDefault="00F06681" w:rsidP="00F06681">
      <w:pPr>
        <w:spacing w:after="0" w:line="240" w:lineRule="auto"/>
        <w:rPr>
          <w:rFonts w:eastAsia="Times New Roman"/>
        </w:rPr>
      </w:pPr>
      <w:r w:rsidRPr="00F06681">
        <w:rPr>
          <w:rFonts w:eastAsia="Times New Roman"/>
        </w:rPr>
        <w:t>J.F. is a young man who loves bathing but needs a track lift system to manage it.  J.F.’s mother called OCRA because he was moving to a new apartment without a track lift system.  The family had the device but the regional center had declined to install it, claiming that a Hoyer lift was adequate.  OCRA advised J.F.’s mother to ask the regi</w:t>
      </w:r>
      <w:r w:rsidR="006A59B1">
        <w:rPr>
          <w:rFonts w:eastAsia="Times New Roman"/>
        </w:rPr>
        <w:t>onal center to give her a Notice of Proposed A</w:t>
      </w:r>
      <w:r w:rsidRPr="00F06681">
        <w:rPr>
          <w:rFonts w:eastAsia="Times New Roman"/>
        </w:rPr>
        <w:t xml:space="preserve">ction refusing to fund the installation so that J.F. could appeal the denial.  This simple advice was apparently all it took to make a difference.  The regional center </w:t>
      </w:r>
      <w:r w:rsidR="006A59B1">
        <w:rPr>
          <w:rFonts w:eastAsia="Times New Roman"/>
        </w:rPr>
        <w:t>installed the track lift system and</w:t>
      </w:r>
      <w:r w:rsidRPr="00F06681">
        <w:rPr>
          <w:rFonts w:eastAsia="Times New Roman"/>
        </w:rPr>
        <w:t xml:space="preserve">  J.F.</w:t>
      </w:r>
      <w:r w:rsidR="006A59B1">
        <w:rPr>
          <w:rFonts w:eastAsia="Times New Roman"/>
        </w:rPr>
        <w:t xml:space="preserve"> was able to move in and out of the bathroom</w:t>
      </w:r>
      <w:r w:rsidRPr="00F06681">
        <w:rPr>
          <w:rFonts w:eastAsia="Times New Roman"/>
        </w:rPr>
        <w:t xml:space="preserve"> in his new apartment.  </w:t>
      </w:r>
    </w:p>
    <w:p w:rsidR="004D482C" w:rsidRDefault="004D482C" w:rsidP="00F06681">
      <w:pPr>
        <w:spacing w:after="0" w:line="240" w:lineRule="auto"/>
        <w:rPr>
          <w:rFonts w:eastAsia="Times New Roman"/>
        </w:rPr>
      </w:pPr>
    </w:p>
    <w:p w:rsidR="004D482C" w:rsidRPr="004D482C" w:rsidRDefault="001123E4" w:rsidP="004D482C">
      <w:pPr>
        <w:spacing w:after="0" w:line="240" w:lineRule="auto"/>
        <w:rPr>
          <w:rFonts w:eastAsia="Calibri"/>
          <w:b/>
          <w:i/>
          <w:u w:val="single"/>
        </w:rPr>
      </w:pPr>
      <w:r>
        <w:rPr>
          <w:rFonts w:eastAsia="Calibri"/>
          <w:b/>
          <w:i/>
          <w:u w:val="single"/>
        </w:rPr>
        <w:t>C.Q</w:t>
      </w:r>
      <w:r w:rsidR="004D482C" w:rsidRPr="004D482C">
        <w:rPr>
          <w:rFonts w:eastAsia="Calibri"/>
          <w:b/>
          <w:i/>
          <w:u w:val="single"/>
        </w:rPr>
        <w:t>. Fights for and Wins the Dental Care She Needs.</w:t>
      </w:r>
    </w:p>
    <w:p w:rsidR="004D482C" w:rsidRPr="004D482C" w:rsidRDefault="004D482C" w:rsidP="004D482C">
      <w:pPr>
        <w:spacing w:after="0" w:line="240" w:lineRule="auto"/>
        <w:rPr>
          <w:rFonts w:eastAsia="Calibri"/>
          <w:b/>
          <w:u w:val="single"/>
        </w:rPr>
      </w:pPr>
    </w:p>
    <w:p w:rsidR="004D482C" w:rsidRDefault="001123E4" w:rsidP="004D482C">
      <w:pPr>
        <w:spacing w:after="0" w:line="240" w:lineRule="auto"/>
        <w:rPr>
          <w:rFonts w:eastAsia="Calibri"/>
        </w:rPr>
      </w:pPr>
      <w:r>
        <w:rPr>
          <w:rFonts w:eastAsia="Calibri"/>
        </w:rPr>
        <w:t>C.Q</w:t>
      </w:r>
      <w:r w:rsidR="004D482C" w:rsidRPr="004D482C">
        <w:rPr>
          <w:rFonts w:eastAsia="Calibri"/>
        </w:rPr>
        <w:t>. needed immediate care for dental issu</w:t>
      </w:r>
      <w:r>
        <w:rPr>
          <w:rFonts w:eastAsia="Calibri"/>
        </w:rPr>
        <w:t>es related to her disability.  C.Q</w:t>
      </w:r>
      <w:r w:rsidR="004D482C" w:rsidRPr="004D482C">
        <w:rPr>
          <w:rFonts w:eastAsia="Calibri"/>
        </w:rPr>
        <w:t>. asked her regional center for help.  Her re</w:t>
      </w:r>
      <w:r w:rsidR="009A5BDC">
        <w:rPr>
          <w:rFonts w:eastAsia="Calibri"/>
        </w:rPr>
        <w:t>gional center</w:t>
      </w:r>
      <w:r>
        <w:rPr>
          <w:rFonts w:eastAsia="Calibri"/>
        </w:rPr>
        <w:t xml:space="preserve"> told C.Q</w:t>
      </w:r>
      <w:r w:rsidR="004D482C" w:rsidRPr="004D482C">
        <w:rPr>
          <w:rFonts w:eastAsia="Calibri"/>
        </w:rPr>
        <w:t>. that she would first need to get a denial from a generic resource before they would consider fundin</w:t>
      </w:r>
      <w:r>
        <w:rPr>
          <w:rFonts w:eastAsia="Calibri"/>
        </w:rPr>
        <w:t>g the treatment.  C.Q</w:t>
      </w:r>
      <w:r w:rsidR="004D482C" w:rsidRPr="004D482C">
        <w:rPr>
          <w:rFonts w:eastAsia="Calibri"/>
        </w:rPr>
        <w:t>. and her family had been trying to access generic resources for some time, so they asked the regional center for help getting the denial le</w:t>
      </w:r>
      <w:r w:rsidR="009A5BDC">
        <w:rPr>
          <w:rFonts w:eastAsia="Calibri"/>
        </w:rPr>
        <w:t xml:space="preserve">tters.  The regional center did </w:t>
      </w:r>
      <w:r w:rsidR="004D482C" w:rsidRPr="004D482C">
        <w:rPr>
          <w:rFonts w:eastAsia="Calibri"/>
        </w:rPr>
        <w:t>not respon</w:t>
      </w:r>
      <w:r w:rsidR="009A5BDC">
        <w:rPr>
          <w:rFonts w:eastAsia="Calibri"/>
        </w:rPr>
        <w:t>d</w:t>
      </w:r>
      <w:r w:rsidR="006A59B1">
        <w:rPr>
          <w:rFonts w:eastAsia="Calibri"/>
        </w:rPr>
        <w:t xml:space="preserve"> to this request.  OCRA </w:t>
      </w:r>
      <w:r w:rsidR="004D482C" w:rsidRPr="004D482C">
        <w:rPr>
          <w:rFonts w:eastAsia="Calibri"/>
        </w:rPr>
        <w:t>contact</w:t>
      </w:r>
      <w:r w:rsidR="006A59B1">
        <w:rPr>
          <w:rFonts w:eastAsia="Calibri"/>
        </w:rPr>
        <w:t>ed</w:t>
      </w:r>
      <w:r w:rsidR="004D482C" w:rsidRPr="004D482C">
        <w:rPr>
          <w:rFonts w:eastAsia="Calibri"/>
        </w:rPr>
        <w:t xml:space="preserve"> the reg</w:t>
      </w:r>
      <w:r>
        <w:rPr>
          <w:rFonts w:eastAsia="Calibri"/>
        </w:rPr>
        <w:t>ional center on C.Q</w:t>
      </w:r>
      <w:r w:rsidR="004D482C" w:rsidRPr="004D482C">
        <w:rPr>
          <w:rFonts w:eastAsia="Calibri"/>
        </w:rPr>
        <w:t>.’s behalf and requested that t</w:t>
      </w:r>
      <w:r>
        <w:rPr>
          <w:rFonts w:eastAsia="Calibri"/>
        </w:rPr>
        <w:t>he regional center either help C.Q</w:t>
      </w:r>
      <w:r w:rsidR="004D482C" w:rsidRPr="004D482C">
        <w:rPr>
          <w:rFonts w:eastAsia="Calibri"/>
        </w:rPr>
        <w:t>. pursue the generic resource or fund the treatment themselves.  The regional ce</w:t>
      </w:r>
      <w:r w:rsidR="006A59B1">
        <w:rPr>
          <w:rFonts w:eastAsia="Calibri"/>
        </w:rPr>
        <w:t>nter</w:t>
      </w:r>
      <w:r>
        <w:rPr>
          <w:rFonts w:eastAsia="Calibri"/>
        </w:rPr>
        <w:t xml:space="preserve"> agreed to pay for C.Q</w:t>
      </w:r>
      <w:r w:rsidR="004D482C" w:rsidRPr="004D482C">
        <w:rPr>
          <w:rFonts w:eastAsia="Calibri"/>
        </w:rPr>
        <w:t xml:space="preserve">.’s </w:t>
      </w:r>
      <w:r w:rsidR="006A59B1">
        <w:rPr>
          <w:rFonts w:eastAsia="Calibri"/>
        </w:rPr>
        <w:t xml:space="preserve">dental </w:t>
      </w:r>
      <w:r w:rsidR="004D482C" w:rsidRPr="004D482C">
        <w:rPr>
          <w:rFonts w:eastAsia="Calibri"/>
        </w:rPr>
        <w:t xml:space="preserve">treatment.  </w:t>
      </w:r>
    </w:p>
    <w:p w:rsidR="004D482C" w:rsidRDefault="004D482C" w:rsidP="004D482C">
      <w:pPr>
        <w:spacing w:after="0" w:line="240" w:lineRule="auto"/>
        <w:rPr>
          <w:rFonts w:eastAsia="Calibri"/>
        </w:rPr>
      </w:pPr>
    </w:p>
    <w:p w:rsidR="004D482C" w:rsidRPr="004D482C" w:rsidRDefault="001123E4" w:rsidP="004D482C">
      <w:pPr>
        <w:autoSpaceDE w:val="0"/>
        <w:autoSpaceDN w:val="0"/>
        <w:adjustRightInd w:val="0"/>
        <w:spacing w:after="0" w:line="240" w:lineRule="auto"/>
        <w:rPr>
          <w:rFonts w:eastAsia="Times New Roman"/>
          <w:b/>
          <w:bCs/>
          <w:i/>
          <w:iCs/>
          <w:u w:val="single"/>
        </w:rPr>
      </w:pPr>
      <w:r>
        <w:rPr>
          <w:rFonts w:eastAsia="Times New Roman"/>
          <w:b/>
          <w:bCs/>
          <w:i/>
          <w:iCs/>
          <w:u w:val="single"/>
        </w:rPr>
        <w:t>U.K</w:t>
      </w:r>
      <w:r w:rsidR="004D482C" w:rsidRPr="004D482C">
        <w:rPr>
          <w:rFonts w:eastAsia="Times New Roman"/>
          <w:b/>
          <w:bCs/>
          <w:i/>
          <w:iCs/>
          <w:u w:val="single"/>
        </w:rPr>
        <w:t xml:space="preserve">. Obtains Psychiatric Care and Ongoing Therapy.  </w:t>
      </w:r>
    </w:p>
    <w:p w:rsidR="004D482C" w:rsidRPr="004D482C" w:rsidRDefault="004D482C" w:rsidP="004D482C">
      <w:pPr>
        <w:spacing w:after="0" w:line="240" w:lineRule="auto"/>
        <w:rPr>
          <w:rFonts w:eastAsia="Times New Roman"/>
          <w:lang w:eastAsia="zh-CN"/>
        </w:rPr>
      </w:pPr>
    </w:p>
    <w:p w:rsidR="004D482C" w:rsidRPr="004D482C" w:rsidRDefault="001123E4" w:rsidP="004D482C">
      <w:pPr>
        <w:spacing w:after="0" w:line="240" w:lineRule="auto"/>
        <w:rPr>
          <w:rFonts w:eastAsia="Times New Roman"/>
          <w:lang w:eastAsia="zh-CN"/>
        </w:rPr>
      </w:pPr>
      <w:r>
        <w:rPr>
          <w:rFonts w:eastAsia="Times New Roman"/>
          <w:lang w:eastAsia="zh-CN"/>
        </w:rPr>
        <w:t>U.K.’s mother asked for help when U.K</w:t>
      </w:r>
      <w:r w:rsidR="004D482C" w:rsidRPr="004D482C">
        <w:rPr>
          <w:rFonts w:eastAsia="Times New Roman"/>
          <w:lang w:eastAsia="zh-CN"/>
        </w:rPr>
        <w:t>., a teenager with autism, had been denied psychiatric services by county mental he</w:t>
      </w:r>
      <w:r>
        <w:rPr>
          <w:rFonts w:eastAsia="Times New Roman"/>
          <w:lang w:eastAsia="zh-CN"/>
        </w:rPr>
        <w:t>alth.  U.K</w:t>
      </w:r>
      <w:r w:rsidR="004D482C" w:rsidRPr="004D482C">
        <w:rPr>
          <w:rFonts w:eastAsia="Times New Roman"/>
          <w:lang w:eastAsia="zh-CN"/>
        </w:rPr>
        <w:t>. had been doing very well but began having auditory and visual hallucinations and acting out in a very uncharacteristic manner, endangering herself and o</w:t>
      </w:r>
      <w:r>
        <w:rPr>
          <w:rFonts w:eastAsia="Times New Roman"/>
          <w:lang w:eastAsia="zh-CN"/>
        </w:rPr>
        <w:t>thers.  On numerous occasions, U.K</w:t>
      </w:r>
      <w:r w:rsidR="004D482C" w:rsidRPr="004D482C">
        <w:rPr>
          <w:rFonts w:eastAsia="Times New Roman"/>
          <w:lang w:eastAsia="zh-CN"/>
        </w:rPr>
        <w:t>. sought help at the emergency room and was heavily sedated, assessed by the county department of mental health, and sent home without being seen by a psychiatrist or offered any follow-up treatment.  Her behaviors were attributed to autism only.  OCRA contacted the re</w:t>
      </w:r>
      <w:r>
        <w:rPr>
          <w:rFonts w:eastAsia="Times New Roman"/>
          <w:lang w:eastAsia="zh-CN"/>
        </w:rPr>
        <w:t>gional center who arranged for U.K</w:t>
      </w:r>
      <w:r w:rsidR="004D482C" w:rsidRPr="004D482C">
        <w:rPr>
          <w:rFonts w:eastAsia="Times New Roman"/>
          <w:lang w:eastAsia="zh-CN"/>
        </w:rPr>
        <w:t>. to see a psychiatris</w:t>
      </w:r>
      <w:r>
        <w:rPr>
          <w:rFonts w:eastAsia="Times New Roman"/>
          <w:lang w:eastAsia="zh-CN"/>
        </w:rPr>
        <w:t>t.  The psychiatrist diagnosed U.K</w:t>
      </w:r>
      <w:r w:rsidR="009A5BDC">
        <w:rPr>
          <w:rFonts w:eastAsia="Times New Roman"/>
          <w:lang w:eastAsia="zh-CN"/>
        </w:rPr>
        <w:t>. with a</w:t>
      </w:r>
      <w:r w:rsidR="004D482C" w:rsidRPr="004D482C">
        <w:rPr>
          <w:rFonts w:eastAsia="Times New Roman"/>
          <w:lang w:eastAsia="zh-CN"/>
        </w:rPr>
        <w:t xml:space="preserve"> serious mental illness, prescribed appropriate medication, and arranged for her admission to a hospital fo</w:t>
      </w:r>
      <w:r w:rsidR="009A5BDC">
        <w:rPr>
          <w:rFonts w:eastAsia="Times New Roman"/>
          <w:lang w:eastAsia="zh-CN"/>
        </w:rPr>
        <w:t>r stabilization</w:t>
      </w:r>
      <w:r>
        <w:rPr>
          <w:rFonts w:eastAsia="Times New Roman"/>
          <w:lang w:eastAsia="zh-CN"/>
        </w:rPr>
        <w:t>.  The hospital confirmed U.K</w:t>
      </w:r>
      <w:r w:rsidR="004D482C" w:rsidRPr="004D482C">
        <w:rPr>
          <w:rFonts w:eastAsia="Times New Roman"/>
          <w:lang w:eastAsia="zh-CN"/>
        </w:rPr>
        <w:t>.’s need for continui</w:t>
      </w:r>
      <w:r>
        <w:rPr>
          <w:rFonts w:eastAsia="Times New Roman"/>
          <w:lang w:eastAsia="zh-CN"/>
        </w:rPr>
        <w:t>ng mental health treatment.  U.K</w:t>
      </w:r>
      <w:r w:rsidR="004D482C" w:rsidRPr="004D482C">
        <w:rPr>
          <w:rFonts w:eastAsia="Times New Roman"/>
          <w:lang w:eastAsia="zh-CN"/>
        </w:rPr>
        <w:t xml:space="preserve">. is now back home, continues to be seen by a psychiatrist, and her mother is in the process of arranging outpatient care and further assessment by county mental health.  </w:t>
      </w:r>
    </w:p>
    <w:p w:rsidR="004D482C" w:rsidRDefault="004D482C" w:rsidP="004D482C">
      <w:pPr>
        <w:spacing w:after="0" w:line="240" w:lineRule="auto"/>
        <w:rPr>
          <w:rFonts w:eastAsia="Calibri"/>
        </w:rPr>
      </w:pPr>
    </w:p>
    <w:p w:rsidR="009A5BDC" w:rsidRDefault="009A5BDC" w:rsidP="004D482C">
      <w:pPr>
        <w:spacing w:after="0" w:line="240" w:lineRule="auto"/>
        <w:rPr>
          <w:rFonts w:eastAsia="Calibri"/>
        </w:rPr>
      </w:pPr>
    </w:p>
    <w:p w:rsidR="009A5BDC" w:rsidRPr="004D482C" w:rsidRDefault="009A5BDC" w:rsidP="004D482C">
      <w:pPr>
        <w:spacing w:after="0" w:line="240" w:lineRule="auto"/>
        <w:rPr>
          <w:rFonts w:eastAsia="Calibri"/>
        </w:rPr>
      </w:pPr>
    </w:p>
    <w:p w:rsidR="004272F6" w:rsidRPr="004272F6" w:rsidRDefault="004272F6" w:rsidP="004272F6">
      <w:pPr>
        <w:tabs>
          <w:tab w:val="left" w:pos="8115"/>
        </w:tabs>
        <w:spacing w:after="0" w:line="240" w:lineRule="auto"/>
        <w:jc w:val="center"/>
        <w:rPr>
          <w:rFonts w:eastAsia="Times New Roman"/>
          <w:b/>
          <w:u w:val="single"/>
        </w:rPr>
      </w:pPr>
      <w:r>
        <w:rPr>
          <w:rFonts w:eastAsia="Times New Roman"/>
          <w:b/>
          <w:u w:val="single"/>
        </w:rPr>
        <w:t>Special Education</w:t>
      </w:r>
    </w:p>
    <w:p w:rsidR="004272F6" w:rsidRDefault="004272F6" w:rsidP="004272F6">
      <w:pPr>
        <w:tabs>
          <w:tab w:val="left" w:pos="8115"/>
        </w:tabs>
        <w:spacing w:after="0" w:line="240" w:lineRule="auto"/>
        <w:rPr>
          <w:rFonts w:eastAsia="Times New Roman"/>
          <w:b/>
          <w:i/>
          <w:u w:val="single"/>
        </w:rPr>
      </w:pPr>
    </w:p>
    <w:p w:rsidR="00157FE2" w:rsidRPr="00157FE2" w:rsidRDefault="001123E4" w:rsidP="00157FE2">
      <w:pPr>
        <w:spacing w:after="0" w:line="240" w:lineRule="auto"/>
        <w:rPr>
          <w:rFonts w:eastAsia="Times New Roman"/>
          <w:b/>
          <w:bCs/>
          <w:i/>
          <w:color w:val="000000"/>
          <w:u w:val="single"/>
        </w:rPr>
      </w:pPr>
      <w:r>
        <w:rPr>
          <w:rFonts w:eastAsia="Times New Roman"/>
          <w:b/>
          <w:bCs/>
          <w:i/>
          <w:color w:val="000000"/>
          <w:u w:val="single"/>
        </w:rPr>
        <w:t>L.M</w:t>
      </w:r>
      <w:r w:rsidR="00157FE2" w:rsidRPr="00157FE2">
        <w:rPr>
          <w:rFonts w:eastAsia="Times New Roman"/>
          <w:b/>
          <w:bCs/>
          <w:i/>
          <w:color w:val="000000"/>
          <w:u w:val="single"/>
        </w:rPr>
        <w:t xml:space="preserve">. Gets Counseling, Transition Services, and a New Assessment. </w:t>
      </w:r>
    </w:p>
    <w:p w:rsidR="00157FE2" w:rsidRPr="00157FE2" w:rsidRDefault="00157FE2" w:rsidP="00157FE2">
      <w:pPr>
        <w:spacing w:after="0" w:line="240" w:lineRule="auto"/>
        <w:rPr>
          <w:rFonts w:eastAsia="Times New Roman"/>
          <w:b/>
          <w:bCs/>
          <w:i/>
          <w:color w:val="000000"/>
          <w:u w:val="single"/>
        </w:rPr>
      </w:pPr>
    </w:p>
    <w:p w:rsidR="00157FE2" w:rsidRPr="00157FE2" w:rsidRDefault="001123E4" w:rsidP="00157FE2">
      <w:pPr>
        <w:spacing w:after="0" w:line="240" w:lineRule="auto"/>
        <w:rPr>
          <w:rFonts w:eastAsia="Times New Roman"/>
          <w:bCs/>
          <w:color w:val="000000"/>
        </w:rPr>
      </w:pPr>
      <w:r>
        <w:rPr>
          <w:rFonts w:eastAsia="Times New Roman"/>
          <w:bCs/>
          <w:color w:val="000000"/>
        </w:rPr>
        <w:t>L.M</w:t>
      </w:r>
      <w:r w:rsidR="00157FE2" w:rsidRPr="00157FE2">
        <w:rPr>
          <w:rFonts w:eastAsia="Times New Roman"/>
          <w:bCs/>
          <w:color w:val="000000"/>
        </w:rPr>
        <w:t xml:space="preserve">.’s mother had been trying to deal with the school district on her own, but she ran into trouble because she </w:t>
      </w:r>
      <w:r w:rsidR="00A51C2F">
        <w:rPr>
          <w:rFonts w:eastAsia="Times New Roman"/>
          <w:bCs/>
          <w:color w:val="000000"/>
        </w:rPr>
        <w:t>has limited</w:t>
      </w:r>
      <w:r w:rsidR="00157FE2" w:rsidRPr="00157FE2">
        <w:rPr>
          <w:rFonts w:eastAsia="Times New Roman"/>
          <w:bCs/>
          <w:color w:val="000000"/>
        </w:rPr>
        <w:t xml:space="preserve"> English language skills.  </w:t>
      </w:r>
      <w:r w:rsidR="00A51C2F">
        <w:rPr>
          <w:rFonts w:eastAsia="Times New Roman"/>
          <w:bCs/>
          <w:color w:val="000000"/>
        </w:rPr>
        <w:t>OCRA represented L.M</w:t>
      </w:r>
      <w:r w:rsidR="00157FE2" w:rsidRPr="00157FE2">
        <w:rPr>
          <w:rFonts w:eastAsia="Times New Roman"/>
          <w:bCs/>
          <w:color w:val="000000"/>
        </w:rPr>
        <w:t>. at an IEP meeting</w:t>
      </w:r>
      <w:r w:rsidR="00A51C2F">
        <w:rPr>
          <w:rFonts w:eastAsia="Times New Roman"/>
          <w:bCs/>
          <w:color w:val="000000"/>
        </w:rPr>
        <w:t>.  The IEP team agreed to give L.M</w:t>
      </w:r>
      <w:r w:rsidR="00157FE2" w:rsidRPr="00157FE2">
        <w:rPr>
          <w:rFonts w:eastAsia="Times New Roman"/>
          <w:bCs/>
          <w:color w:val="000000"/>
        </w:rPr>
        <w:t>. a set counseling schedule for 1:1 sessions twice a month and a new assessment to determine if additional hours of counseling are necessary.  The IEP team also agreed to beg</w:t>
      </w:r>
      <w:r w:rsidR="00A51C2F">
        <w:rPr>
          <w:rFonts w:eastAsia="Times New Roman"/>
          <w:bCs/>
          <w:color w:val="000000"/>
        </w:rPr>
        <w:t xml:space="preserve">in a binder check to ensure L.M. submits </w:t>
      </w:r>
      <w:r w:rsidR="006A59B1">
        <w:rPr>
          <w:rFonts w:eastAsia="Times New Roman"/>
          <w:bCs/>
          <w:color w:val="000000"/>
        </w:rPr>
        <w:t xml:space="preserve">her </w:t>
      </w:r>
      <w:r w:rsidR="00A51C2F">
        <w:rPr>
          <w:rFonts w:eastAsia="Times New Roman"/>
          <w:bCs/>
          <w:color w:val="000000"/>
        </w:rPr>
        <w:t>assignments and for L.M</w:t>
      </w:r>
      <w:r w:rsidR="00157FE2" w:rsidRPr="00157FE2">
        <w:rPr>
          <w:rFonts w:eastAsia="Times New Roman"/>
          <w:bCs/>
          <w:color w:val="000000"/>
        </w:rPr>
        <w:t>.’s counselors to establi</w:t>
      </w:r>
      <w:r w:rsidR="00A51C2F">
        <w:rPr>
          <w:rFonts w:eastAsia="Times New Roman"/>
          <w:bCs/>
          <w:color w:val="000000"/>
        </w:rPr>
        <w:t>sh a career exploration plan.  L.M</w:t>
      </w:r>
      <w:r w:rsidR="00157FE2" w:rsidRPr="00157FE2">
        <w:rPr>
          <w:rFonts w:eastAsia="Times New Roman"/>
          <w:bCs/>
          <w:color w:val="000000"/>
        </w:rPr>
        <w:t xml:space="preserve">. and her mother agreed with these changes to the IEP.  The school district scheduled the assessment as well as counseling, career exploration, and binder check sessions for the following week.  </w:t>
      </w:r>
    </w:p>
    <w:p w:rsidR="00157FE2" w:rsidRPr="00157FE2" w:rsidRDefault="00157FE2" w:rsidP="00157FE2">
      <w:pPr>
        <w:spacing w:after="0" w:line="240" w:lineRule="auto"/>
        <w:rPr>
          <w:rFonts w:eastAsia="Times New Roman"/>
        </w:rPr>
      </w:pPr>
    </w:p>
    <w:p w:rsidR="004272F6" w:rsidRPr="004272F6" w:rsidRDefault="00A51C2F" w:rsidP="004272F6">
      <w:pPr>
        <w:tabs>
          <w:tab w:val="left" w:pos="8115"/>
        </w:tabs>
        <w:spacing w:after="0" w:line="240" w:lineRule="auto"/>
        <w:rPr>
          <w:rFonts w:eastAsia="Times New Roman"/>
          <w:i/>
        </w:rPr>
      </w:pPr>
      <w:r>
        <w:rPr>
          <w:rFonts w:eastAsia="Times New Roman"/>
          <w:b/>
          <w:i/>
          <w:u w:val="single"/>
        </w:rPr>
        <w:t>OCRA Helps S.S</w:t>
      </w:r>
      <w:r w:rsidR="004272F6" w:rsidRPr="004272F6">
        <w:rPr>
          <w:rFonts w:eastAsia="Times New Roman"/>
          <w:b/>
          <w:i/>
          <w:u w:val="single"/>
        </w:rPr>
        <w:t xml:space="preserve">. Request Behavioral Services from LAUSD. </w:t>
      </w:r>
    </w:p>
    <w:p w:rsidR="004272F6" w:rsidRPr="004272F6" w:rsidRDefault="004272F6" w:rsidP="004272F6">
      <w:pPr>
        <w:tabs>
          <w:tab w:val="left" w:pos="8115"/>
        </w:tabs>
        <w:spacing w:after="0" w:line="240" w:lineRule="auto"/>
        <w:rPr>
          <w:rFonts w:eastAsia="Times New Roman"/>
          <w:i/>
        </w:rPr>
      </w:pPr>
    </w:p>
    <w:p w:rsidR="004272F6" w:rsidRPr="004272F6" w:rsidRDefault="00A51C2F" w:rsidP="004272F6">
      <w:pPr>
        <w:tabs>
          <w:tab w:val="left" w:pos="8115"/>
        </w:tabs>
        <w:spacing w:after="0" w:line="240" w:lineRule="auto"/>
        <w:rPr>
          <w:rFonts w:eastAsia="Times New Roman"/>
        </w:rPr>
      </w:pPr>
      <w:r>
        <w:rPr>
          <w:rFonts w:eastAsia="Times New Roman"/>
        </w:rPr>
        <w:t>S.S</w:t>
      </w:r>
      <w:r w:rsidR="004272F6" w:rsidRPr="004272F6">
        <w:rPr>
          <w:rFonts w:eastAsia="Times New Roman"/>
        </w:rPr>
        <w:t>. was having behavioral problems at his elementary school, which had a negati</w:t>
      </w:r>
      <w:r>
        <w:rPr>
          <w:rFonts w:eastAsia="Times New Roman"/>
        </w:rPr>
        <w:t>ve impact on his school work.  S.S</w:t>
      </w:r>
      <w:r w:rsidR="004272F6" w:rsidRPr="004272F6">
        <w:rPr>
          <w:rFonts w:eastAsia="Times New Roman"/>
        </w:rPr>
        <w:t xml:space="preserve">.’s mother requested OCRA’s </w:t>
      </w:r>
      <w:r w:rsidR="009A5BDC">
        <w:rPr>
          <w:rFonts w:eastAsia="Times New Roman"/>
        </w:rPr>
        <w:t xml:space="preserve">assistance in drafting a </w:t>
      </w:r>
      <w:r w:rsidR="004272F6" w:rsidRPr="004272F6">
        <w:rPr>
          <w:rFonts w:eastAsia="Times New Roman"/>
        </w:rPr>
        <w:t>letter to obtain a Functional Behavior Assessment (FBA) from the school.  OCRA</w:t>
      </w:r>
      <w:r w:rsidR="00A96EA1">
        <w:rPr>
          <w:rFonts w:eastAsia="Times New Roman"/>
        </w:rPr>
        <w:t xml:space="preserve"> also </w:t>
      </w:r>
      <w:r>
        <w:rPr>
          <w:rFonts w:eastAsia="Times New Roman"/>
        </w:rPr>
        <w:t>assisted S.S</w:t>
      </w:r>
      <w:r w:rsidR="004272F6" w:rsidRPr="004272F6">
        <w:rPr>
          <w:rFonts w:eastAsia="Times New Roman"/>
        </w:rPr>
        <w:t xml:space="preserve">.’s mother in advocating at an IEP meeting at the school to implement the </w:t>
      </w:r>
      <w:r w:rsidR="00A96EA1">
        <w:rPr>
          <w:rFonts w:eastAsia="Times New Roman"/>
        </w:rPr>
        <w:t xml:space="preserve">recommendations of the </w:t>
      </w:r>
      <w:r w:rsidR="004272F6" w:rsidRPr="004272F6">
        <w:rPr>
          <w:rFonts w:eastAsia="Times New Roman"/>
        </w:rPr>
        <w:t xml:space="preserve">FBA.  The IEP team agreed to include hours for Behavior Intervention Consultation as well as new interventions and an updated </w:t>
      </w:r>
      <w:r>
        <w:rPr>
          <w:rFonts w:eastAsia="Times New Roman"/>
        </w:rPr>
        <w:t>behavior plan in order to help S.S</w:t>
      </w:r>
      <w:r w:rsidR="004272F6" w:rsidRPr="004272F6">
        <w:rPr>
          <w:rFonts w:eastAsia="Times New Roman"/>
        </w:rPr>
        <w:t xml:space="preserve">. address his behavior issues and improve his school performance.  </w:t>
      </w:r>
    </w:p>
    <w:p w:rsidR="004D482C" w:rsidRPr="004D482C" w:rsidRDefault="004D482C" w:rsidP="004D482C">
      <w:pPr>
        <w:spacing w:after="0" w:line="240" w:lineRule="auto"/>
        <w:rPr>
          <w:rFonts w:eastAsia="Calibri"/>
          <w:b/>
          <w:i/>
          <w:highlight w:val="yellow"/>
          <w:u w:val="single"/>
        </w:rPr>
      </w:pPr>
    </w:p>
    <w:p w:rsidR="005B5CBD" w:rsidRPr="005B5CBD" w:rsidRDefault="00A51C2F" w:rsidP="005B5CBD">
      <w:pPr>
        <w:spacing w:after="0" w:line="240" w:lineRule="auto"/>
        <w:rPr>
          <w:rFonts w:eastAsia="Times New Roman"/>
          <w:b/>
          <w:i/>
          <w:u w:val="single"/>
        </w:rPr>
      </w:pPr>
      <w:r>
        <w:rPr>
          <w:rFonts w:eastAsia="Times New Roman"/>
          <w:b/>
          <w:i/>
          <w:u w:val="single"/>
        </w:rPr>
        <w:t>N.U</w:t>
      </w:r>
      <w:r w:rsidR="005B5CBD" w:rsidRPr="005B5CBD">
        <w:rPr>
          <w:rFonts w:eastAsia="Times New Roman"/>
          <w:b/>
          <w:i/>
          <w:u w:val="single"/>
        </w:rPr>
        <w:t>. Gets School Transportation Services.</w:t>
      </w:r>
    </w:p>
    <w:p w:rsidR="005B5CBD" w:rsidRPr="005B5CBD" w:rsidRDefault="005B5CBD" w:rsidP="005B5CBD">
      <w:pPr>
        <w:spacing w:after="0" w:line="240" w:lineRule="auto"/>
        <w:rPr>
          <w:rFonts w:eastAsia="Times New Roman"/>
        </w:rPr>
      </w:pPr>
    </w:p>
    <w:p w:rsidR="005B5CBD" w:rsidRPr="005B5CBD" w:rsidRDefault="00A51C2F" w:rsidP="005B5CBD">
      <w:pPr>
        <w:tabs>
          <w:tab w:val="left" w:pos="1426"/>
        </w:tabs>
        <w:spacing w:after="0" w:line="240" w:lineRule="auto"/>
        <w:rPr>
          <w:rFonts w:eastAsia="Times New Roman"/>
        </w:rPr>
      </w:pPr>
      <w:r>
        <w:rPr>
          <w:rFonts w:eastAsia="Times New Roman"/>
        </w:rPr>
        <w:t>N.U</w:t>
      </w:r>
      <w:r w:rsidR="005B5CBD" w:rsidRPr="005B5CBD">
        <w:rPr>
          <w:rFonts w:eastAsia="Times New Roman"/>
        </w:rPr>
        <w:t>. is an 8-year-old student with many maladaptive behaviors.  His mother had safety concerns</w:t>
      </w:r>
      <w:r>
        <w:rPr>
          <w:rFonts w:eastAsia="Times New Roman"/>
        </w:rPr>
        <w:t xml:space="preserve"> and daily difficulties taking N.U</w:t>
      </w:r>
      <w:r w:rsidR="005B5CBD" w:rsidRPr="005B5CBD">
        <w:rPr>
          <w:rFonts w:eastAsia="Times New Roman"/>
        </w:rPr>
        <w:t>. to and from sch</w:t>
      </w:r>
      <w:r>
        <w:rPr>
          <w:rFonts w:eastAsia="Times New Roman"/>
        </w:rPr>
        <w:t>ool because of his behaviors.  N.U</w:t>
      </w:r>
      <w:r w:rsidR="005B5CBD" w:rsidRPr="005B5CBD">
        <w:rPr>
          <w:rFonts w:eastAsia="Times New Roman"/>
        </w:rPr>
        <w:t>.’s mother could not give him her undivided attention when taking him to school because she also had to take his</w:t>
      </w:r>
      <w:r>
        <w:rPr>
          <w:rFonts w:eastAsia="Times New Roman"/>
        </w:rPr>
        <w:t xml:space="preserve"> 3-year-old sister with them.  N.U</w:t>
      </w:r>
      <w:r w:rsidR="005B5CBD" w:rsidRPr="005B5CBD">
        <w:rPr>
          <w:rFonts w:eastAsia="Times New Roman"/>
        </w:rPr>
        <w:t>. needs her complete attention to keep him safe from harm as he has a tendency to run, not follow direc</w:t>
      </w:r>
      <w:r w:rsidR="009A5BDC">
        <w:rPr>
          <w:rFonts w:eastAsia="Times New Roman"/>
        </w:rPr>
        <w:t>tions, and get upset</w:t>
      </w:r>
      <w:r w:rsidR="005B5CBD" w:rsidRPr="005B5CBD">
        <w:rPr>
          <w:rFonts w:eastAsia="Times New Roman"/>
        </w:rPr>
        <w:t xml:space="preserve"> if not given attention.  His mother was struggling more and more each day to get him safely in the car, through the parking lot, and into the classroom.  She was afraid he would bolt into a dangerous situation as she removed her 3-year-old from the car seat.  OCRA </w:t>
      </w:r>
      <w:r w:rsidR="00A96EA1">
        <w:rPr>
          <w:rFonts w:eastAsia="Times New Roman"/>
        </w:rPr>
        <w:t>prepared</w:t>
      </w:r>
      <w:r w:rsidR="009A5BDC">
        <w:rPr>
          <w:rFonts w:eastAsia="Times New Roman"/>
        </w:rPr>
        <w:t xml:space="preserve"> a</w:t>
      </w:r>
      <w:r w:rsidR="005B5CBD" w:rsidRPr="005B5CBD">
        <w:rPr>
          <w:rFonts w:eastAsia="Times New Roman"/>
        </w:rPr>
        <w:t xml:space="preserve"> letter explaining how he met the legal criteria for transportations services.  The IEP team atte</w:t>
      </w:r>
      <w:r>
        <w:rPr>
          <w:rFonts w:eastAsia="Times New Roman"/>
        </w:rPr>
        <w:t>mpted to deny the request, but N.U</w:t>
      </w:r>
      <w:r w:rsidR="009A5BDC">
        <w:rPr>
          <w:rFonts w:eastAsia="Times New Roman"/>
        </w:rPr>
        <w:t xml:space="preserve">.’s mother used the </w:t>
      </w:r>
      <w:r w:rsidR="005B5CBD" w:rsidRPr="005B5CBD">
        <w:rPr>
          <w:rFonts w:eastAsia="Times New Roman"/>
        </w:rPr>
        <w:t>letter to successfully support her request.  The IEP team approved</w:t>
      </w:r>
      <w:r w:rsidR="00A96EA1">
        <w:rPr>
          <w:rFonts w:eastAsia="Times New Roman"/>
        </w:rPr>
        <w:t xml:space="preserve"> door-to-door transportation</w:t>
      </w:r>
      <w:r w:rsidR="005B5CBD" w:rsidRPr="005B5CBD">
        <w:rPr>
          <w:rFonts w:eastAsia="Times New Roman"/>
        </w:rPr>
        <w:t xml:space="preserve"> and a 1:1 aide to pick him up at the bus drop-off spot and walk him safely to the classroom from the parking lot.  With OCRA’s </w:t>
      </w:r>
      <w:r>
        <w:rPr>
          <w:rFonts w:eastAsia="Times New Roman"/>
        </w:rPr>
        <w:t>guidance, N.U</w:t>
      </w:r>
      <w:r w:rsidR="005B5CBD" w:rsidRPr="005B5CBD">
        <w:rPr>
          <w:rFonts w:eastAsia="Times New Roman"/>
        </w:rPr>
        <w:t xml:space="preserve">.’s mother now has a better understanding of the school transportation laws for special education students.  </w:t>
      </w:r>
    </w:p>
    <w:p w:rsidR="004D482C" w:rsidRPr="00F06681" w:rsidRDefault="004D482C" w:rsidP="00F06681">
      <w:pPr>
        <w:spacing w:after="0" w:line="240" w:lineRule="auto"/>
        <w:rPr>
          <w:rFonts w:eastAsia="Times New Roman"/>
        </w:rPr>
      </w:pPr>
    </w:p>
    <w:p w:rsidR="00073AB8" w:rsidRPr="00073AB8" w:rsidRDefault="00073AB8" w:rsidP="00073AB8">
      <w:pPr>
        <w:spacing w:after="0" w:line="240" w:lineRule="auto"/>
        <w:rPr>
          <w:rFonts w:eastAsia="Times New Roman"/>
        </w:rPr>
      </w:pPr>
      <w:r w:rsidRPr="00073AB8">
        <w:rPr>
          <w:rFonts w:eastAsia="Times New Roman"/>
          <w:b/>
          <w:i/>
          <w:u w:val="single"/>
        </w:rPr>
        <w:t xml:space="preserve">After </w:t>
      </w:r>
      <w:r w:rsidR="00A51C2F">
        <w:rPr>
          <w:rFonts w:eastAsia="Times New Roman"/>
          <w:b/>
          <w:i/>
          <w:u w:val="single"/>
        </w:rPr>
        <w:t>OCRA Pressure, District Allows K.H</w:t>
      </w:r>
      <w:r w:rsidRPr="00073AB8">
        <w:rPr>
          <w:rFonts w:eastAsia="Times New Roman"/>
          <w:b/>
          <w:i/>
          <w:u w:val="single"/>
        </w:rPr>
        <w:t>. to Attend Holiday Party.</w:t>
      </w:r>
    </w:p>
    <w:p w:rsidR="00073AB8" w:rsidRPr="00073AB8" w:rsidRDefault="00073AB8" w:rsidP="00073AB8">
      <w:pPr>
        <w:spacing w:after="0" w:line="240" w:lineRule="auto"/>
        <w:rPr>
          <w:rFonts w:eastAsia="Times New Roman"/>
        </w:rPr>
      </w:pPr>
    </w:p>
    <w:p w:rsidR="00073AB8" w:rsidRPr="00073AB8" w:rsidRDefault="00A51C2F" w:rsidP="00073AB8">
      <w:pPr>
        <w:spacing w:after="0" w:line="240" w:lineRule="auto"/>
        <w:rPr>
          <w:rFonts w:eastAsia="Times New Roman"/>
        </w:rPr>
      </w:pPr>
      <w:r>
        <w:rPr>
          <w:rFonts w:eastAsia="Times New Roman"/>
        </w:rPr>
        <w:t>K.H</w:t>
      </w:r>
      <w:r w:rsidR="00A96EA1">
        <w:rPr>
          <w:rFonts w:eastAsia="Times New Roman"/>
        </w:rPr>
        <w:t>.’s school principal was</w:t>
      </w:r>
      <w:r w:rsidR="00073AB8" w:rsidRPr="00073AB8">
        <w:rPr>
          <w:rFonts w:eastAsia="Times New Roman"/>
        </w:rPr>
        <w:t xml:space="preserve"> not</w:t>
      </w:r>
      <w:r w:rsidR="00A96EA1">
        <w:rPr>
          <w:rFonts w:eastAsia="Times New Roman"/>
        </w:rPr>
        <w:t xml:space="preserve"> allowing him to attend a school</w:t>
      </w:r>
      <w:r w:rsidR="00073AB8" w:rsidRPr="00073AB8">
        <w:rPr>
          <w:rFonts w:eastAsia="Times New Roman"/>
        </w:rPr>
        <w:t xml:space="preserve"> party because of his inappropriate behavior toward school staff the previous day.  The principal argued that she had the legal authority to e</w:t>
      </w:r>
      <w:r>
        <w:rPr>
          <w:rFonts w:eastAsia="Times New Roman"/>
        </w:rPr>
        <w:t>xclude K.H</w:t>
      </w:r>
      <w:r w:rsidR="00073AB8" w:rsidRPr="00073AB8">
        <w:rPr>
          <w:rFonts w:eastAsia="Times New Roman"/>
        </w:rPr>
        <w:t>. from the</w:t>
      </w:r>
      <w:r>
        <w:rPr>
          <w:rFonts w:eastAsia="Times New Roman"/>
        </w:rPr>
        <w:t xml:space="preserve"> festivities in order to teach K.H</w:t>
      </w:r>
      <w:r w:rsidR="00073AB8" w:rsidRPr="00073AB8">
        <w:rPr>
          <w:rFonts w:eastAsia="Times New Roman"/>
        </w:rPr>
        <w:t>. that there would be consequences for his inappropriate behaviors.  OCRA immediately contacted the district representative and explained that state law barred the school district from</w:t>
      </w:r>
      <w:r w:rsidR="00073AB8" w:rsidRPr="00073AB8">
        <w:rPr>
          <w:rFonts w:eastAsia="Times New Roman"/>
          <w:color w:val="0D0D0D"/>
        </w:rPr>
        <w:t xml:space="preserve"> using intervention strategies that would cause excessive emotional </w:t>
      </w:r>
      <w:r>
        <w:rPr>
          <w:rFonts w:eastAsia="Times New Roman"/>
          <w:color w:val="0D0D0D"/>
        </w:rPr>
        <w:t>trauma.  OCRA also argued that K.H</w:t>
      </w:r>
      <w:r w:rsidR="00073AB8" w:rsidRPr="00073AB8">
        <w:rPr>
          <w:rFonts w:eastAsia="Times New Roman"/>
          <w:color w:val="0D0D0D"/>
        </w:rPr>
        <w:t>. should not be excluded from the event since his behaviors were a manifestation of his disability.  As a result of OCRA’s intervention, the school district agreed to allow</w:t>
      </w:r>
      <w:r>
        <w:rPr>
          <w:rFonts w:eastAsia="Times New Roman"/>
          <w:color w:val="0D0D0D"/>
        </w:rPr>
        <w:t xml:space="preserve"> K.H</w:t>
      </w:r>
      <w:r w:rsidR="00A96EA1">
        <w:rPr>
          <w:rFonts w:eastAsia="Times New Roman"/>
          <w:color w:val="0D0D0D"/>
        </w:rPr>
        <w:t>. to join the</w:t>
      </w:r>
      <w:r w:rsidR="00073AB8" w:rsidRPr="00073AB8">
        <w:rPr>
          <w:rFonts w:eastAsia="Times New Roman"/>
          <w:color w:val="0D0D0D"/>
        </w:rPr>
        <w:t xml:space="preserve"> celebration.  </w:t>
      </w:r>
    </w:p>
    <w:p w:rsidR="00C832D5" w:rsidRDefault="00C832D5" w:rsidP="00C832D5">
      <w:pPr>
        <w:spacing w:after="0" w:line="240" w:lineRule="auto"/>
        <w:rPr>
          <w:rFonts w:eastAsia="Times New Roman"/>
          <w:b/>
          <w:i/>
          <w:u w:val="single"/>
        </w:rPr>
      </w:pPr>
    </w:p>
    <w:p w:rsidR="00C832D5" w:rsidRPr="008A32F8" w:rsidRDefault="00C832D5" w:rsidP="00C832D5">
      <w:pPr>
        <w:spacing w:after="0" w:line="240" w:lineRule="auto"/>
        <w:rPr>
          <w:rFonts w:eastAsia="Times New Roman"/>
          <w:b/>
          <w:i/>
          <w:u w:val="single"/>
        </w:rPr>
      </w:pPr>
      <w:r w:rsidRPr="008A32F8">
        <w:rPr>
          <w:rFonts w:eastAsia="Times New Roman"/>
          <w:b/>
          <w:i/>
          <w:u w:val="single"/>
        </w:rPr>
        <w:t>Family Receives IEP in Spanish.</w:t>
      </w:r>
    </w:p>
    <w:p w:rsidR="00C832D5" w:rsidRPr="008A32F8" w:rsidRDefault="00C832D5" w:rsidP="00C832D5">
      <w:pPr>
        <w:spacing w:after="0" w:line="240" w:lineRule="auto"/>
        <w:jc w:val="center"/>
        <w:rPr>
          <w:rFonts w:eastAsia="Times New Roman"/>
          <w:b/>
          <w:i/>
          <w:u w:val="single"/>
        </w:rPr>
      </w:pPr>
    </w:p>
    <w:p w:rsidR="00C832D5" w:rsidRDefault="00A51C2F" w:rsidP="00C832D5">
      <w:pPr>
        <w:spacing w:after="0" w:line="240" w:lineRule="auto"/>
        <w:rPr>
          <w:rFonts w:eastAsia="Times New Roman"/>
        </w:rPr>
      </w:pPr>
      <w:r>
        <w:rPr>
          <w:rFonts w:eastAsia="Times New Roman"/>
        </w:rPr>
        <w:t>E.S</w:t>
      </w:r>
      <w:r w:rsidR="00C832D5" w:rsidRPr="008A32F8">
        <w:rPr>
          <w:rFonts w:eastAsia="Times New Roman"/>
        </w:rPr>
        <w:t xml:space="preserve">. is a student </w:t>
      </w:r>
      <w:r w:rsidR="008A32F8">
        <w:rPr>
          <w:rFonts w:eastAsia="Times New Roman"/>
        </w:rPr>
        <w:t xml:space="preserve">in a large school district who </w:t>
      </w:r>
      <w:r w:rsidR="00C832D5" w:rsidRPr="008A32F8">
        <w:rPr>
          <w:rFonts w:eastAsia="Times New Roman"/>
        </w:rPr>
        <w:t>receives special educat</w:t>
      </w:r>
      <w:r>
        <w:rPr>
          <w:rFonts w:eastAsia="Times New Roman"/>
        </w:rPr>
        <w:t>ion services through his IEP.  E.S</w:t>
      </w:r>
      <w:r w:rsidR="00A96EA1">
        <w:rPr>
          <w:rFonts w:eastAsia="Times New Roman"/>
        </w:rPr>
        <w:t xml:space="preserve">.’s mother, </w:t>
      </w:r>
      <w:r w:rsidR="00C832D5" w:rsidRPr="008A32F8">
        <w:rPr>
          <w:rFonts w:eastAsia="Times New Roman"/>
        </w:rPr>
        <w:t>his advocat</w:t>
      </w:r>
      <w:r w:rsidR="00A96EA1">
        <w:rPr>
          <w:rFonts w:eastAsia="Times New Roman"/>
        </w:rPr>
        <w:t>e,</w:t>
      </w:r>
      <w:r w:rsidR="008A32F8">
        <w:rPr>
          <w:rFonts w:eastAsia="Times New Roman"/>
        </w:rPr>
        <w:t xml:space="preserve"> is a monolingual Spanish-</w:t>
      </w:r>
      <w:r>
        <w:rPr>
          <w:rFonts w:eastAsia="Times New Roman"/>
        </w:rPr>
        <w:t>speaker.  She repeatedly asked E.S</w:t>
      </w:r>
      <w:r w:rsidR="00C832D5" w:rsidRPr="008A32F8">
        <w:rPr>
          <w:rFonts w:eastAsia="Times New Roman"/>
        </w:rPr>
        <w:t xml:space="preserve">.’s school district for a copy of his IEP in Spanish, even </w:t>
      </w:r>
      <w:r w:rsidR="009A6602">
        <w:rPr>
          <w:rFonts w:eastAsia="Times New Roman"/>
        </w:rPr>
        <w:t>made the</w:t>
      </w:r>
      <w:r w:rsidR="00C832D5" w:rsidRPr="008A32F8">
        <w:rPr>
          <w:rFonts w:eastAsia="Times New Roman"/>
        </w:rPr>
        <w:t xml:space="preserve"> request in writing, but for several months the school district did not provide a Span</w:t>
      </w:r>
      <w:r>
        <w:rPr>
          <w:rFonts w:eastAsia="Times New Roman"/>
        </w:rPr>
        <w:t>ish language copy of the IEP.  E.S</w:t>
      </w:r>
      <w:r w:rsidR="00C832D5" w:rsidRPr="008A32F8">
        <w:rPr>
          <w:rFonts w:eastAsia="Times New Roman"/>
        </w:rPr>
        <w:t>.’s mother did a good job of keeping track of the dates w</w:t>
      </w:r>
      <w:r w:rsidR="009A6602">
        <w:rPr>
          <w:rFonts w:eastAsia="Times New Roman"/>
        </w:rPr>
        <w:t>hen she made her requests, which</w:t>
      </w:r>
      <w:r>
        <w:rPr>
          <w:rFonts w:eastAsia="Times New Roman"/>
        </w:rPr>
        <w:t xml:space="preserve"> helped OCRA advocate on E.S</w:t>
      </w:r>
      <w:r w:rsidR="00C832D5" w:rsidRPr="008A32F8">
        <w:rPr>
          <w:rFonts w:eastAsia="Times New Roman"/>
        </w:rPr>
        <w:t>.’s behalf with the district.</w:t>
      </w:r>
      <w:r w:rsidR="008A32F8">
        <w:rPr>
          <w:rFonts w:eastAsia="Times New Roman"/>
        </w:rPr>
        <w:t xml:space="preserve">  </w:t>
      </w:r>
      <w:r w:rsidR="00C832D5" w:rsidRPr="008A32F8">
        <w:rPr>
          <w:rFonts w:eastAsia="Times New Roman"/>
        </w:rPr>
        <w:t>OCRA contacted the school district’s special education ombudsperson to request that the IEP be provided in Spanish right away.  After several calls and emails with the ombudsperson, as well as with the district’s translation department and other staff</w:t>
      </w:r>
      <w:r>
        <w:rPr>
          <w:rFonts w:eastAsia="Times New Roman"/>
        </w:rPr>
        <w:t>, the school district provided E.S</w:t>
      </w:r>
      <w:r w:rsidR="00C832D5" w:rsidRPr="008A32F8">
        <w:rPr>
          <w:rFonts w:eastAsia="Times New Roman"/>
        </w:rPr>
        <w:t xml:space="preserve">. and his mother with the IEP in Spanish, </w:t>
      </w:r>
      <w:r w:rsidR="009A6602">
        <w:rPr>
          <w:rFonts w:eastAsia="Times New Roman"/>
        </w:rPr>
        <w:t>which allowed</w:t>
      </w:r>
      <w:r w:rsidR="00C832D5" w:rsidRPr="008A32F8">
        <w:rPr>
          <w:rFonts w:eastAsia="Times New Roman"/>
        </w:rPr>
        <w:t xml:space="preserve"> them to understand his services and participate fully in his IEP process. </w:t>
      </w:r>
    </w:p>
    <w:p w:rsidR="00C832D5" w:rsidRDefault="00C832D5" w:rsidP="00C832D5">
      <w:pPr>
        <w:spacing w:after="0" w:line="240" w:lineRule="auto"/>
        <w:rPr>
          <w:rFonts w:eastAsia="Times New Roman"/>
        </w:rPr>
      </w:pPr>
    </w:p>
    <w:p w:rsidR="00C832D5" w:rsidRPr="009A6602" w:rsidRDefault="00C832D5" w:rsidP="00C832D5">
      <w:pPr>
        <w:spacing w:after="0" w:line="240" w:lineRule="auto"/>
        <w:rPr>
          <w:rFonts w:eastAsia="Times New Roman"/>
          <w:b/>
          <w:i/>
          <w:u w:val="single"/>
        </w:rPr>
      </w:pPr>
      <w:r w:rsidRPr="009A6602">
        <w:rPr>
          <w:rFonts w:eastAsia="Times New Roman"/>
          <w:b/>
          <w:i/>
          <w:u w:val="single"/>
        </w:rPr>
        <w:t>OCRA Assists Student to Remain in Least Restrictive Placement.</w:t>
      </w:r>
    </w:p>
    <w:p w:rsidR="00C832D5" w:rsidRPr="009A6602" w:rsidRDefault="00C832D5" w:rsidP="00C832D5">
      <w:pPr>
        <w:spacing w:after="0" w:line="240" w:lineRule="auto"/>
        <w:rPr>
          <w:rFonts w:eastAsia="Times New Roman"/>
          <w:b/>
          <w:i/>
          <w:u w:val="single"/>
        </w:rPr>
      </w:pPr>
    </w:p>
    <w:p w:rsidR="00C832D5" w:rsidRPr="00C832D5" w:rsidRDefault="00A51C2F" w:rsidP="00C832D5">
      <w:pPr>
        <w:spacing w:after="0" w:line="240" w:lineRule="auto"/>
        <w:rPr>
          <w:rFonts w:eastAsia="Times New Roman"/>
        </w:rPr>
      </w:pPr>
      <w:r>
        <w:rPr>
          <w:rFonts w:eastAsia="Times New Roman"/>
        </w:rPr>
        <w:t>B.W</w:t>
      </w:r>
      <w:r w:rsidR="009A6602">
        <w:rPr>
          <w:rFonts w:eastAsia="Times New Roman"/>
        </w:rPr>
        <w:t xml:space="preserve">., a student with autism, was in a </w:t>
      </w:r>
      <w:r w:rsidR="009A6602" w:rsidRPr="009A6602">
        <w:rPr>
          <w:rFonts w:eastAsia="Times New Roman"/>
        </w:rPr>
        <w:t>d</w:t>
      </w:r>
      <w:r w:rsidR="009A5BDC">
        <w:rPr>
          <w:rFonts w:eastAsia="Times New Roman"/>
        </w:rPr>
        <w:t xml:space="preserve">istrict </w:t>
      </w:r>
      <w:r w:rsidR="009A6602">
        <w:rPr>
          <w:rFonts w:eastAsia="Times New Roman"/>
        </w:rPr>
        <w:t xml:space="preserve">program.  </w:t>
      </w:r>
      <w:r w:rsidR="00C832D5" w:rsidRPr="009A6602">
        <w:rPr>
          <w:rFonts w:eastAsia="Times New Roman"/>
        </w:rPr>
        <w:t>Th</w:t>
      </w:r>
      <w:r>
        <w:rPr>
          <w:rFonts w:eastAsia="Times New Roman"/>
        </w:rPr>
        <w:t>e school district claimed that B.W</w:t>
      </w:r>
      <w:r w:rsidR="00C832D5" w:rsidRPr="009A6602">
        <w:rPr>
          <w:rFonts w:eastAsia="Times New Roman"/>
        </w:rPr>
        <w:t>. needed to change her placement to a county autism program because the school district did not have any a</w:t>
      </w:r>
      <w:r>
        <w:rPr>
          <w:rFonts w:eastAsia="Times New Roman"/>
        </w:rPr>
        <w:t>utism programs.  B.W</w:t>
      </w:r>
      <w:r w:rsidR="00C832D5" w:rsidRPr="009A6602">
        <w:rPr>
          <w:rFonts w:eastAsia="Times New Roman"/>
        </w:rPr>
        <w:t>.’s parents visited the offered county classroom and rejected it because the stud</w:t>
      </w:r>
      <w:r w:rsidR="00A96EA1">
        <w:rPr>
          <w:rFonts w:eastAsia="Times New Roman"/>
        </w:rPr>
        <w:t xml:space="preserve">ents in that placement were </w:t>
      </w:r>
      <w:r w:rsidR="00C832D5" w:rsidRPr="009A6602">
        <w:rPr>
          <w:rFonts w:eastAsia="Times New Roman"/>
        </w:rPr>
        <w:t>nonverbal and had significant behav</w:t>
      </w:r>
      <w:r>
        <w:rPr>
          <w:rFonts w:eastAsia="Times New Roman"/>
        </w:rPr>
        <w:t>ior challenges, in contrast to B.W</w:t>
      </w:r>
      <w:r w:rsidR="00C832D5" w:rsidRPr="009A6602">
        <w:rPr>
          <w:rFonts w:eastAsia="Times New Roman"/>
        </w:rPr>
        <w:t>.</w:t>
      </w:r>
      <w:r w:rsidR="009A6602">
        <w:rPr>
          <w:rFonts w:eastAsia="Times New Roman"/>
        </w:rPr>
        <w:t>,</w:t>
      </w:r>
      <w:r w:rsidR="00C832D5" w:rsidRPr="009A6602">
        <w:rPr>
          <w:rFonts w:eastAsia="Times New Roman"/>
        </w:rPr>
        <w:t xml:space="preserve"> who is developing language and who does not demonstrate inappropriate behavior.  </w:t>
      </w:r>
      <w:r>
        <w:rPr>
          <w:rFonts w:eastAsia="Times New Roman"/>
        </w:rPr>
        <w:t>OCRA represented B.W</w:t>
      </w:r>
      <w:r w:rsidR="009A6602">
        <w:rPr>
          <w:rFonts w:eastAsia="Times New Roman"/>
        </w:rPr>
        <w:t>. at her IEP meeting.  During the meeting, t</w:t>
      </w:r>
      <w:r w:rsidR="00C832D5" w:rsidRPr="009A6602">
        <w:rPr>
          <w:rFonts w:eastAsia="Times New Roman"/>
        </w:rPr>
        <w:t xml:space="preserve">he </w:t>
      </w:r>
      <w:r>
        <w:rPr>
          <w:rFonts w:eastAsia="Times New Roman"/>
        </w:rPr>
        <w:t>school district agreed to keep B.W</w:t>
      </w:r>
      <w:r w:rsidR="00C832D5" w:rsidRPr="009A6602">
        <w:rPr>
          <w:rFonts w:eastAsia="Times New Roman"/>
        </w:rPr>
        <w:t xml:space="preserve">. in her current placement with added supports to address her </w:t>
      </w:r>
      <w:r w:rsidR="00A96EA1">
        <w:rPr>
          <w:rFonts w:eastAsia="Times New Roman"/>
        </w:rPr>
        <w:t>needs related to her autism</w:t>
      </w:r>
      <w:r w:rsidR="00C832D5" w:rsidRPr="009A6602">
        <w:rPr>
          <w:rFonts w:eastAsia="Times New Roman"/>
        </w:rPr>
        <w:t>.  The school district also agreed to conduct an assistive technol</w:t>
      </w:r>
      <w:r>
        <w:rPr>
          <w:rFonts w:eastAsia="Times New Roman"/>
        </w:rPr>
        <w:t>ogy assessment to determine if B.W</w:t>
      </w:r>
      <w:r w:rsidR="00C832D5" w:rsidRPr="009A6602">
        <w:rPr>
          <w:rFonts w:eastAsia="Times New Roman"/>
        </w:rPr>
        <w:t xml:space="preserve">. would benefit from an </w:t>
      </w:r>
      <w:r w:rsidR="009A6602" w:rsidRPr="009A6602">
        <w:rPr>
          <w:rFonts w:eastAsia="Times New Roman"/>
        </w:rPr>
        <w:t>augmented</w:t>
      </w:r>
      <w:r w:rsidR="00C832D5" w:rsidRPr="009A6602">
        <w:rPr>
          <w:rFonts w:eastAsia="Times New Roman"/>
        </w:rPr>
        <w:t xml:space="preserve"> communication device or other technology to better access her educational services.  In addition, </w:t>
      </w:r>
      <w:r w:rsidR="009A6602">
        <w:rPr>
          <w:rFonts w:eastAsia="Times New Roman"/>
        </w:rPr>
        <w:t>the school district agreed to conduct</w:t>
      </w:r>
      <w:r w:rsidR="00C832D5" w:rsidRPr="009A6602">
        <w:rPr>
          <w:rFonts w:eastAsia="Times New Roman"/>
        </w:rPr>
        <w:t xml:space="preserve"> a behavior assessment to collect data</w:t>
      </w:r>
      <w:r>
        <w:rPr>
          <w:rFonts w:eastAsia="Times New Roman"/>
        </w:rPr>
        <w:t xml:space="preserve"> on B.W</w:t>
      </w:r>
      <w:r w:rsidR="00C832D5" w:rsidRPr="009A6602">
        <w:rPr>
          <w:rFonts w:eastAsia="Times New Roman"/>
        </w:rPr>
        <w:t xml:space="preserve">.’s on-task behavior and need for prompts.  </w:t>
      </w:r>
    </w:p>
    <w:p w:rsidR="00C832D5" w:rsidRPr="00C832D5" w:rsidRDefault="00C832D5" w:rsidP="00C832D5">
      <w:pPr>
        <w:spacing w:after="0" w:line="240" w:lineRule="auto"/>
        <w:jc w:val="both"/>
        <w:rPr>
          <w:rFonts w:eastAsia="Times New Roman"/>
        </w:rPr>
      </w:pPr>
    </w:p>
    <w:p w:rsidR="005E590C" w:rsidRPr="00882B84" w:rsidRDefault="00E56537" w:rsidP="005E590C">
      <w:pPr>
        <w:spacing w:after="0" w:line="240" w:lineRule="auto"/>
        <w:rPr>
          <w:b/>
          <w:i/>
          <w:u w:val="single"/>
        </w:rPr>
      </w:pPr>
      <w:r>
        <w:rPr>
          <w:b/>
          <w:i/>
          <w:u w:val="single"/>
        </w:rPr>
        <w:t>N.O</w:t>
      </w:r>
      <w:r w:rsidR="00926607">
        <w:rPr>
          <w:b/>
          <w:i/>
          <w:u w:val="single"/>
        </w:rPr>
        <w:t>. Gets a Non-</w:t>
      </w:r>
      <w:r w:rsidR="005E590C" w:rsidRPr="00882B84">
        <w:rPr>
          <w:b/>
          <w:i/>
          <w:u w:val="single"/>
        </w:rPr>
        <w:t xml:space="preserve">Public Agency 1:1 Staff Trained in ABA at School. </w:t>
      </w:r>
    </w:p>
    <w:p w:rsidR="005E590C" w:rsidRDefault="005E590C" w:rsidP="005E590C">
      <w:pPr>
        <w:spacing w:after="0" w:line="240" w:lineRule="auto"/>
      </w:pPr>
    </w:p>
    <w:p w:rsidR="005E590C" w:rsidRPr="00882B84" w:rsidRDefault="00E56537" w:rsidP="005E590C">
      <w:pPr>
        <w:spacing w:after="0" w:line="240" w:lineRule="auto"/>
      </w:pPr>
      <w:r>
        <w:t>N.O</w:t>
      </w:r>
      <w:r w:rsidR="005E590C" w:rsidRPr="00882B84">
        <w:t xml:space="preserve">. is a young student with </w:t>
      </w:r>
      <w:r w:rsidR="00A96EA1">
        <w:t xml:space="preserve">autism.  Because of his </w:t>
      </w:r>
      <w:r w:rsidR="005E590C" w:rsidRPr="00882B84">
        <w:t>behaviors, his parents needed assistance in obtaining a 1:1 staff for him at school.</w:t>
      </w:r>
      <w:r>
        <w:t xml:space="preserve">  During school, someone found N.O</w:t>
      </w:r>
      <w:r w:rsidR="005E590C" w:rsidRPr="00882B84">
        <w:t>. in the middle of the street without adult supervision.  Another time, the s</w:t>
      </w:r>
      <w:r>
        <w:t>chool lost N.O. for over 30 minutes.  N.O</w:t>
      </w:r>
      <w:r w:rsidR="005E590C" w:rsidRPr="00882B84">
        <w:t xml:space="preserve">. was disrupting the classroom daily, preventing himself and others from </w:t>
      </w:r>
      <w:r>
        <w:t>learning.  OCRA represented N.O</w:t>
      </w:r>
      <w:r w:rsidR="00763213">
        <w:t xml:space="preserve">. at </w:t>
      </w:r>
      <w:r>
        <w:t>an IEP meeting, discussed N.O</w:t>
      </w:r>
      <w:r w:rsidR="005E590C" w:rsidRPr="00882B84">
        <w:t>.’s needs, and made a formal request to the school and district for a non-public 1:1 staff trained in ABA.  Thirty days after the IEP meeting, the district r</w:t>
      </w:r>
      <w:r>
        <w:t>esponded and agreed to provide N.O</w:t>
      </w:r>
      <w:r w:rsidR="005E590C" w:rsidRPr="00882B84">
        <w:t xml:space="preserve">. with a non-public agency </w:t>
      </w:r>
      <w:r>
        <w:t>1:1 assistant trained in ABA.  N.O</w:t>
      </w:r>
      <w:r w:rsidR="005E590C" w:rsidRPr="00882B84">
        <w:t xml:space="preserve">. is now on the way to improving his behaviors and benefiting from his education.  </w:t>
      </w:r>
    </w:p>
    <w:p w:rsidR="00C832D5" w:rsidRPr="00C832D5" w:rsidRDefault="00C832D5" w:rsidP="005E590C">
      <w:pPr>
        <w:spacing w:after="0" w:line="240" w:lineRule="auto"/>
        <w:rPr>
          <w:rFonts w:eastAsia="Times New Roman"/>
        </w:rPr>
      </w:pPr>
    </w:p>
    <w:p w:rsidR="00073AB8" w:rsidRPr="00073AB8" w:rsidRDefault="00073AB8" w:rsidP="00073AB8">
      <w:pPr>
        <w:spacing w:after="0" w:line="240" w:lineRule="auto"/>
        <w:rPr>
          <w:rFonts w:eastAsia="Times New Roman"/>
          <w:b/>
          <w:i/>
          <w:u w:val="single"/>
        </w:rPr>
      </w:pPr>
    </w:p>
    <w:p w:rsidR="00F06681" w:rsidRPr="00F06681" w:rsidRDefault="00F06681" w:rsidP="00F06681">
      <w:pPr>
        <w:spacing w:after="0" w:line="240" w:lineRule="auto"/>
        <w:rPr>
          <w:rFonts w:eastAsia="Times New Roman"/>
        </w:rPr>
      </w:pPr>
    </w:p>
    <w:p w:rsidR="00F06681" w:rsidRPr="00F06681" w:rsidRDefault="00F06681" w:rsidP="00F06681">
      <w:pPr>
        <w:spacing w:after="0" w:line="240" w:lineRule="auto"/>
        <w:rPr>
          <w:rFonts w:eastAsia="Times New Roman"/>
        </w:rPr>
      </w:pPr>
    </w:p>
    <w:p w:rsidR="00F06681" w:rsidRPr="00F06681" w:rsidRDefault="00F06681" w:rsidP="00F06681">
      <w:pPr>
        <w:spacing w:after="0" w:line="240" w:lineRule="auto"/>
        <w:rPr>
          <w:rFonts w:eastAsia="Times New Roman"/>
        </w:rPr>
      </w:pPr>
    </w:p>
    <w:p w:rsidR="00F06681" w:rsidRPr="00F06681" w:rsidRDefault="00F06681" w:rsidP="00F06681">
      <w:pPr>
        <w:spacing w:after="0" w:line="240" w:lineRule="auto"/>
        <w:rPr>
          <w:rFonts w:eastAsia="Times New Roman"/>
          <w:b/>
          <w:bCs/>
          <w:i/>
          <w:color w:val="000000"/>
          <w:u w:val="single"/>
        </w:rPr>
      </w:pPr>
    </w:p>
    <w:p w:rsidR="00F06681" w:rsidRDefault="00F06681" w:rsidP="00F06681">
      <w:pPr>
        <w:spacing w:after="0" w:line="240" w:lineRule="auto"/>
      </w:pPr>
    </w:p>
    <w:sectPr w:rsidR="00F066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4F2" w:rsidRDefault="00D574F2" w:rsidP="007A4639">
      <w:pPr>
        <w:spacing w:after="0" w:line="240" w:lineRule="auto"/>
      </w:pPr>
      <w:r>
        <w:separator/>
      </w:r>
    </w:p>
  </w:endnote>
  <w:endnote w:type="continuationSeparator" w:id="0">
    <w:p w:rsidR="00D574F2" w:rsidRDefault="00D574F2" w:rsidP="007A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592842"/>
      <w:docPartObj>
        <w:docPartGallery w:val="Page Numbers (Bottom of Page)"/>
        <w:docPartUnique/>
      </w:docPartObj>
    </w:sdtPr>
    <w:sdtEndPr>
      <w:rPr>
        <w:noProof/>
      </w:rPr>
    </w:sdtEndPr>
    <w:sdtContent>
      <w:p w:rsidR="007A4639" w:rsidRDefault="007A4639">
        <w:pPr>
          <w:pStyle w:val="Footer"/>
          <w:jc w:val="center"/>
        </w:pPr>
        <w:r>
          <w:fldChar w:fldCharType="begin"/>
        </w:r>
        <w:r>
          <w:instrText xml:space="preserve"> PAGE   \* MERGEFORMAT </w:instrText>
        </w:r>
        <w:r>
          <w:fldChar w:fldCharType="separate"/>
        </w:r>
        <w:r w:rsidR="000B5871">
          <w:rPr>
            <w:noProof/>
          </w:rPr>
          <w:t>1</w:t>
        </w:r>
        <w:r>
          <w:rPr>
            <w:noProof/>
          </w:rPr>
          <w:fldChar w:fldCharType="end"/>
        </w:r>
      </w:p>
    </w:sdtContent>
  </w:sdt>
  <w:p w:rsidR="007A4639" w:rsidRDefault="007A4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4F2" w:rsidRDefault="00D574F2" w:rsidP="007A4639">
      <w:pPr>
        <w:spacing w:after="0" w:line="240" w:lineRule="auto"/>
      </w:pPr>
      <w:r>
        <w:separator/>
      </w:r>
    </w:p>
  </w:footnote>
  <w:footnote w:type="continuationSeparator" w:id="0">
    <w:p w:rsidR="00D574F2" w:rsidRDefault="00D574F2" w:rsidP="007A4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81"/>
    <w:rsid w:val="00073AB8"/>
    <w:rsid w:val="00082AC5"/>
    <w:rsid w:val="000B5871"/>
    <w:rsid w:val="000F46CA"/>
    <w:rsid w:val="001123E4"/>
    <w:rsid w:val="00157FE2"/>
    <w:rsid w:val="00181C39"/>
    <w:rsid w:val="001864B6"/>
    <w:rsid w:val="001C4112"/>
    <w:rsid w:val="002220E4"/>
    <w:rsid w:val="00224031"/>
    <w:rsid w:val="002702BC"/>
    <w:rsid w:val="002B4970"/>
    <w:rsid w:val="003037D0"/>
    <w:rsid w:val="003134C0"/>
    <w:rsid w:val="00371A64"/>
    <w:rsid w:val="003D5AB7"/>
    <w:rsid w:val="003F12ED"/>
    <w:rsid w:val="003F1EAC"/>
    <w:rsid w:val="00421CD6"/>
    <w:rsid w:val="004272F6"/>
    <w:rsid w:val="004B3EE8"/>
    <w:rsid w:val="004D4045"/>
    <w:rsid w:val="004D482C"/>
    <w:rsid w:val="0056006F"/>
    <w:rsid w:val="005B5CBD"/>
    <w:rsid w:val="005E590C"/>
    <w:rsid w:val="00653DB2"/>
    <w:rsid w:val="006A59B1"/>
    <w:rsid w:val="006B2A05"/>
    <w:rsid w:val="007066EF"/>
    <w:rsid w:val="00763213"/>
    <w:rsid w:val="007A4639"/>
    <w:rsid w:val="00811D42"/>
    <w:rsid w:val="008A32F8"/>
    <w:rsid w:val="008E0D75"/>
    <w:rsid w:val="00916837"/>
    <w:rsid w:val="00926607"/>
    <w:rsid w:val="009A1E87"/>
    <w:rsid w:val="009A4456"/>
    <w:rsid w:val="009A5BDC"/>
    <w:rsid w:val="009A6602"/>
    <w:rsid w:val="00A51C2F"/>
    <w:rsid w:val="00A727A7"/>
    <w:rsid w:val="00A96EA1"/>
    <w:rsid w:val="00AC590D"/>
    <w:rsid w:val="00B02342"/>
    <w:rsid w:val="00B77E42"/>
    <w:rsid w:val="00BF67D9"/>
    <w:rsid w:val="00C052B1"/>
    <w:rsid w:val="00C832D5"/>
    <w:rsid w:val="00D16435"/>
    <w:rsid w:val="00D30E5E"/>
    <w:rsid w:val="00D349A3"/>
    <w:rsid w:val="00D574F2"/>
    <w:rsid w:val="00DF1EAC"/>
    <w:rsid w:val="00E00A61"/>
    <w:rsid w:val="00E00A7F"/>
    <w:rsid w:val="00E31D50"/>
    <w:rsid w:val="00E37C41"/>
    <w:rsid w:val="00E56537"/>
    <w:rsid w:val="00EA3598"/>
    <w:rsid w:val="00ED5203"/>
    <w:rsid w:val="00F06681"/>
    <w:rsid w:val="00F20533"/>
    <w:rsid w:val="00F6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4533A-CD70-4FF9-A68B-C0EDCC63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639"/>
  </w:style>
  <w:style w:type="paragraph" w:styleId="Footer">
    <w:name w:val="footer"/>
    <w:basedOn w:val="Normal"/>
    <w:link w:val="FooterChar"/>
    <w:uiPriority w:val="99"/>
    <w:unhideWhenUsed/>
    <w:rsid w:val="007A4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FB81-FD51-415C-82A7-F41627F7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6454</Words>
  <Characters>36791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Disability Rights California</Company>
  <LinksUpToDate>false</LinksUpToDate>
  <CharactersWithSpaces>43159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Meyer</dc:creator>
  <cp:keywords/>
  <dc:description/>
  <cp:lastModifiedBy>Katie Hornberger</cp:lastModifiedBy>
  <cp:revision>3</cp:revision>
  <dcterms:created xsi:type="dcterms:W3CDTF">2016-06-27T21:35:00Z</dcterms:created>
  <dcterms:modified xsi:type="dcterms:W3CDTF">2016-06-27T22:05:00Z</dcterms:modified>
</cp:coreProperties>
</file>