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19" w:rsidRPr="00083619" w:rsidRDefault="00083619" w:rsidP="00711143">
      <w:pPr>
        <w:pStyle w:val="Title"/>
        <w:rPr>
          <w:b w:val="0"/>
        </w:rPr>
      </w:pPr>
      <w:r w:rsidRPr="00083619">
        <w:t>Disability Rights of California</w:t>
      </w:r>
    </w:p>
    <w:p w:rsidR="00083619" w:rsidRPr="00083619" w:rsidRDefault="00083619" w:rsidP="00711143">
      <w:pPr>
        <w:pStyle w:val="Title"/>
      </w:pPr>
      <w:r w:rsidRPr="00083619">
        <w:t>OCRA Advisory Committee Meeting Minutes</w:t>
      </w:r>
    </w:p>
    <w:p w:rsidR="00083619" w:rsidRPr="00083619" w:rsidRDefault="00083619" w:rsidP="00711143">
      <w:pPr>
        <w:pStyle w:val="Title"/>
      </w:pPr>
      <w:r w:rsidRPr="00083619">
        <w:t xml:space="preserve">Friday, </w:t>
      </w:r>
      <w:r w:rsidR="00B474C1">
        <w:t>September 18, 2015, 3:3</w:t>
      </w:r>
      <w:r w:rsidRPr="00083619">
        <w:t>0</w:t>
      </w:r>
      <w:r w:rsidR="008464CA">
        <w:t>pm</w:t>
      </w:r>
    </w:p>
    <w:p w:rsidR="00083619" w:rsidRPr="00083619" w:rsidRDefault="005F74BD" w:rsidP="00711143">
      <w:pPr>
        <w:pStyle w:val="Title"/>
      </w:pPr>
      <w:r>
        <w:t>Double</w:t>
      </w:r>
      <w:r w:rsidR="00AC636A">
        <w:t>tr</w:t>
      </w:r>
      <w:r>
        <w:t xml:space="preserve">ee by </w:t>
      </w:r>
      <w:r w:rsidR="00B474C1">
        <w:t>Hilton</w:t>
      </w:r>
      <w:r w:rsidR="00083619" w:rsidRPr="00083619">
        <w:t xml:space="preserve">, </w:t>
      </w:r>
      <w:r w:rsidR="00B474C1">
        <w:t>Santa Ana</w:t>
      </w:r>
      <w:r>
        <w:t xml:space="preserve"> Orange County Airport</w:t>
      </w:r>
    </w:p>
    <w:p w:rsidR="00083619" w:rsidRDefault="00083619" w:rsidP="00083619"/>
    <w:p w:rsidR="00083619" w:rsidRDefault="00083619" w:rsidP="00083619">
      <w:pPr>
        <w:rPr>
          <w:rFonts w:eastAsia="Times New Roman"/>
          <w:color w:val="000000"/>
        </w:rPr>
      </w:pPr>
      <w:r w:rsidRPr="00083619">
        <w:rPr>
          <w:b/>
        </w:rPr>
        <w:t>PRESENT:</w:t>
      </w:r>
      <w:r w:rsidRPr="00083619">
        <w:t xml:space="preserve"> </w:t>
      </w:r>
      <w:r w:rsidR="002660B4">
        <w:rPr>
          <w:rFonts w:eastAsia="Times New Roman"/>
          <w:color w:val="000000"/>
        </w:rPr>
        <w:t>El</w:t>
      </w:r>
      <w:r w:rsidR="00B474C1" w:rsidRPr="0053446C">
        <w:rPr>
          <w:rFonts w:eastAsia="Times New Roman"/>
          <w:color w:val="000000"/>
        </w:rPr>
        <w:t>iz</w:t>
      </w:r>
      <w:r w:rsidR="002660B4">
        <w:rPr>
          <w:rFonts w:eastAsia="Times New Roman"/>
          <w:color w:val="000000"/>
        </w:rPr>
        <w:t>abeth</w:t>
      </w:r>
      <w:r w:rsidR="00B474C1" w:rsidRPr="0053446C">
        <w:rPr>
          <w:rFonts w:eastAsia="Times New Roman"/>
          <w:color w:val="000000"/>
        </w:rPr>
        <w:t xml:space="preserve"> Gomez</w:t>
      </w:r>
      <w:r w:rsidR="00B474C1">
        <w:rPr>
          <w:rFonts w:eastAsia="Times New Roman"/>
          <w:color w:val="000000"/>
        </w:rPr>
        <w:t>,</w:t>
      </w:r>
      <w:r w:rsidR="00B474C1" w:rsidRPr="0053446C">
        <w:rPr>
          <w:rFonts w:eastAsia="Times New Roman"/>
          <w:color w:val="000000"/>
        </w:rPr>
        <w:t xml:space="preserve"> Esther Kelsey</w:t>
      </w:r>
      <w:r w:rsidR="00B474C1">
        <w:rPr>
          <w:rFonts w:eastAsia="Times New Roman"/>
          <w:color w:val="000000"/>
        </w:rPr>
        <w:t xml:space="preserve">, </w:t>
      </w:r>
      <w:r w:rsidR="00B474C1" w:rsidRPr="0053446C">
        <w:rPr>
          <w:rFonts w:eastAsia="Times New Roman"/>
          <w:color w:val="000000"/>
        </w:rPr>
        <w:t>Judy Mark, Howard McBroom,</w:t>
      </w:r>
      <w:r w:rsidR="00B474C1">
        <w:rPr>
          <w:rFonts w:eastAsia="Times New Roman"/>
          <w:color w:val="000000"/>
        </w:rPr>
        <w:t xml:space="preserve"> David Oster</w:t>
      </w:r>
      <w:r w:rsidR="002660B4">
        <w:rPr>
          <w:rFonts w:eastAsia="Times New Roman"/>
          <w:color w:val="000000"/>
        </w:rPr>
        <w:t xml:space="preserve">, </w:t>
      </w:r>
      <w:r w:rsidR="002660B4" w:rsidRPr="0053446C">
        <w:rPr>
          <w:rFonts w:eastAsia="Times New Roman"/>
          <w:color w:val="000000"/>
        </w:rPr>
        <w:t xml:space="preserve">Cheryl Hewitt </w:t>
      </w:r>
      <w:r w:rsidR="002660B4">
        <w:rPr>
          <w:rFonts w:eastAsia="Times New Roman"/>
          <w:color w:val="000000"/>
        </w:rPr>
        <w:t>(by phone)</w:t>
      </w:r>
    </w:p>
    <w:p w:rsidR="00302B06" w:rsidRPr="00083619" w:rsidRDefault="00302B06" w:rsidP="00083619">
      <w:r w:rsidRPr="00302B06">
        <w:rPr>
          <w:rFonts w:eastAsia="Times New Roman"/>
          <w:b/>
          <w:color w:val="000000"/>
        </w:rPr>
        <w:t>ABSENT:</w:t>
      </w:r>
      <w:r>
        <w:rPr>
          <w:rFonts w:eastAsia="Times New Roman"/>
          <w:color w:val="000000"/>
        </w:rPr>
        <w:t xml:space="preserve"> </w:t>
      </w:r>
      <w:r>
        <w:t xml:space="preserve">Charles Ehrlich and Angela Van </w:t>
      </w:r>
      <w:proofErr w:type="spellStart"/>
      <w:r>
        <w:t>Ostran</w:t>
      </w:r>
      <w:proofErr w:type="spellEnd"/>
    </w:p>
    <w:p w:rsidR="00083619" w:rsidRPr="00083619" w:rsidRDefault="00083619" w:rsidP="00083619">
      <w:r w:rsidRPr="00083619">
        <w:rPr>
          <w:b/>
        </w:rPr>
        <w:t>STAFF:</w:t>
      </w:r>
      <w:r w:rsidRPr="00083619">
        <w:t xml:space="preserve"> </w:t>
      </w:r>
      <w:r w:rsidR="00B474C1" w:rsidRPr="0053446C">
        <w:rPr>
          <w:rFonts w:eastAsia="Times New Roman"/>
          <w:color w:val="000000"/>
        </w:rPr>
        <w:t>Stephani</w:t>
      </w:r>
      <w:r w:rsidR="00B474C1">
        <w:rPr>
          <w:rFonts w:eastAsia="Times New Roman"/>
          <w:color w:val="000000"/>
        </w:rPr>
        <w:t xml:space="preserve">e Barrera, </w:t>
      </w:r>
      <w:r w:rsidR="00B474C1" w:rsidRPr="0053446C">
        <w:rPr>
          <w:rFonts w:eastAsia="Times New Roman"/>
          <w:color w:val="000000"/>
        </w:rPr>
        <w:t>Eva Casas-Sarmiento</w:t>
      </w:r>
      <w:r w:rsidR="00B474C1">
        <w:rPr>
          <w:rFonts w:eastAsia="Times New Roman"/>
          <w:color w:val="000000"/>
        </w:rPr>
        <w:t xml:space="preserve">, </w:t>
      </w:r>
      <w:r w:rsidR="00B474C1" w:rsidRPr="0053446C">
        <w:rPr>
          <w:rFonts w:eastAsia="Times New Roman"/>
          <w:color w:val="000000"/>
        </w:rPr>
        <w:t>Katie Hornberger, Katie Meyer</w:t>
      </w:r>
      <w:r w:rsidR="002660B4">
        <w:rPr>
          <w:rFonts w:eastAsia="Times New Roman"/>
          <w:color w:val="000000"/>
        </w:rPr>
        <w:t xml:space="preserve">, </w:t>
      </w:r>
      <w:r w:rsidR="002660B4" w:rsidRPr="0053446C">
        <w:rPr>
          <w:rFonts w:eastAsia="Times New Roman"/>
          <w:color w:val="000000"/>
        </w:rPr>
        <w:t xml:space="preserve">Evelyn </w:t>
      </w:r>
      <w:proofErr w:type="spellStart"/>
      <w:r w:rsidR="002660B4" w:rsidRPr="0053446C">
        <w:rPr>
          <w:rFonts w:eastAsia="Times New Roman"/>
          <w:color w:val="000000"/>
        </w:rPr>
        <w:t>Abouhassan</w:t>
      </w:r>
      <w:proofErr w:type="spellEnd"/>
      <w:r w:rsidR="002660B4" w:rsidRPr="0053446C">
        <w:rPr>
          <w:rFonts w:eastAsia="Times New Roman"/>
          <w:color w:val="000000"/>
        </w:rPr>
        <w:t>,</w:t>
      </w:r>
      <w:r w:rsidR="002660B4">
        <w:rPr>
          <w:rFonts w:eastAsia="Times New Roman"/>
          <w:color w:val="000000"/>
        </w:rPr>
        <w:t xml:space="preserve"> Scott Barron, </w:t>
      </w:r>
      <w:r w:rsidR="002660B4">
        <w:t>Michele Mudgett</w:t>
      </w:r>
    </w:p>
    <w:p w:rsidR="00083619" w:rsidRPr="004B2E4B" w:rsidRDefault="00083619" w:rsidP="00083619">
      <w:r w:rsidRPr="004B2E4B">
        <w:rPr>
          <w:b/>
        </w:rPr>
        <w:t xml:space="preserve">FACILITATORS: </w:t>
      </w:r>
      <w:r w:rsidR="002660B4">
        <w:rPr>
          <w:rFonts w:eastAsia="Times New Roman"/>
          <w:color w:val="000000"/>
        </w:rPr>
        <w:t xml:space="preserve">Barbara </w:t>
      </w:r>
      <w:proofErr w:type="spellStart"/>
      <w:r w:rsidR="002660B4">
        <w:rPr>
          <w:rFonts w:eastAsia="Times New Roman"/>
          <w:color w:val="000000"/>
        </w:rPr>
        <w:t>McCans</w:t>
      </w:r>
      <w:proofErr w:type="spellEnd"/>
    </w:p>
    <w:p w:rsidR="00083619" w:rsidRPr="00083619" w:rsidRDefault="00083619" w:rsidP="00083619">
      <w:pPr>
        <w:rPr>
          <w:b/>
        </w:rPr>
      </w:pPr>
      <w:r w:rsidRPr="00083619">
        <w:rPr>
          <w:b/>
        </w:rPr>
        <w:t xml:space="preserve">1. Welcome and Introductions </w:t>
      </w:r>
    </w:p>
    <w:p w:rsidR="00083619" w:rsidRPr="00083619" w:rsidRDefault="000349C2" w:rsidP="00083619">
      <w:r>
        <w:t>David</w:t>
      </w:r>
      <w:r w:rsidR="00083619" w:rsidRPr="00083619">
        <w:t xml:space="preserve"> Oste</w:t>
      </w:r>
      <w:r w:rsidR="00083619">
        <w:t xml:space="preserve">r called the meeting to order.  </w:t>
      </w:r>
      <w:r w:rsidR="00083619" w:rsidRPr="00083619">
        <w:t xml:space="preserve">Members and staff introduced themselves. </w:t>
      </w:r>
    </w:p>
    <w:p w:rsidR="000349C2" w:rsidRPr="000349C2" w:rsidRDefault="000349C2" w:rsidP="000349C2">
      <w:pPr>
        <w:rPr>
          <w:b/>
        </w:rPr>
      </w:pPr>
      <w:r>
        <w:rPr>
          <w:b/>
        </w:rPr>
        <w:t>2</w:t>
      </w:r>
      <w:r w:rsidRPr="000349C2">
        <w:rPr>
          <w:b/>
        </w:rPr>
        <w:t xml:space="preserve">. Agenda Review </w:t>
      </w:r>
    </w:p>
    <w:p w:rsidR="000349C2" w:rsidRPr="000349C2" w:rsidRDefault="000349C2" w:rsidP="000349C2">
      <w:r w:rsidRPr="000349C2">
        <w:t xml:space="preserve">The Committee reviewed the agenda. </w:t>
      </w:r>
    </w:p>
    <w:p w:rsidR="000349C2" w:rsidRPr="000349C2" w:rsidRDefault="000349C2" w:rsidP="000349C2">
      <w:r w:rsidRPr="000349C2">
        <w:t>It was M/S/C (</w:t>
      </w:r>
      <w:r w:rsidR="002660B4">
        <w:t>Mark/McBroom</w:t>
      </w:r>
      <w:r w:rsidRPr="000349C2">
        <w:t xml:space="preserve">) </w:t>
      </w:r>
      <w:r w:rsidR="00A3199F">
        <w:t>to approve the agenda with the addition of agenda item about what committee or</w:t>
      </w:r>
      <w:r w:rsidR="002660B4">
        <w:t xml:space="preserve"> staff can do to ensure that regional center</w:t>
      </w:r>
      <w:r w:rsidR="00A3199F">
        <w:t xml:space="preserve"> board</w:t>
      </w:r>
      <w:r w:rsidR="002660B4">
        <w:t>s are</w:t>
      </w:r>
      <w:r w:rsidR="00A3199F">
        <w:t xml:space="preserve"> </w:t>
      </w:r>
      <w:r w:rsidR="002660B4">
        <w:t xml:space="preserve">respectful of the rights of </w:t>
      </w:r>
      <w:r w:rsidR="00A3199F">
        <w:t>consumers</w:t>
      </w:r>
      <w:r w:rsidRPr="000349C2">
        <w:t>.</w:t>
      </w:r>
    </w:p>
    <w:p w:rsidR="00083619" w:rsidRDefault="000349C2" w:rsidP="00083619">
      <w:r>
        <w:rPr>
          <w:b/>
        </w:rPr>
        <w:t>3</w:t>
      </w:r>
      <w:r w:rsidR="00083619" w:rsidRPr="00083619">
        <w:rPr>
          <w:b/>
        </w:rPr>
        <w:t>. Approval of Minutes</w:t>
      </w:r>
      <w:r w:rsidR="00083619" w:rsidRPr="00083619">
        <w:t xml:space="preserve"> </w:t>
      </w:r>
    </w:p>
    <w:p w:rsidR="003E250B" w:rsidRDefault="00083619" w:rsidP="00083619">
      <w:r w:rsidRPr="00083619">
        <w:t>The Co</w:t>
      </w:r>
      <w:r>
        <w:t xml:space="preserve">mmittee reviewed the minutes.  </w:t>
      </w:r>
    </w:p>
    <w:p w:rsidR="00083619" w:rsidRPr="00083619" w:rsidRDefault="003E250B" w:rsidP="00083619">
      <w:r>
        <w:t>It was M/S/C (</w:t>
      </w:r>
      <w:r w:rsidR="002660B4">
        <w:t>Mark/McBroom</w:t>
      </w:r>
      <w:r>
        <w:t>) to approve the September 1</w:t>
      </w:r>
      <w:r w:rsidR="00A3199F">
        <w:t>8</w:t>
      </w:r>
      <w:r>
        <w:t>, 201</w:t>
      </w:r>
      <w:r w:rsidR="00A3199F">
        <w:t>5</w:t>
      </w:r>
      <w:r>
        <w:t xml:space="preserve"> OCRA Advisory Committee minutes.</w:t>
      </w:r>
      <w:r w:rsidR="00050943">
        <w:t xml:space="preserve">  </w:t>
      </w:r>
    </w:p>
    <w:p w:rsidR="000349C2" w:rsidRDefault="00B07F9F" w:rsidP="00083619">
      <w:r>
        <w:rPr>
          <w:b/>
        </w:rPr>
        <w:t>4</w:t>
      </w:r>
      <w:r w:rsidR="00083619" w:rsidRPr="00083619">
        <w:rPr>
          <w:b/>
        </w:rPr>
        <w:t xml:space="preserve">.  OCRA </w:t>
      </w:r>
      <w:r w:rsidR="002660B4">
        <w:rPr>
          <w:b/>
        </w:rPr>
        <w:t xml:space="preserve">Director </w:t>
      </w:r>
      <w:r>
        <w:rPr>
          <w:b/>
        </w:rPr>
        <w:t>Report</w:t>
      </w:r>
      <w:r w:rsidR="00083619" w:rsidRPr="00083619">
        <w:t xml:space="preserve">  </w:t>
      </w:r>
    </w:p>
    <w:p w:rsidR="00B07F9F" w:rsidRDefault="00B07F9F" w:rsidP="00B07F9F">
      <w:pPr>
        <w:rPr>
          <w:rFonts w:eastAsia="Times New Roman"/>
          <w:color w:val="000000"/>
        </w:rPr>
      </w:pPr>
      <w:r>
        <w:t xml:space="preserve">Ms. Hornberger shared information from the recent OCRA Report. The number of service requests </w:t>
      </w:r>
      <w:r w:rsidR="00486CF7">
        <w:t xml:space="preserve">has </w:t>
      </w:r>
      <w:r w:rsidRPr="00083619">
        <w:t>increased</w:t>
      </w:r>
      <w:r w:rsidR="00486CF7">
        <w:rPr>
          <w:rFonts w:eastAsia="Times New Roman"/>
          <w:color w:val="000000"/>
        </w:rPr>
        <w:t>. There were</w:t>
      </w:r>
      <w:r w:rsidRPr="0053446C">
        <w:rPr>
          <w:rFonts w:eastAsia="Times New Roman"/>
          <w:color w:val="000000"/>
        </w:rPr>
        <w:t xml:space="preserve"> 10</w:t>
      </w:r>
      <w:r>
        <w:rPr>
          <w:rFonts w:eastAsia="Times New Roman"/>
          <w:color w:val="000000"/>
        </w:rPr>
        <w:t>,</w:t>
      </w:r>
      <w:r w:rsidRPr="0053446C">
        <w:rPr>
          <w:rFonts w:eastAsia="Times New Roman"/>
          <w:color w:val="000000"/>
        </w:rPr>
        <w:t xml:space="preserve">509 service request </w:t>
      </w:r>
      <w:r w:rsidR="002660B4">
        <w:rPr>
          <w:rFonts w:eastAsia="Times New Roman"/>
          <w:color w:val="000000"/>
        </w:rPr>
        <w:t>for</w:t>
      </w:r>
      <w:r w:rsidRPr="0053446C">
        <w:rPr>
          <w:rFonts w:eastAsia="Times New Roman"/>
          <w:color w:val="000000"/>
        </w:rPr>
        <w:t xml:space="preserve"> 6</w:t>
      </w:r>
      <w:r>
        <w:rPr>
          <w:rFonts w:eastAsia="Times New Roman"/>
          <w:color w:val="000000"/>
        </w:rPr>
        <w:t>,</w:t>
      </w:r>
      <w:r w:rsidRPr="0053446C">
        <w:rPr>
          <w:rFonts w:eastAsia="Times New Roman"/>
          <w:color w:val="000000"/>
        </w:rPr>
        <w:t>573 consu</w:t>
      </w:r>
      <w:r w:rsidR="002660B4">
        <w:rPr>
          <w:rFonts w:eastAsia="Times New Roman"/>
          <w:color w:val="000000"/>
        </w:rPr>
        <w:t>mers</w:t>
      </w:r>
      <w:r>
        <w:rPr>
          <w:rFonts w:eastAsia="Times New Roman"/>
          <w:color w:val="000000"/>
        </w:rPr>
        <w:t>, up</w:t>
      </w:r>
      <w:r w:rsidRPr="0053446C">
        <w:rPr>
          <w:rFonts w:eastAsia="Times New Roman"/>
          <w:color w:val="000000"/>
        </w:rPr>
        <w:t xml:space="preserve"> 9% more than last year.</w:t>
      </w:r>
      <w:r>
        <w:t xml:space="preserve"> </w:t>
      </w:r>
      <w:r>
        <w:rPr>
          <w:rFonts w:eastAsia="Times New Roman"/>
          <w:color w:val="000000"/>
        </w:rPr>
        <w:t xml:space="preserve">OCRA has </w:t>
      </w:r>
      <w:r w:rsidRPr="0053446C">
        <w:rPr>
          <w:rFonts w:eastAsia="Times New Roman"/>
          <w:color w:val="000000"/>
        </w:rPr>
        <w:t xml:space="preserve">57 staff statewide (not </w:t>
      </w:r>
      <w:r>
        <w:rPr>
          <w:rFonts w:eastAsia="Times New Roman"/>
          <w:color w:val="000000"/>
        </w:rPr>
        <w:t>all</w:t>
      </w:r>
      <w:r w:rsidRPr="0053446C">
        <w:rPr>
          <w:rFonts w:eastAsia="Times New Roman"/>
          <w:color w:val="000000"/>
        </w:rPr>
        <w:t xml:space="preserve"> full-time)</w:t>
      </w:r>
      <w:r>
        <w:rPr>
          <w:rFonts w:eastAsia="Times New Roman"/>
          <w:color w:val="000000"/>
        </w:rPr>
        <w:t>. OCRA p</w:t>
      </w:r>
      <w:r w:rsidRPr="0053446C">
        <w:rPr>
          <w:rFonts w:eastAsia="Times New Roman"/>
          <w:color w:val="000000"/>
        </w:rPr>
        <w:t>articipated in 419 outreaches</w:t>
      </w:r>
      <w:r>
        <w:rPr>
          <w:rFonts w:eastAsia="Times New Roman"/>
          <w:color w:val="000000"/>
        </w:rPr>
        <w:t xml:space="preserve">. </w:t>
      </w:r>
      <w:r w:rsidRPr="0053446C">
        <w:rPr>
          <w:rFonts w:eastAsia="Times New Roman"/>
          <w:color w:val="000000"/>
        </w:rPr>
        <w:t>Scott</w:t>
      </w:r>
      <w:r>
        <w:rPr>
          <w:rFonts w:eastAsia="Times New Roman"/>
          <w:color w:val="000000"/>
        </w:rPr>
        <w:t xml:space="preserve"> Barron, Peer Advocate, does a lot of training. OCRA </w:t>
      </w:r>
      <w:r w:rsidR="002660B4">
        <w:rPr>
          <w:rFonts w:eastAsia="Times New Roman"/>
          <w:color w:val="000000"/>
        </w:rPr>
        <w:t xml:space="preserve">is </w:t>
      </w:r>
      <w:r w:rsidRPr="0053446C">
        <w:rPr>
          <w:rFonts w:eastAsia="Times New Roman"/>
          <w:color w:val="000000"/>
        </w:rPr>
        <w:t xml:space="preserve">working on </w:t>
      </w:r>
      <w:proofErr w:type="gramStart"/>
      <w:r w:rsidRPr="0053446C">
        <w:rPr>
          <w:rFonts w:eastAsia="Times New Roman"/>
          <w:color w:val="000000"/>
        </w:rPr>
        <w:lastRenderedPageBreak/>
        <w:t>capturing</w:t>
      </w:r>
      <w:proofErr w:type="gramEnd"/>
      <w:r w:rsidRPr="0053446C">
        <w:rPr>
          <w:rFonts w:eastAsia="Times New Roman"/>
          <w:color w:val="000000"/>
        </w:rPr>
        <w:t xml:space="preserve"> actual number</w:t>
      </w:r>
      <w:r w:rsidR="002660B4">
        <w:rPr>
          <w:rFonts w:eastAsia="Times New Roman"/>
          <w:color w:val="000000"/>
        </w:rPr>
        <w:t xml:space="preserve"> of people that attend the trainings</w:t>
      </w:r>
      <w:r>
        <w:rPr>
          <w:rFonts w:eastAsia="Times New Roman"/>
          <w:color w:val="000000"/>
        </w:rPr>
        <w:t>. Current number shows</w:t>
      </w:r>
      <w:r w:rsidRPr="0053446C">
        <w:rPr>
          <w:rFonts w:eastAsia="Times New Roman"/>
          <w:color w:val="000000"/>
        </w:rPr>
        <w:t xml:space="preserve"> 14</w:t>
      </w:r>
      <w:r>
        <w:rPr>
          <w:rFonts w:eastAsia="Times New Roman"/>
          <w:color w:val="000000"/>
        </w:rPr>
        <w:t>,</w:t>
      </w:r>
      <w:r w:rsidRPr="0053446C">
        <w:rPr>
          <w:rFonts w:eastAsia="Times New Roman"/>
          <w:color w:val="000000"/>
        </w:rPr>
        <w:t xml:space="preserve">000 </w:t>
      </w:r>
      <w:r>
        <w:rPr>
          <w:rFonts w:eastAsia="Times New Roman"/>
          <w:color w:val="000000"/>
        </w:rPr>
        <w:t>people reached at trainings.</w:t>
      </w:r>
      <w:r w:rsidRPr="0053446C">
        <w:rPr>
          <w:rFonts w:eastAsia="Times New Roman"/>
          <w:color w:val="000000"/>
        </w:rPr>
        <w:t> </w:t>
      </w:r>
    </w:p>
    <w:p w:rsidR="00B07F9F" w:rsidRDefault="00B07F9F" w:rsidP="00B07F9F">
      <w:r>
        <w:t>Ms. Hornberger shared that OCRA celebrated the anniversary of ADA with a birt</w:t>
      </w:r>
      <w:r w:rsidR="002660B4">
        <w:t>hday party. Ala</w:t>
      </w:r>
      <w:r>
        <w:t xml:space="preserve">n Goldstein, </w:t>
      </w:r>
      <w:r w:rsidR="002660B4">
        <w:t xml:space="preserve">Managing Attorney </w:t>
      </w:r>
      <w:r>
        <w:t xml:space="preserve">and EEOC </w:t>
      </w:r>
      <w:r w:rsidR="002660B4">
        <w:t xml:space="preserve">representatives </w:t>
      </w:r>
      <w:r>
        <w:t xml:space="preserve">spoke at </w:t>
      </w:r>
      <w:r w:rsidR="002660B4">
        <w:t xml:space="preserve">the </w:t>
      </w:r>
      <w:r>
        <w:t xml:space="preserve">event. </w:t>
      </w:r>
      <w:r w:rsidR="007C31A4">
        <w:t xml:space="preserve">Ms. Hornberger shared that OCRA had traditionally not done </w:t>
      </w:r>
      <w:r w:rsidR="002660B4">
        <w:t xml:space="preserve">very many </w:t>
      </w:r>
      <w:r w:rsidR="007C31A4">
        <w:t xml:space="preserve">ADA cases. OCRA </w:t>
      </w:r>
      <w:r w:rsidR="002660B4">
        <w:t xml:space="preserve">typically </w:t>
      </w:r>
      <w:r w:rsidR="007C31A4">
        <w:t xml:space="preserve">focuses on cases involving regional center, special education, and benefits such as IHSS. </w:t>
      </w:r>
      <w:r w:rsidR="002660B4">
        <w:t>However, OCRA is beginning to handle more of these types of matters.</w:t>
      </w:r>
    </w:p>
    <w:p w:rsidR="007C31A4" w:rsidRDefault="007C31A4" w:rsidP="00B07F9F">
      <w:r>
        <w:t>Ms. Hornberger shared details regarding a case where client was told that she could not participate in Special Olympics because organizers were afraid she may have a seizure. Lynne Page</w:t>
      </w:r>
      <w:r w:rsidR="002660B4">
        <w:t>, CRA for Redwood Coast Regional Center clients worked with the client and her doctor to develop a</w:t>
      </w:r>
      <w:r>
        <w:t xml:space="preserve"> protocol so that </w:t>
      </w:r>
      <w:r w:rsidR="002660B4">
        <w:t>she</w:t>
      </w:r>
      <w:r>
        <w:t xml:space="preserve"> could participate. </w:t>
      </w:r>
    </w:p>
    <w:p w:rsidR="00C97FC6" w:rsidRDefault="00C97FC6" w:rsidP="00B07F9F">
      <w:r>
        <w:t>Ms. Hornberger shared information regarding two individuals that were placed in l</w:t>
      </w:r>
      <w:r w:rsidR="002660B4">
        <w:t>ocked psychiatric facilities, IMDs, Institutes for Mental D</w:t>
      </w:r>
      <w:r>
        <w:t>isease</w:t>
      </w:r>
      <w:r w:rsidR="002660B4">
        <w:t>.</w:t>
      </w:r>
      <w:r>
        <w:t xml:space="preserve"> Both of these individuals have successfully moved out to the community. </w:t>
      </w:r>
    </w:p>
    <w:p w:rsidR="00C97FC6" w:rsidRDefault="00C97FC6" w:rsidP="00B07F9F">
      <w:r>
        <w:t xml:space="preserve">Mr. Oster inquired about the closing of developmental centers. </w:t>
      </w:r>
      <w:r w:rsidR="00987726">
        <w:t>Ms. Hornberger disc</w:t>
      </w:r>
      <w:r w:rsidR="008F6DFE">
        <w:t>ussed the closing of Sonoma Developmental C</w:t>
      </w:r>
      <w:r w:rsidR="00987726">
        <w:t xml:space="preserve">enter in 2018. She stated that the non-secure treatment </w:t>
      </w:r>
      <w:r w:rsidR="008F6DFE">
        <w:t xml:space="preserve">area </w:t>
      </w:r>
      <w:r w:rsidR="00987726">
        <w:t xml:space="preserve">of Porterville </w:t>
      </w:r>
      <w:r w:rsidR="008F6DFE">
        <w:t xml:space="preserve">Developmental Center and Fairview Developmental Center </w:t>
      </w:r>
      <w:r w:rsidR="00987726">
        <w:t>woul</w:t>
      </w:r>
      <w:r w:rsidR="008F6DFE">
        <w:t>d also be closed</w:t>
      </w:r>
      <w:r w:rsidR="00987726">
        <w:t xml:space="preserve"> by 2021. She explained that Porterville has two ar</w:t>
      </w:r>
      <w:r w:rsidR="00486CF7">
        <w:t>ea</w:t>
      </w:r>
      <w:r w:rsidR="005F74BD">
        <w:t>s</w:t>
      </w:r>
      <w:r w:rsidR="00486CF7">
        <w:t>: one is behind a fence and is</w:t>
      </w:r>
      <w:r w:rsidR="00987726">
        <w:t xml:space="preserve"> monitored by </w:t>
      </w:r>
      <w:r w:rsidR="008F6DFE">
        <w:t xml:space="preserve">the </w:t>
      </w:r>
      <w:r w:rsidR="00987726">
        <w:t xml:space="preserve">Kern </w:t>
      </w:r>
      <w:r w:rsidR="008F6DFE">
        <w:t xml:space="preserve">County </w:t>
      </w:r>
      <w:r w:rsidR="00987726">
        <w:t>Sheriff</w:t>
      </w:r>
      <w:r w:rsidR="008F6DFE">
        <w:t>’s</w:t>
      </w:r>
      <w:r w:rsidR="00987726">
        <w:t xml:space="preserve"> </w:t>
      </w:r>
      <w:r w:rsidR="00486CF7">
        <w:t xml:space="preserve">Department </w:t>
      </w:r>
      <w:r w:rsidR="00987726">
        <w:t xml:space="preserve">for individuals who </w:t>
      </w:r>
      <w:r w:rsidR="008F6DFE">
        <w:t>have been involved in the criminal justice system</w:t>
      </w:r>
      <w:r w:rsidR="00486CF7">
        <w:t>,</w:t>
      </w:r>
      <w:r w:rsidR="00987726">
        <w:t xml:space="preserve"> and the other is a non-secure area </w:t>
      </w:r>
      <w:r w:rsidR="00486CF7">
        <w:t xml:space="preserve">for </w:t>
      </w:r>
      <w:r w:rsidR="00987726">
        <w:t xml:space="preserve">individuals that </w:t>
      </w:r>
      <w:r w:rsidR="008F6DFE">
        <w:t xml:space="preserve">require a developmental center level of care.  </w:t>
      </w:r>
    </w:p>
    <w:p w:rsidR="00FB1E14" w:rsidRDefault="00987726" w:rsidP="00B07F9F">
      <w:r>
        <w:t xml:space="preserve">Ms. Hornberger explained that a comprehensive assessment must be completed by </w:t>
      </w:r>
      <w:r w:rsidR="008F6DFE">
        <w:t xml:space="preserve">the </w:t>
      </w:r>
      <w:r>
        <w:t xml:space="preserve">regional center to help determine what an individual with a developmental disability needs to move out of a developmental center into the community. A copy of this assessment and a notice of a meeting must be sent to </w:t>
      </w:r>
      <w:r w:rsidR="008F6DFE">
        <w:t xml:space="preserve">the local </w:t>
      </w:r>
      <w:r>
        <w:t xml:space="preserve">CRA. Currently, there are </w:t>
      </w:r>
      <w:r w:rsidR="008F6DFE">
        <w:t xml:space="preserve">two </w:t>
      </w:r>
      <w:r>
        <w:t>acute crisis units</w:t>
      </w:r>
      <w:r w:rsidR="008F6DFE">
        <w:t xml:space="preserve">, one at Sonoma DC and one at Fairview DC </w:t>
      </w:r>
      <w:r>
        <w:t xml:space="preserve">that can house up to </w:t>
      </w:r>
      <w:r w:rsidR="00FB1E14">
        <w:t>five</w:t>
      </w:r>
      <w:r>
        <w:t xml:space="preserve"> residents</w:t>
      </w:r>
      <w:r w:rsidR="008F6DFE">
        <w:t xml:space="preserve"> each</w:t>
      </w:r>
      <w:r w:rsidR="00D8656F">
        <w:t>. CRA</w:t>
      </w:r>
      <w:r>
        <w:t xml:space="preserve">s </w:t>
      </w:r>
      <w:r w:rsidR="00FB1E14">
        <w:t xml:space="preserve">are </w:t>
      </w:r>
      <w:r w:rsidR="008F6DFE">
        <w:t xml:space="preserve">also </w:t>
      </w:r>
      <w:r>
        <w:t>notified when a consumer is placed in acute crisis.</w:t>
      </w:r>
    </w:p>
    <w:p w:rsidR="00987726" w:rsidRPr="00FB1E14" w:rsidRDefault="00FB1E14" w:rsidP="00B07F9F">
      <w:r w:rsidRPr="00FB1E14">
        <w:lastRenderedPageBreak/>
        <w:t xml:space="preserve">Ms. Hornberger shared </w:t>
      </w:r>
      <w:r w:rsidR="008F6DFE">
        <w:t xml:space="preserve">an </w:t>
      </w:r>
      <w:r w:rsidRPr="00FB1E14">
        <w:t xml:space="preserve">example of </w:t>
      </w:r>
      <w:r w:rsidR="008F6DFE">
        <w:t xml:space="preserve">a case </w:t>
      </w:r>
      <w:r w:rsidRPr="00FB1E14">
        <w:t>Eva Casas</w:t>
      </w:r>
      <w:r w:rsidR="008F6DFE">
        <w:t xml:space="preserve">-Sarmiento co-counseled on with Margaret </w:t>
      </w:r>
      <w:proofErr w:type="spellStart"/>
      <w:r w:rsidR="008F6DFE">
        <w:t>Opell</w:t>
      </w:r>
      <w:proofErr w:type="spellEnd"/>
      <w:r w:rsidR="008F6DFE">
        <w:t>.  They represented</w:t>
      </w:r>
      <w:r w:rsidRPr="00FB1E14">
        <w:t xml:space="preserve"> a </w:t>
      </w:r>
      <w:r w:rsidR="008F6DFE">
        <w:t>young man</w:t>
      </w:r>
      <w:r w:rsidRPr="00FB1E14">
        <w:t xml:space="preserve"> that had </w:t>
      </w:r>
      <w:r w:rsidR="008F6DFE">
        <w:t xml:space="preserve">been in </w:t>
      </w:r>
      <w:r w:rsidRPr="00FB1E14">
        <w:t xml:space="preserve">between 12-15 placements within the last 8 years. </w:t>
      </w:r>
      <w:r w:rsidR="008F6DFE">
        <w:t>O</w:t>
      </w:r>
      <w:r>
        <w:t xml:space="preserve">CRA worked together with regional center to have supports in place for </w:t>
      </w:r>
      <w:r w:rsidR="00D8656F">
        <w:t xml:space="preserve">the </w:t>
      </w:r>
      <w:r>
        <w:t>consumer to be successful in the community.</w:t>
      </w:r>
      <w:r w:rsidR="00987726" w:rsidRPr="00FB1E14">
        <w:t xml:space="preserve"> </w:t>
      </w:r>
      <w:r w:rsidRPr="00FB1E14">
        <w:t>The idea</w:t>
      </w:r>
      <w:r w:rsidRPr="00195840">
        <w:rPr>
          <w:rFonts w:eastAsia="Times New Roman"/>
          <w:color w:val="000000"/>
        </w:rPr>
        <w:t xml:space="preserve"> is to resolve </w:t>
      </w:r>
      <w:r w:rsidR="008F6DFE">
        <w:rPr>
          <w:rFonts w:eastAsia="Times New Roman"/>
          <w:color w:val="000000"/>
        </w:rPr>
        <w:t xml:space="preserve">the </w:t>
      </w:r>
      <w:r w:rsidRPr="00195840">
        <w:rPr>
          <w:rFonts w:eastAsia="Times New Roman"/>
          <w:color w:val="000000"/>
        </w:rPr>
        <w:t xml:space="preserve">crisis and help </w:t>
      </w:r>
      <w:r w:rsidR="008F6DFE">
        <w:rPr>
          <w:rFonts w:eastAsia="Times New Roman"/>
          <w:color w:val="000000"/>
        </w:rPr>
        <w:t xml:space="preserve">the </w:t>
      </w:r>
      <w:r>
        <w:rPr>
          <w:rFonts w:eastAsia="Times New Roman"/>
          <w:color w:val="000000"/>
        </w:rPr>
        <w:t xml:space="preserve">consumer </w:t>
      </w:r>
      <w:r w:rsidRPr="00195840">
        <w:rPr>
          <w:rFonts w:eastAsia="Times New Roman"/>
          <w:color w:val="000000"/>
        </w:rPr>
        <w:t xml:space="preserve">return to </w:t>
      </w:r>
      <w:r>
        <w:rPr>
          <w:rFonts w:eastAsia="Times New Roman"/>
          <w:color w:val="000000"/>
        </w:rPr>
        <w:t xml:space="preserve">the </w:t>
      </w:r>
      <w:r w:rsidRPr="00195840">
        <w:rPr>
          <w:rFonts w:eastAsia="Times New Roman"/>
          <w:color w:val="000000"/>
        </w:rPr>
        <w:t>community within 6 months</w:t>
      </w:r>
      <w:r>
        <w:rPr>
          <w:rFonts w:eastAsia="Times New Roman"/>
          <w:color w:val="000000"/>
        </w:rPr>
        <w:t>, with a potential</w:t>
      </w:r>
      <w:r w:rsidRPr="00195840">
        <w:rPr>
          <w:rFonts w:eastAsia="Times New Roman"/>
          <w:color w:val="000000"/>
        </w:rPr>
        <w:t xml:space="preserve"> extension </w:t>
      </w:r>
      <w:r>
        <w:rPr>
          <w:rFonts w:eastAsia="Times New Roman"/>
          <w:color w:val="000000"/>
        </w:rPr>
        <w:t xml:space="preserve">of </w:t>
      </w:r>
      <w:r w:rsidRPr="00195840">
        <w:rPr>
          <w:rFonts w:eastAsia="Times New Roman"/>
          <w:color w:val="000000"/>
        </w:rPr>
        <w:t>12 months</w:t>
      </w:r>
      <w:r>
        <w:rPr>
          <w:rFonts w:eastAsia="Times New Roman"/>
          <w:color w:val="000000"/>
        </w:rPr>
        <w:t>,</w:t>
      </w:r>
      <w:r w:rsidRPr="00195840">
        <w:rPr>
          <w:rFonts w:eastAsia="Times New Roman"/>
          <w:color w:val="000000"/>
        </w:rPr>
        <w:t xml:space="preserve"> and</w:t>
      </w:r>
      <w:r>
        <w:rPr>
          <w:rFonts w:eastAsia="Times New Roman"/>
          <w:color w:val="000000"/>
        </w:rPr>
        <w:t xml:space="preserve"> a final</w:t>
      </w:r>
      <w:r w:rsidRPr="00195840">
        <w:rPr>
          <w:rFonts w:eastAsia="Times New Roman"/>
          <w:color w:val="000000"/>
        </w:rPr>
        <w:t xml:space="preserve"> 30-day</w:t>
      </w:r>
      <w:r>
        <w:rPr>
          <w:rFonts w:eastAsia="Times New Roman"/>
          <w:color w:val="000000"/>
        </w:rPr>
        <w:t xml:space="preserve"> extension</w:t>
      </w:r>
      <w:r w:rsidR="008F6DFE">
        <w:rPr>
          <w:rFonts w:eastAsia="Times New Roman"/>
          <w:color w:val="000000"/>
        </w:rPr>
        <w:t>, for a total of 13 months</w:t>
      </w:r>
      <w:r>
        <w:rPr>
          <w:rFonts w:eastAsia="Times New Roman"/>
          <w:color w:val="000000"/>
        </w:rPr>
        <w:t xml:space="preserve">. </w:t>
      </w:r>
    </w:p>
    <w:p w:rsidR="00FB1E14" w:rsidRDefault="00FB1E14" w:rsidP="00B07F9F">
      <w:r>
        <w:t xml:space="preserve">Ms. Marks expressed concern over </w:t>
      </w:r>
      <w:r w:rsidR="00163F92">
        <w:t xml:space="preserve">length of time to </w:t>
      </w:r>
      <w:r>
        <w:t xml:space="preserve">develop new crisis homes to meet family needs and OCRA’s role in this development. Mr. McBroom stated </w:t>
      </w:r>
      <w:r w:rsidR="00C02668">
        <w:t>that although acute crisis is necessary, it is not a resolution. There should be a focus on developing community resources.</w:t>
      </w:r>
      <w:r w:rsidR="008F6DFE">
        <w:t xml:space="preserve">  </w:t>
      </w:r>
      <w:r w:rsidR="00C02668">
        <w:t xml:space="preserve">Ms. Marks stated that this is a systemic issue that needs to be addressed. She gave </w:t>
      </w:r>
      <w:r w:rsidR="00AC636A">
        <w:t xml:space="preserve">an </w:t>
      </w:r>
      <w:r w:rsidR="00C02668">
        <w:t xml:space="preserve">example of families in tremendous crisis wanting their child to be placed in an IMD due to other options currently being unavailable.   </w:t>
      </w:r>
    </w:p>
    <w:p w:rsidR="009D076D" w:rsidRDefault="00C02668" w:rsidP="00B07F9F">
      <w:pPr>
        <w:rPr>
          <w:rFonts w:eastAsia="Times New Roman"/>
          <w:color w:val="000000"/>
        </w:rPr>
      </w:pPr>
      <w:r>
        <w:t>Ms. Hornberger stated that legislature has created funding for crisis homes</w:t>
      </w:r>
      <w:r w:rsidR="00486CF7">
        <w:t>,</w:t>
      </w:r>
      <w:r>
        <w:t xml:space="preserve"> but it was difficult to figure out how</w:t>
      </w:r>
      <w:r w:rsidR="005F74BD">
        <w:t xml:space="preserve"> the homes</w:t>
      </w:r>
      <w:r>
        <w:t xml:space="preserve"> could qualify for fed</w:t>
      </w:r>
      <w:r w:rsidR="008F6DFE">
        <w:t>eral funding. As of July 2015, the homes</w:t>
      </w:r>
      <w:r>
        <w:t xml:space="preserve"> no longer have to qualify for </w:t>
      </w:r>
      <w:r w:rsidR="008F6DFE">
        <w:t xml:space="preserve">federal </w:t>
      </w:r>
      <w:r>
        <w:t>funding</w:t>
      </w:r>
      <w:r w:rsidR="008F6DFE">
        <w:t>, this should speed up development</w:t>
      </w:r>
      <w:r>
        <w:t xml:space="preserve">. </w:t>
      </w:r>
      <w:r w:rsidR="005F74BD">
        <w:t xml:space="preserve">Staff </w:t>
      </w:r>
      <w:r w:rsidR="008F6DFE">
        <w:t>worked with the legislature to ensure that</w:t>
      </w:r>
      <w:r>
        <w:t xml:space="preserve"> other safety requirement</w:t>
      </w:r>
      <w:r w:rsidR="00486CF7">
        <w:t>s</w:t>
      </w:r>
      <w:r>
        <w:t xml:space="preserve"> and protocols</w:t>
      </w:r>
      <w:r w:rsidR="008F6DFE">
        <w:t xml:space="preserve"> are included</w:t>
      </w:r>
      <w:r>
        <w:t xml:space="preserve"> to protect clients’ rights. </w:t>
      </w:r>
      <w:r w:rsidR="008F6DFE">
        <w:t>These safeguards i</w:t>
      </w:r>
      <w:r w:rsidR="00486CF7">
        <w:t>nclude</w:t>
      </w:r>
      <w:r w:rsidR="004819B5" w:rsidRPr="004819B5">
        <w:t xml:space="preserve"> </w:t>
      </w:r>
      <w:r w:rsidR="004819B5" w:rsidRPr="00195840">
        <w:rPr>
          <w:rFonts w:eastAsia="Times New Roman"/>
          <w:color w:val="000000"/>
        </w:rPr>
        <w:t xml:space="preserve">CRA </w:t>
      </w:r>
      <w:r w:rsidR="008F6DFE">
        <w:rPr>
          <w:rFonts w:eastAsia="Times New Roman"/>
          <w:color w:val="000000"/>
        </w:rPr>
        <w:t xml:space="preserve">notification and regular review periods.  </w:t>
      </w:r>
      <w:r w:rsidR="009D076D">
        <w:rPr>
          <w:rFonts w:eastAsia="Times New Roman"/>
          <w:color w:val="000000"/>
        </w:rPr>
        <w:t xml:space="preserve"> </w:t>
      </w:r>
    </w:p>
    <w:p w:rsidR="009D076D" w:rsidRDefault="009D076D" w:rsidP="00B07F9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Ms. Meyer stated that regional center will be in charge of quality assurance. She stated there is an importance of reaching out to other state</w:t>
      </w:r>
      <w:r w:rsidR="00486CF7">
        <w:rPr>
          <w:rFonts w:eastAsia="Times New Roman"/>
          <w:color w:val="000000"/>
        </w:rPr>
        <w:t>s</w:t>
      </w:r>
      <w:r>
        <w:rPr>
          <w:rFonts w:eastAsia="Times New Roman"/>
          <w:color w:val="000000"/>
        </w:rPr>
        <w:t xml:space="preserve"> to figure out how they are </w:t>
      </w:r>
      <w:r w:rsidR="00486CF7">
        <w:rPr>
          <w:rFonts w:eastAsia="Times New Roman"/>
          <w:color w:val="000000"/>
        </w:rPr>
        <w:t>doing</w:t>
      </w:r>
      <w:r w:rsidR="008F6DFE">
        <w:rPr>
          <w:rFonts w:eastAsia="Times New Roman"/>
          <w:color w:val="000000"/>
        </w:rPr>
        <w:t xml:space="preserve"> it. She stated that Westside Regional Center </w:t>
      </w:r>
      <w:r>
        <w:rPr>
          <w:rFonts w:eastAsia="Times New Roman"/>
          <w:color w:val="000000"/>
        </w:rPr>
        <w:t xml:space="preserve">is developing </w:t>
      </w:r>
      <w:r w:rsidR="008F6DFE">
        <w:rPr>
          <w:rFonts w:eastAsia="Times New Roman"/>
          <w:color w:val="000000"/>
        </w:rPr>
        <w:t>new models in their catchment area and sharing those with other centers.</w:t>
      </w:r>
      <w:r>
        <w:rPr>
          <w:rFonts w:eastAsia="Times New Roman"/>
          <w:color w:val="000000"/>
        </w:rPr>
        <w:t xml:space="preserve"> </w:t>
      </w:r>
      <w:r w:rsidR="005F74BD">
        <w:rPr>
          <w:rFonts w:eastAsia="Times New Roman"/>
          <w:color w:val="000000"/>
        </w:rPr>
        <w:t>S</w:t>
      </w:r>
      <w:r>
        <w:rPr>
          <w:rFonts w:eastAsia="Times New Roman"/>
          <w:color w:val="000000"/>
        </w:rPr>
        <w:t xml:space="preserve">he further explained that there needs to be </w:t>
      </w:r>
      <w:r w:rsidR="00163F92">
        <w:rPr>
          <w:rFonts w:eastAsia="Times New Roman"/>
          <w:color w:val="000000"/>
        </w:rPr>
        <w:t xml:space="preserve">an expansion in </w:t>
      </w:r>
      <w:r w:rsidR="008F6DFE">
        <w:rPr>
          <w:rFonts w:eastAsia="Times New Roman"/>
          <w:color w:val="000000"/>
        </w:rPr>
        <w:t xml:space="preserve">the </w:t>
      </w:r>
      <w:r w:rsidR="00163F92">
        <w:rPr>
          <w:rFonts w:eastAsia="Times New Roman"/>
          <w:color w:val="000000"/>
        </w:rPr>
        <w:t>conversation</w:t>
      </w:r>
      <w:r w:rsidR="008F6DFE">
        <w:rPr>
          <w:rFonts w:eastAsia="Times New Roman"/>
          <w:color w:val="000000"/>
        </w:rPr>
        <w:t xml:space="preserve"> with stake</w:t>
      </w:r>
      <w:r>
        <w:rPr>
          <w:rFonts w:eastAsia="Times New Roman"/>
          <w:color w:val="000000"/>
        </w:rPr>
        <w:t xml:space="preserve">holders so that development occurs </w:t>
      </w:r>
      <w:r w:rsidR="008F6DFE">
        <w:rPr>
          <w:rFonts w:eastAsia="Times New Roman"/>
          <w:color w:val="000000"/>
        </w:rPr>
        <w:t>and the</w:t>
      </w:r>
      <w:r>
        <w:rPr>
          <w:rFonts w:eastAsia="Times New Roman"/>
          <w:color w:val="000000"/>
        </w:rPr>
        <w:t xml:space="preserve"> CCP money</w:t>
      </w:r>
      <w:r w:rsidR="008F6DFE">
        <w:rPr>
          <w:rFonts w:eastAsia="Times New Roman"/>
          <w:color w:val="000000"/>
        </w:rPr>
        <w:t xml:space="preserve"> is well spent</w:t>
      </w:r>
      <w:r>
        <w:rPr>
          <w:rFonts w:eastAsia="Times New Roman"/>
          <w:color w:val="000000"/>
        </w:rPr>
        <w:t xml:space="preserve">. </w:t>
      </w:r>
    </w:p>
    <w:p w:rsidR="00163F92" w:rsidRPr="00163F92" w:rsidRDefault="009D076D" w:rsidP="00B07F9F">
      <w:pPr>
        <w:rPr>
          <w:color w:val="000000"/>
          <w:shd w:val="clear" w:color="auto" w:fill="FFFFFF"/>
        </w:rPr>
      </w:pPr>
      <w:r>
        <w:t xml:space="preserve">Ms. Hornberger </w:t>
      </w:r>
      <w:r w:rsidR="00932486">
        <w:t>added that OCRA is client-</w:t>
      </w:r>
      <w:r w:rsidR="00163F92">
        <w:t xml:space="preserve">driven, working in educating people as to what is available to them so they can determine </w:t>
      </w:r>
      <w:r w:rsidR="008F6DFE">
        <w:t>where they would like to live in addition to advocating for that placement</w:t>
      </w:r>
      <w:r w:rsidR="00163F92">
        <w:t xml:space="preserve">. </w:t>
      </w:r>
      <w:r w:rsidR="00A668BD">
        <w:t>This type of case can take 13-20</w:t>
      </w:r>
      <w:r w:rsidR="00163F92">
        <w:t xml:space="preserve"> months</w:t>
      </w:r>
      <w:r w:rsidR="00A668BD">
        <w:t xml:space="preserve"> to resolve and every office is working on them</w:t>
      </w:r>
      <w:r w:rsidR="00163F92">
        <w:t xml:space="preserve">. </w:t>
      </w:r>
      <w:r w:rsidR="00A668BD">
        <w:rPr>
          <w:color w:val="000000"/>
          <w:shd w:val="clear" w:color="auto" w:fill="FFFFFF"/>
        </w:rPr>
        <w:t>She explained the regional office l</w:t>
      </w:r>
      <w:r w:rsidR="00163F92" w:rsidRPr="00A52082">
        <w:rPr>
          <w:color w:val="000000"/>
          <w:shd w:val="clear" w:color="auto" w:fill="FFFFFF"/>
        </w:rPr>
        <w:t xml:space="preserve">egal unit </w:t>
      </w:r>
      <w:r w:rsidR="00163F92">
        <w:rPr>
          <w:color w:val="000000"/>
          <w:shd w:val="clear" w:color="auto" w:fill="FFFFFF"/>
        </w:rPr>
        <w:t xml:space="preserve">was </w:t>
      </w:r>
      <w:r w:rsidR="00163F92" w:rsidRPr="00A52082">
        <w:rPr>
          <w:color w:val="000000"/>
          <w:shd w:val="clear" w:color="auto" w:fill="FFFFFF"/>
        </w:rPr>
        <w:t>changing</w:t>
      </w:r>
      <w:r w:rsidR="00163F92">
        <w:rPr>
          <w:color w:val="000000"/>
          <w:shd w:val="clear" w:color="auto" w:fill="FFFFFF"/>
        </w:rPr>
        <w:t xml:space="preserve"> their structure </w:t>
      </w:r>
      <w:r w:rsidR="00163F92">
        <w:rPr>
          <w:color w:val="000000"/>
          <w:shd w:val="clear" w:color="auto" w:fill="FFFFFF"/>
        </w:rPr>
        <w:lastRenderedPageBreak/>
        <w:t xml:space="preserve">and the </w:t>
      </w:r>
      <w:proofErr w:type="spellStart"/>
      <w:r w:rsidR="00163F92">
        <w:rPr>
          <w:color w:val="000000"/>
          <w:shd w:val="clear" w:color="auto" w:fill="FFFFFF"/>
        </w:rPr>
        <w:t>Lanterman</w:t>
      </w:r>
      <w:proofErr w:type="spellEnd"/>
      <w:r w:rsidR="00163F92">
        <w:rPr>
          <w:color w:val="000000"/>
          <w:shd w:val="clear" w:color="auto" w:fill="FFFFFF"/>
        </w:rPr>
        <w:t xml:space="preserve"> team</w:t>
      </w:r>
      <w:r w:rsidR="00486CF7">
        <w:rPr>
          <w:color w:val="000000"/>
          <w:shd w:val="clear" w:color="auto" w:fill="FFFFFF"/>
        </w:rPr>
        <w:t xml:space="preserve"> is</w:t>
      </w:r>
      <w:r w:rsidR="00163F92">
        <w:rPr>
          <w:color w:val="000000"/>
          <w:shd w:val="clear" w:color="auto" w:fill="FFFFFF"/>
        </w:rPr>
        <w:t xml:space="preserve"> hiring additional staff to work on systemic issues. </w:t>
      </w:r>
    </w:p>
    <w:p w:rsidR="00AC636A" w:rsidRDefault="00AC636A" w:rsidP="00083619">
      <w:pPr>
        <w:rPr>
          <w:b/>
        </w:rPr>
      </w:pPr>
      <w:r>
        <w:rPr>
          <w:b/>
        </w:rPr>
        <w:br w:type="page"/>
      </w:r>
    </w:p>
    <w:p w:rsidR="001022F6" w:rsidRDefault="00163F92" w:rsidP="00083619">
      <w:pPr>
        <w:rPr>
          <w:color w:val="000000"/>
        </w:rPr>
      </w:pPr>
      <w:r>
        <w:rPr>
          <w:b/>
        </w:rPr>
        <w:lastRenderedPageBreak/>
        <w:t>5</w:t>
      </w:r>
      <w:r w:rsidR="002545B8">
        <w:rPr>
          <w:b/>
        </w:rPr>
        <w:t xml:space="preserve">. </w:t>
      </w:r>
      <w:r>
        <w:rPr>
          <w:b/>
        </w:rPr>
        <w:t xml:space="preserve">Scott Barron- Peer Advocate </w:t>
      </w:r>
    </w:p>
    <w:p w:rsidR="00A668BD" w:rsidRDefault="001022F6" w:rsidP="0008361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Ms. Hornberger introduced Mr. </w:t>
      </w:r>
      <w:r w:rsidRPr="00A52082">
        <w:rPr>
          <w:color w:val="000000"/>
          <w:shd w:val="clear" w:color="auto" w:fill="FFFFFF"/>
        </w:rPr>
        <w:t>Barron</w:t>
      </w:r>
      <w:r>
        <w:rPr>
          <w:color w:val="000000"/>
          <w:shd w:val="clear" w:color="auto" w:fill="FFFFFF"/>
        </w:rPr>
        <w:t xml:space="preserve">. He is the peer advocate for Southern California and has been </w:t>
      </w:r>
      <w:r w:rsidRPr="00A52082">
        <w:rPr>
          <w:color w:val="000000"/>
          <w:shd w:val="clear" w:color="auto" w:fill="FFFFFF"/>
        </w:rPr>
        <w:t xml:space="preserve">with DRC 6 ½ years </w:t>
      </w:r>
      <w:r>
        <w:rPr>
          <w:color w:val="000000"/>
          <w:shd w:val="clear" w:color="auto" w:fill="FFFFFF"/>
        </w:rPr>
        <w:t xml:space="preserve">doing </w:t>
      </w:r>
      <w:r w:rsidRPr="00A52082">
        <w:rPr>
          <w:color w:val="000000"/>
          <w:shd w:val="clear" w:color="auto" w:fill="FFFFFF"/>
        </w:rPr>
        <w:t xml:space="preserve">outreaches and training. </w:t>
      </w:r>
      <w:r w:rsidR="00A668BD">
        <w:rPr>
          <w:color w:val="000000"/>
          <w:shd w:val="clear" w:color="auto" w:fill="FFFFFF"/>
        </w:rPr>
        <w:t xml:space="preserve">He </w:t>
      </w:r>
      <w:r w:rsidRPr="00A52082">
        <w:rPr>
          <w:color w:val="000000"/>
          <w:shd w:val="clear" w:color="auto" w:fill="FFFFFF"/>
        </w:rPr>
        <w:t>training</w:t>
      </w:r>
      <w:r>
        <w:rPr>
          <w:color w:val="000000"/>
          <w:shd w:val="clear" w:color="auto" w:fill="FFFFFF"/>
        </w:rPr>
        <w:t xml:space="preserve">s </w:t>
      </w:r>
      <w:r w:rsidRPr="00A52082">
        <w:rPr>
          <w:color w:val="000000"/>
          <w:shd w:val="clear" w:color="auto" w:fill="FFFFFF"/>
        </w:rPr>
        <w:t>reach</w:t>
      </w:r>
      <w:r>
        <w:rPr>
          <w:color w:val="000000"/>
          <w:shd w:val="clear" w:color="auto" w:fill="FFFFFF"/>
        </w:rPr>
        <w:t>ing</w:t>
      </w:r>
      <w:r w:rsidRPr="00A52082">
        <w:rPr>
          <w:color w:val="000000"/>
          <w:shd w:val="clear" w:color="auto" w:fill="FFFFFF"/>
        </w:rPr>
        <w:t xml:space="preserve"> a variety of audie</w:t>
      </w:r>
      <w:r w:rsidR="00A668BD">
        <w:rPr>
          <w:color w:val="000000"/>
          <w:shd w:val="clear" w:color="auto" w:fill="FFFFFF"/>
        </w:rPr>
        <w:t>nces, including</w:t>
      </w:r>
      <w:r>
        <w:rPr>
          <w:color w:val="000000"/>
          <w:shd w:val="clear" w:color="auto" w:fill="FFFFFF"/>
        </w:rPr>
        <w:t xml:space="preserve"> parents and consumer</w:t>
      </w:r>
      <w:r w:rsidR="00A668BD">
        <w:rPr>
          <w:color w:val="000000"/>
          <w:shd w:val="clear" w:color="auto" w:fill="FFFFFF"/>
        </w:rPr>
        <w:t>s,</w:t>
      </w:r>
      <w:r>
        <w:rPr>
          <w:color w:val="000000"/>
          <w:shd w:val="clear" w:color="auto" w:fill="FFFFFF"/>
        </w:rPr>
        <w:t xml:space="preserve"> </w:t>
      </w:r>
      <w:r w:rsidR="00A668BD">
        <w:rPr>
          <w:color w:val="000000"/>
          <w:shd w:val="clear" w:color="auto" w:fill="FFFFFF"/>
        </w:rPr>
        <w:t>and does some</w:t>
      </w:r>
      <w:r>
        <w:rPr>
          <w:color w:val="000000"/>
          <w:shd w:val="clear" w:color="auto" w:fill="FFFFFF"/>
        </w:rPr>
        <w:t xml:space="preserve"> </w:t>
      </w:r>
      <w:r w:rsidRPr="00A52082">
        <w:rPr>
          <w:color w:val="000000"/>
          <w:shd w:val="clear" w:color="auto" w:fill="FFFFFF"/>
        </w:rPr>
        <w:t xml:space="preserve">individual advocacy. </w:t>
      </w:r>
      <w:r>
        <w:rPr>
          <w:color w:val="000000"/>
          <w:shd w:val="clear" w:color="auto" w:fill="FFFFFF"/>
        </w:rPr>
        <w:t xml:space="preserve">Mr. Barron discussed </w:t>
      </w:r>
      <w:r w:rsidR="00844657">
        <w:rPr>
          <w:color w:val="000000"/>
          <w:shd w:val="clear" w:color="auto" w:fill="FFFFFF"/>
        </w:rPr>
        <w:t>his client C</w:t>
      </w:r>
      <w:r w:rsidR="00A668BD">
        <w:rPr>
          <w:color w:val="000000"/>
          <w:shd w:val="clear" w:color="auto" w:fill="FFFFFF"/>
        </w:rPr>
        <w:t>.</w:t>
      </w:r>
      <w:r w:rsidR="00844657">
        <w:rPr>
          <w:color w:val="000000"/>
          <w:shd w:val="clear" w:color="auto" w:fill="FFFFFF"/>
        </w:rPr>
        <w:t>T</w:t>
      </w:r>
      <w:r w:rsidR="00A668BD">
        <w:rPr>
          <w:color w:val="000000"/>
          <w:shd w:val="clear" w:color="auto" w:fill="FFFFFF"/>
        </w:rPr>
        <w:t>.  She</w:t>
      </w:r>
      <w:r w:rsidR="00844657">
        <w:rPr>
          <w:color w:val="000000"/>
          <w:shd w:val="clear" w:color="auto" w:fill="FFFFFF"/>
        </w:rPr>
        <w:t xml:space="preserve"> had outgrown her</w:t>
      </w:r>
      <w:r w:rsidR="00A668BD">
        <w:rPr>
          <w:color w:val="000000"/>
          <w:shd w:val="clear" w:color="auto" w:fill="FFFFFF"/>
        </w:rPr>
        <w:t xml:space="preserve"> tricycle and the regional center</w:t>
      </w:r>
      <w:r>
        <w:rPr>
          <w:color w:val="000000"/>
          <w:shd w:val="clear" w:color="auto" w:fill="FFFFFF"/>
        </w:rPr>
        <w:t xml:space="preserve"> </w:t>
      </w:r>
      <w:r w:rsidRPr="00A52082">
        <w:rPr>
          <w:color w:val="000000"/>
          <w:shd w:val="clear" w:color="auto" w:fill="FFFFFF"/>
        </w:rPr>
        <w:t xml:space="preserve">denied </w:t>
      </w:r>
      <w:r>
        <w:rPr>
          <w:color w:val="000000"/>
          <w:shd w:val="clear" w:color="auto" w:fill="FFFFFF"/>
        </w:rPr>
        <w:t>a new one for her. He was able to successfully secure a new tricycle for C</w:t>
      </w:r>
      <w:r w:rsidR="00A668BD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T</w:t>
      </w:r>
      <w:r w:rsidR="00A668BD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Pr="00A52082">
        <w:rPr>
          <w:color w:val="000000"/>
          <w:shd w:val="clear" w:color="auto" w:fill="FFFFFF"/>
        </w:rPr>
        <w:t>and</w:t>
      </w:r>
      <w:r>
        <w:rPr>
          <w:color w:val="000000"/>
          <w:shd w:val="clear" w:color="auto" w:fill="FFFFFF"/>
        </w:rPr>
        <w:t xml:space="preserve"> she is</w:t>
      </w:r>
      <w:r w:rsidRPr="00A52082">
        <w:rPr>
          <w:color w:val="000000"/>
          <w:shd w:val="clear" w:color="auto" w:fill="FFFFFF"/>
        </w:rPr>
        <w:t xml:space="preserve"> using her tric</w:t>
      </w:r>
      <w:r>
        <w:rPr>
          <w:color w:val="000000"/>
          <w:shd w:val="clear" w:color="auto" w:fill="FFFFFF"/>
        </w:rPr>
        <w:t>ycle</w:t>
      </w:r>
      <w:r w:rsidRPr="00A52082">
        <w:rPr>
          <w:color w:val="000000"/>
          <w:shd w:val="clear" w:color="auto" w:fill="FFFFFF"/>
        </w:rPr>
        <w:t xml:space="preserve"> every day</w:t>
      </w:r>
      <w:r>
        <w:rPr>
          <w:color w:val="000000"/>
          <w:shd w:val="clear" w:color="auto" w:fill="FFFFFF"/>
        </w:rPr>
        <w:t>. Mr. Barron discussed his client A</w:t>
      </w:r>
      <w:r w:rsidR="00A668BD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M</w:t>
      </w:r>
      <w:r w:rsidR="00A668BD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 For a month, A</w:t>
      </w:r>
      <w:r w:rsidR="00A668BD">
        <w:rPr>
          <w:color w:val="000000"/>
        </w:rPr>
        <w:t>.</w:t>
      </w:r>
      <w:r>
        <w:rPr>
          <w:color w:val="000000"/>
        </w:rPr>
        <w:t>M</w:t>
      </w:r>
      <w:r w:rsidR="00A668BD">
        <w:rPr>
          <w:color w:val="000000"/>
        </w:rPr>
        <w:t>.</w:t>
      </w:r>
      <w:r>
        <w:rPr>
          <w:color w:val="000000"/>
        </w:rPr>
        <w:t xml:space="preserve"> was using super glue to secure his dental bridge. Mr. Barron was</w:t>
      </w:r>
      <w:r w:rsidRPr="00A52082">
        <w:rPr>
          <w:color w:val="000000"/>
          <w:shd w:val="clear" w:color="auto" w:fill="FFFFFF"/>
        </w:rPr>
        <w:t xml:space="preserve"> able to secure him dental </w:t>
      </w:r>
      <w:r>
        <w:rPr>
          <w:color w:val="000000"/>
          <w:shd w:val="clear" w:color="auto" w:fill="FFFFFF"/>
        </w:rPr>
        <w:t>care without</w:t>
      </w:r>
      <w:r w:rsidRPr="00A52082">
        <w:rPr>
          <w:color w:val="000000"/>
          <w:shd w:val="clear" w:color="auto" w:fill="FFFFFF"/>
        </w:rPr>
        <w:t xml:space="preserve"> anesthesia</w:t>
      </w:r>
      <w:r>
        <w:rPr>
          <w:color w:val="000000"/>
          <w:shd w:val="clear" w:color="auto" w:fill="FFFFFF"/>
        </w:rPr>
        <w:t>.</w:t>
      </w:r>
      <w:r w:rsidR="00A668BD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Mr. Barron states he e</w:t>
      </w:r>
      <w:r w:rsidRPr="00A52082">
        <w:rPr>
          <w:color w:val="000000"/>
          <w:shd w:val="clear" w:color="auto" w:fill="FFFFFF"/>
        </w:rPr>
        <w:t>njoys indiv</w:t>
      </w:r>
      <w:r>
        <w:rPr>
          <w:color w:val="000000"/>
          <w:shd w:val="clear" w:color="auto" w:fill="FFFFFF"/>
        </w:rPr>
        <w:t>idual</w:t>
      </w:r>
      <w:r w:rsidRPr="00A52082">
        <w:rPr>
          <w:color w:val="000000"/>
          <w:shd w:val="clear" w:color="auto" w:fill="FFFFFF"/>
        </w:rPr>
        <w:t xml:space="preserve"> advoc</w:t>
      </w:r>
      <w:r>
        <w:rPr>
          <w:color w:val="000000"/>
          <w:shd w:val="clear" w:color="auto" w:fill="FFFFFF"/>
        </w:rPr>
        <w:t>acy</w:t>
      </w:r>
      <w:r w:rsidRPr="00A52082">
        <w:rPr>
          <w:color w:val="000000"/>
          <w:shd w:val="clear" w:color="auto" w:fill="FFFFFF"/>
        </w:rPr>
        <w:t xml:space="preserve"> because he can focus on the client</w:t>
      </w:r>
      <w:r>
        <w:rPr>
          <w:color w:val="000000"/>
          <w:shd w:val="clear" w:color="auto" w:fill="FFFFFF"/>
        </w:rPr>
        <w:t>. He enjoys d</w:t>
      </w:r>
      <w:r w:rsidRPr="00A52082">
        <w:rPr>
          <w:color w:val="000000"/>
          <w:shd w:val="clear" w:color="auto" w:fill="FFFFFF"/>
        </w:rPr>
        <w:t xml:space="preserve">irect time with </w:t>
      </w:r>
      <w:r>
        <w:rPr>
          <w:color w:val="000000"/>
          <w:shd w:val="clear" w:color="auto" w:fill="FFFFFF"/>
        </w:rPr>
        <w:t xml:space="preserve">the </w:t>
      </w:r>
      <w:r w:rsidRPr="00A52082">
        <w:rPr>
          <w:color w:val="000000"/>
          <w:shd w:val="clear" w:color="auto" w:fill="FFFFFF"/>
        </w:rPr>
        <w:t>consumer rather than focus</w:t>
      </w:r>
      <w:r>
        <w:rPr>
          <w:color w:val="000000"/>
          <w:shd w:val="clear" w:color="auto" w:fill="FFFFFF"/>
        </w:rPr>
        <w:t xml:space="preserve">ing on parent or support staff. </w:t>
      </w:r>
    </w:p>
    <w:p w:rsidR="001022F6" w:rsidRPr="00B01B0C" w:rsidRDefault="001022F6" w:rsidP="0008361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He </w:t>
      </w:r>
      <w:r w:rsidR="00A668BD">
        <w:rPr>
          <w:color w:val="000000"/>
          <w:shd w:val="clear" w:color="auto" w:fill="FFFFFF"/>
        </w:rPr>
        <w:t>also does</w:t>
      </w:r>
      <w:r>
        <w:rPr>
          <w:color w:val="000000"/>
          <w:shd w:val="clear" w:color="auto" w:fill="FFFFFF"/>
        </w:rPr>
        <w:t xml:space="preserve"> voting work and noted that </w:t>
      </w:r>
      <w:r w:rsidRPr="00A52082">
        <w:rPr>
          <w:color w:val="000000"/>
          <w:shd w:val="clear" w:color="auto" w:fill="FFFFFF"/>
        </w:rPr>
        <w:t>Tuesday</w:t>
      </w:r>
      <w:r>
        <w:rPr>
          <w:color w:val="000000"/>
          <w:shd w:val="clear" w:color="auto" w:fill="FFFFFF"/>
        </w:rPr>
        <w:t>,</w:t>
      </w:r>
      <w:r w:rsidRPr="00A5208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September </w:t>
      </w:r>
      <w:r w:rsidRPr="00A52082">
        <w:rPr>
          <w:color w:val="000000"/>
          <w:shd w:val="clear" w:color="auto" w:fill="FFFFFF"/>
        </w:rPr>
        <w:t>22</w:t>
      </w:r>
      <w:r w:rsidRPr="00A668BD">
        <w:rPr>
          <w:color w:val="000000"/>
          <w:shd w:val="clear" w:color="auto" w:fill="FFFFFF"/>
          <w:vertAlign w:val="superscript"/>
        </w:rPr>
        <w:t>nd</w:t>
      </w:r>
      <w:r w:rsidR="00A668BD">
        <w:rPr>
          <w:color w:val="000000"/>
          <w:shd w:val="clear" w:color="auto" w:fill="FFFFFF"/>
        </w:rPr>
        <w:t>,</w:t>
      </w:r>
      <w:r w:rsidRPr="00A5208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is </w:t>
      </w:r>
      <w:r w:rsidRPr="00A52082">
        <w:rPr>
          <w:color w:val="000000"/>
          <w:shd w:val="clear" w:color="auto" w:fill="FFFFFF"/>
        </w:rPr>
        <w:t>n</w:t>
      </w:r>
      <w:r>
        <w:rPr>
          <w:color w:val="000000"/>
          <w:shd w:val="clear" w:color="auto" w:fill="FFFFFF"/>
        </w:rPr>
        <w:t>ational voter registration day.  He v</w:t>
      </w:r>
      <w:r w:rsidRPr="00A52082">
        <w:rPr>
          <w:color w:val="000000"/>
          <w:shd w:val="clear" w:color="auto" w:fill="FFFFFF"/>
        </w:rPr>
        <w:t>isits clients in locked facilities</w:t>
      </w:r>
      <w:r>
        <w:rPr>
          <w:color w:val="000000"/>
          <w:shd w:val="clear" w:color="auto" w:fill="FFFFFF"/>
        </w:rPr>
        <w:t xml:space="preserve"> like</w:t>
      </w:r>
      <w:r w:rsidR="00A668BD">
        <w:rPr>
          <w:color w:val="000000"/>
          <w:shd w:val="clear" w:color="auto" w:fill="FFFFFF"/>
        </w:rPr>
        <w:t xml:space="preserve"> College H</w:t>
      </w:r>
      <w:r w:rsidRPr="00A52082">
        <w:rPr>
          <w:color w:val="000000"/>
          <w:shd w:val="clear" w:color="auto" w:fill="FFFFFF"/>
        </w:rPr>
        <w:t xml:space="preserve">ospital or </w:t>
      </w:r>
      <w:r w:rsidR="00A668BD">
        <w:rPr>
          <w:color w:val="000000"/>
          <w:shd w:val="clear" w:color="auto" w:fill="FFFFFF"/>
        </w:rPr>
        <w:t>Community Care Facility</w:t>
      </w:r>
      <w:r>
        <w:rPr>
          <w:color w:val="000000"/>
          <w:shd w:val="clear" w:color="auto" w:fill="FFFFFF"/>
        </w:rPr>
        <w:t>. He</w:t>
      </w:r>
      <w:r w:rsidRPr="00A52082">
        <w:rPr>
          <w:color w:val="000000"/>
          <w:shd w:val="clear" w:color="auto" w:fill="FFFFFF"/>
        </w:rPr>
        <w:t xml:space="preserve"> </w:t>
      </w:r>
      <w:r w:rsidR="00844657">
        <w:rPr>
          <w:color w:val="000000"/>
          <w:shd w:val="clear" w:color="auto" w:fill="FFFFFF"/>
        </w:rPr>
        <w:t xml:space="preserve">frequently </w:t>
      </w:r>
      <w:r w:rsidRPr="00A52082">
        <w:rPr>
          <w:color w:val="000000"/>
          <w:shd w:val="clear" w:color="auto" w:fill="FFFFFF"/>
        </w:rPr>
        <w:t>work</w:t>
      </w:r>
      <w:r>
        <w:rPr>
          <w:color w:val="000000"/>
          <w:shd w:val="clear" w:color="auto" w:fill="FFFFFF"/>
        </w:rPr>
        <w:t>s</w:t>
      </w:r>
      <w:r w:rsidR="00932486">
        <w:rPr>
          <w:color w:val="000000"/>
          <w:shd w:val="clear" w:color="auto" w:fill="FFFFFF"/>
        </w:rPr>
        <w:t xml:space="preserve"> together with CRA</w:t>
      </w:r>
      <w:r w:rsidR="00A668BD">
        <w:rPr>
          <w:color w:val="000000"/>
          <w:shd w:val="clear" w:color="auto" w:fill="FFFFFF"/>
        </w:rPr>
        <w:t>s throughout the state</w:t>
      </w:r>
      <w:r>
        <w:rPr>
          <w:color w:val="000000"/>
          <w:shd w:val="clear" w:color="auto" w:fill="FFFFFF"/>
        </w:rPr>
        <w:t xml:space="preserve">. He has an </w:t>
      </w:r>
      <w:r w:rsidRPr="00A52082">
        <w:rPr>
          <w:color w:val="000000"/>
          <w:shd w:val="clear" w:color="auto" w:fill="FFFFFF"/>
        </w:rPr>
        <w:t>ability to reach client</w:t>
      </w:r>
      <w:r>
        <w:rPr>
          <w:color w:val="000000"/>
          <w:shd w:val="clear" w:color="auto" w:fill="FFFFFF"/>
        </w:rPr>
        <w:t>s</w:t>
      </w:r>
      <w:r w:rsidRPr="00A52082">
        <w:rPr>
          <w:color w:val="000000"/>
          <w:shd w:val="clear" w:color="auto" w:fill="FFFFFF"/>
        </w:rPr>
        <w:t xml:space="preserve"> in unique way</w:t>
      </w:r>
      <w:r>
        <w:rPr>
          <w:color w:val="000000"/>
          <w:shd w:val="clear" w:color="auto" w:fill="FFFFFF"/>
        </w:rPr>
        <w:t>s</w:t>
      </w:r>
      <w:r w:rsidRPr="00A52082">
        <w:rPr>
          <w:color w:val="000000"/>
          <w:shd w:val="clear" w:color="auto" w:fill="FFFFFF"/>
        </w:rPr>
        <w:t xml:space="preserve"> that may</w:t>
      </w:r>
      <w:r>
        <w:rPr>
          <w:color w:val="000000"/>
          <w:shd w:val="clear" w:color="auto" w:fill="FFFFFF"/>
        </w:rPr>
        <w:t xml:space="preserve"> help them</w:t>
      </w:r>
      <w:r w:rsidRPr="00A52082">
        <w:rPr>
          <w:color w:val="000000"/>
          <w:shd w:val="clear" w:color="auto" w:fill="FFFFFF"/>
        </w:rPr>
        <w:t xml:space="preserve"> be mo</w:t>
      </w:r>
      <w:r>
        <w:rPr>
          <w:color w:val="000000"/>
          <w:shd w:val="clear" w:color="auto" w:fill="FFFFFF"/>
        </w:rPr>
        <w:t xml:space="preserve">re comfortable working with </w:t>
      </w:r>
      <w:r w:rsidR="00A668BD">
        <w:rPr>
          <w:color w:val="000000"/>
          <w:shd w:val="clear" w:color="auto" w:fill="FFFFFF"/>
        </w:rPr>
        <w:t xml:space="preserve">the </w:t>
      </w:r>
      <w:r>
        <w:rPr>
          <w:color w:val="000000"/>
          <w:shd w:val="clear" w:color="auto" w:fill="FFFFFF"/>
        </w:rPr>
        <w:t>CRA</w:t>
      </w:r>
      <w:r w:rsidRPr="00A52082">
        <w:rPr>
          <w:color w:val="000000"/>
          <w:shd w:val="clear" w:color="auto" w:fill="FFFFFF"/>
        </w:rPr>
        <w:t>.</w:t>
      </w:r>
      <w:r w:rsidRPr="00A52082">
        <w:rPr>
          <w:rStyle w:val="apple-converted-space"/>
          <w:color w:val="000000"/>
          <w:shd w:val="clear" w:color="auto" w:fill="FFFFFF"/>
        </w:rPr>
        <w:t> </w:t>
      </w:r>
    </w:p>
    <w:p w:rsidR="00A668BD" w:rsidRDefault="00A668BD" w:rsidP="0008361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Ms. Casa</w:t>
      </w:r>
      <w:r w:rsidR="001022F6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-Sarmiento described working on cases with </w:t>
      </w:r>
      <w:r w:rsidR="001022F6">
        <w:rPr>
          <w:color w:val="000000"/>
          <w:shd w:val="clear" w:color="auto" w:fill="FFFFFF"/>
        </w:rPr>
        <w:t>Mr. Barron</w:t>
      </w:r>
      <w:r w:rsidR="001022F6" w:rsidRPr="00A5208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He helps people prepare for the meeting with her by drawing out information about the clients’ wants and needs.  </w:t>
      </w:r>
      <w:r w:rsidR="00B01B0C">
        <w:rPr>
          <w:color w:val="000000"/>
          <w:shd w:val="clear" w:color="auto" w:fill="FFFFFF"/>
        </w:rPr>
        <w:t>She state</w:t>
      </w:r>
      <w:r w:rsidR="00844657">
        <w:rPr>
          <w:color w:val="000000"/>
          <w:shd w:val="clear" w:color="auto" w:fill="FFFFFF"/>
        </w:rPr>
        <w:t>d</w:t>
      </w:r>
      <w:r w:rsidR="00B01B0C">
        <w:rPr>
          <w:color w:val="000000"/>
          <w:shd w:val="clear" w:color="auto" w:fill="FFFFFF"/>
        </w:rPr>
        <w:t xml:space="preserve"> that his c</w:t>
      </w:r>
      <w:r w:rsidR="001022F6" w:rsidRPr="00A52082">
        <w:rPr>
          <w:color w:val="000000"/>
          <w:shd w:val="clear" w:color="auto" w:fill="FFFFFF"/>
        </w:rPr>
        <w:t>onnection with client</w:t>
      </w:r>
      <w:r w:rsidR="00844657">
        <w:rPr>
          <w:color w:val="000000"/>
          <w:shd w:val="clear" w:color="auto" w:fill="FFFFFF"/>
        </w:rPr>
        <w:t>s</w:t>
      </w:r>
      <w:r w:rsidR="00B01B0C">
        <w:rPr>
          <w:color w:val="000000"/>
          <w:shd w:val="clear" w:color="auto" w:fill="FFFFFF"/>
        </w:rPr>
        <w:t xml:space="preserve"> help</w:t>
      </w:r>
      <w:r>
        <w:rPr>
          <w:color w:val="000000"/>
          <w:shd w:val="clear" w:color="auto" w:fill="FFFFFF"/>
        </w:rPr>
        <w:t>s</w:t>
      </w:r>
      <w:r w:rsidR="00B01B0C">
        <w:rPr>
          <w:color w:val="000000"/>
          <w:shd w:val="clear" w:color="auto" w:fill="FFFFFF"/>
        </w:rPr>
        <w:t xml:space="preserve"> communication </w:t>
      </w:r>
      <w:r>
        <w:rPr>
          <w:color w:val="000000"/>
          <w:shd w:val="clear" w:color="auto" w:fill="FFFFFF"/>
        </w:rPr>
        <w:t>and developmental of an appropriate legal strategy become easier.</w:t>
      </w:r>
      <w:r w:rsidR="001022F6" w:rsidRPr="00A52082">
        <w:rPr>
          <w:color w:val="000000"/>
          <w:shd w:val="clear" w:color="auto" w:fill="FFFFFF"/>
        </w:rPr>
        <w:t xml:space="preserve"> </w:t>
      </w:r>
    </w:p>
    <w:p w:rsidR="00AC636A" w:rsidRDefault="00B01B0C" w:rsidP="00B01B0C">
      <w:pPr>
        <w:rPr>
          <w:b/>
        </w:rPr>
      </w:pPr>
      <w:r>
        <w:rPr>
          <w:color w:val="000000"/>
          <w:shd w:val="clear" w:color="auto" w:fill="FFFFFF"/>
        </w:rPr>
        <w:t xml:space="preserve">Mr. Barron stated that in preparation for IPP meetings, he likes to plan </w:t>
      </w:r>
      <w:r w:rsidR="001022F6" w:rsidRPr="00A52082">
        <w:rPr>
          <w:color w:val="000000"/>
          <w:shd w:val="clear" w:color="auto" w:fill="FFFFFF"/>
        </w:rPr>
        <w:t>out the meeting</w:t>
      </w:r>
      <w:r>
        <w:rPr>
          <w:color w:val="000000"/>
          <w:shd w:val="clear" w:color="auto" w:fill="FFFFFF"/>
        </w:rPr>
        <w:t xml:space="preserve"> with</w:t>
      </w:r>
      <w:r w:rsidR="001022F6" w:rsidRPr="00A52082">
        <w:rPr>
          <w:color w:val="000000"/>
          <w:shd w:val="clear" w:color="auto" w:fill="FFFFFF"/>
        </w:rPr>
        <w:t xml:space="preserve"> simple </w:t>
      </w:r>
      <w:r>
        <w:rPr>
          <w:color w:val="000000"/>
          <w:shd w:val="clear" w:color="auto" w:fill="FFFFFF"/>
        </w:rPr>
        <w:t xml:space="preserve">questions </w:t>
      </w:r>
      <w:r w:rsidR="00844657">
        <w:rPr>
          <w:color w:val="000000"/>
          <w:shd w:val="clear" w:color="auto" w:fill="FFFFFF"/>
        </w:rPr>
        <w:t>such as</w:t>
      </w:r>
      <w:r w:rsidR="00A668BD">
        <w:rPr>
          <w:color w:val="000000"/>
          <w:shd w:val="clear" w:color="auto" w:fill="FFFFFF"/>
        </w:rPr>
        <w:t>:</w:t>
      </w:r>
      <w:r w:rsidR="00844657">
        <w:rPr>
          <w:color w:val="000000"/>
          <w:shd w:val="clear" w:color="auto" w:fill="FFFFFF"/>
        </w:rPr>
        <w:t xml:space="preserve"> d</w:t>
      </w:r>
      <w:r w:rsidR="001022F6" w:rsidRPr="00A52082">
        <w:rPr>
          <w:color w:val="000000"/>
          <w:shd w:val="clear" w:color="auto" w:fill="FFFFFF"/>
        </w:rPr>
        <w:t>o you want to sit close to t</w:t>
      </w:r>
      <w:r w:rsidR="00844657">
        <w:rPr>
          <w:color w:val="000000"/>
          <w:shd w:val="clear" w:color="auto" w:fill="FFFFFF"/>
        </w:rPr>
        <w:t xml:space="preserve">he door, next to me, or </w:t>
      </w:r>
      <w:r w:rsidR="00A668BD">
        <w:rPr>
          <w:color w:val="000000"/>
          <w:shd w:val="clear" w:color="auto" w:fill="FFFFFF"/>
        </w:rPr>
        <w:t xml:space="preserve">your parent, </w:t>
      </w:r>
      <w:r w:rsidR="00844657">
        <w:rPr>
          <w:color w:val="000000"/>
          <w:shd w:val="clear" w:color="auto" w:fill="FFFFFF"/>
        </w:rPr>
        <w:t>to</w:t>
      </w:r>
      <w:r>
        <w:rPr>
          <w:color w:val="000000"/>
          <w:shd w:val="clear" w:color="auto" w:fill="FFFFFF"/>
        </w:rPr>
        <w:t xml:space="preserve"> help </w:t>
      </w:r>
      <w:r w:rsidR="001022F6" w:rsidRPr="00A52082">
        <w:rPr>
          <w:color w:val="000000"/>
          <w:shd w:val="clear" w:color="auto" w:fill="FFFFFF"/>
        </w:rPr>
        <w:t>mak</w:t>
      </w:r>
      <w:r>
        <w:rPr>
          <w:color w:val="000000"/>
          <w:shd w:val="clear" w:color="auto" w:fill="FFFFFF"/>
        </w:rPr>
        <w:t>e</w:t>
      </w:r>
      <w:r w:rsidR="001022F6" w:rsidRPr="00A52082">
        <w:rPr>
          <w:color w:val="000000"/>
          <w:shd w:val="clear" w:color="auto" w:fill="FFFFFF"/>
        </w:rPr>
        <w:t xml:space="preserve"> cl</w:t>
      </w:r>
      <w:r w:rsidR="00844657">
        <w:rPr>
          <w:color w:val="000000"/>
          <w:shd w:val="clear" w:color="auto" w:fill="FFFFFF"/>
        </w:rPr>
        <w:t>ient as comfortab</w:t>
      </w:r>
      <w:r w:rsidR="00A668BD">
        <w:rPr>
          <w:color w:val="000000"/>
          <w:shd w:val="clear" w:color="auto" w:fill="FFFFFF"/>
        </w:rPr>
        <w:t>le as possible. This allows the client</w:t>
      </w:r>
      <w:r w:rsidR="00844657">
        <w:rPr>
          <w:color w:val="000000"/>
          <w:shd w:val="clear" w:color="auto" w:fill="FFFFFF"/>
        </w:rPr>
        <w:t xml:space="preserve"> to </w:t>
      </w:r>
      <w:r>
        <w:rPr>
          <w:color w:val="000000"/>
          <w:shd w:val="clear" w:color="auto" w:fill="FFFFFF"/>
        </w:rPr>
        <w:t>take charge of the meeting. He also e</w:t>
      </w:r>
      <w:r w:rsidR="001022F6" w:rsidRPr="00A52082">
        <w:rPr>
          <w:color w:val="000000"/>
          <w:shd w:val="clear" w:color="auto" w:fill="FFFFFF"/>
        </w:rPr>
        <w:t>ncourage</w:t>
      </w:r>
      <w:r>
        <w:rPr>
          <w:color w:val="000000"/>
          <w:shd w:val="clear" w:color="auto" w:fill="FFFFFF"/>
        </w:rPr>
        <w:t xml:space="preserve">s </w:t>
      </w:r>
      <w:r w:rsidR="00A668BD">
        <w:rPr>
          <w:color w:val="000000"/>
          <w:shd w:val="clear" w:color="auto" w:fill="FFFFFF"/>
        </w:rPr>
        <w:t xml:space="preserve">the development of a </w:t>
      </w:r>
      <w:r>
        <w:rPr>
          <w:color w:val="000000"/>
          <w:shd w:val="clear" w:color="auto" w:fill="FFFFFF"/>
        </w:rPr>
        <w:t xml:space="preserve">paper agenda </w:t>
      </w:r>
      <w:r w:rsidR="00A668BD">
        <w:rPr>
          <w:color w:val="000000"/>
          <w:shd w:val="clear" w:color="auto" w:fill="FFFFFF"/>
        </w:rPr>
        <w:t>that includes time for</w:t>
      </w:r>
      <w:r>
        <w:rPr>
          <w:color w:val="000000"/>
          <w:shd w:val="clear" w:color="auto" w:fill="FFFFFF"/>
        </w:rPr>
        <w:t xml:space="preserve"> breaks.</w:t>
      </w:r>
      <w:r w:rsidR="001022F6" w:rsidRPr="00A5208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He recommended that individuals take the time to listen to their client, r</w:t>
      </w:r>
      <w:r w:rsidR="00A668BD">
        <w:rPr>
          <w:color w:val="000000"/>
          <w:shd w:val="clear" w:color="auto" w:fill="FFFFFF"/>
        </w:rPr>
        <w:t>ather than focusing on talking, l</w:t>
      </w:r>
      <w:r>
        <w:rPr>
          <w:color w:val="000000"/>
          <w:shd w:val="clear" w:color="auto" w:fill="FFFFFF"/>
        </w:rPr>
        <w:t>ook for body language since</w:t>
      </w:r>
      <w:r w:rsidR="00A668BD">
        <w:rPr>
          <w:color w:val="000000"/>
          <w:shd w:val="clear" w:color="auto" w:fill="FFFFFF"/>
        </w:rPr>
        <w:t xml:space="preserve"> the spoken word</w:t>
      </w:r>
      <w:r>
        <w:rPr>
          <w:color w:val="000000"/>
          <w:shd w:val="clear" w:color="auto" w:fill="FFFFFF"/>
        </w:rPr>
        <w:t xml:space="preserve"> is only part of our communication.</w:t>
      </w:r>
    </w:p>
    <w:p w:rsidR="00AC636A" w:rsidRDefault="00AC636A" w:rsidP="00B01B0C">
      <w:pPr>
        <w:rPr>
          <w:b/>
        </w:rPr>
      </w:pPr>
      <w:r>
        <w:rPr>
          <w:b/>
        </w:rPr>
        <w:br w:type="page"/>
      </w:r>
    </w:p>
    <w:p w:rsidR="00B01B0C" w:rsidRDefault="00B01B0C" w:rsidP="00B01B0C">
      <w:pPr>
        <w:rPr>
          <w:b/>
        </w:rPr>
      </w:pPr>
      <w:r>
        <w:rPr>
          <w:b/>
        </w:rPr>
        <w:lastRenderedPageBreak/>
        <w:t>6. 13</w:t>
      </w:r>
      <w:r w:rsidRPr="00B01B0C">
        <w:rPr>
          <w:b/>
          <w:vertAlign w:val="superscript"/>
        </w:rPr>
        <w:t>th</w:t>
      </w:r>
      <w:r>
        <w:rPr>
          <w:b/>
        </w:rPr>
        <w:t xml:space="preserve"> Annual Remembrance Day</w:t>
      </w:r>
    </w:p>
    <w:p w:rsidR="00CD6A37" w:rsidRDefault="00B01B0C" w:rsidP="00B01B0C">
      <w:r>
        <w:t xml:space="preserve">Ms. Hornberger stated that Monday, September 21, 2015, is California Remembrance Day for those who have lived and died in state hospitals. There will be a moment of silence at 1 p.m. </w:t>
      </w:r>
      <w:r w:rsidR="00CD6A37">
        <w:t xml:space="preserve">Mr. Barron stated events would be held across the state and that he would be master of ceremonies at </w:t>
      </w:r>
      <w:r w:rsidR="00A668BD">
        <w:t>Metropolitan State Hospital in Norwalk</w:t>
      </w:r>
      <w:r w:rsidR="00CD6A37">
        <w:t xml:space="preserve">. </w:t>
      </w:r>
    </w:p>
    <w:p w:rsidR="00CD6A37" w:rsidRDefault="00A668BD" w:rsidP="00CD6A37">
      <w:pPr>
        <w:rPr>
          <w:b/>
        </w:rPr>
      </w:pPr>
      <w:r>
        <w:rPr>
          <w:b/>
        </w:rPr>
        <w:t>7. Regional Center Boards of Directors</w:t>
      </w:r>
    </w:p>
    <w:p w:rsidR="00411124" w:rsidRDefault="00AC636A" w:rsidP="00497DE0">
      <w:r>
        <w:t>Members discussed concerns abou</w:t>
      </w:r>
      <w:r w:rsidR="00113063">
        <w:t>t ensuring that regional center</w:t>
      </w:r>
      <w:r>
        <w:t xml:space="preserve"> boards value t</w:t>
      </w:r>
      <w:r w:rsidR="00175FC7">
        <w:t>he participation of consumers, in response to comments made at a recent regional center board meeting regarding a consumer holding a board position</w:t>
      </w:r>
      <w:r w:rsidR="0095137C" w:rsidRPr="00CC18E7">
        <w:t>.</w:t>
      </w:r>
      <w:r w:rsidR="0095137C">
        <w:t xml:space="preserve"> </w:t>
      </w:r>
    </w:p>
    <w:p w:rsidR="00F03CD4" w:rsidRDefault="00411124" w:rsidP="00497DE0">
      <w:pPr>
        <w:spacing w:line="240" w:lineRule="auto"/>
      </w:pPr>
      <w:r>
        <w:t>Ms. Marks state</w:t>
      </w:r>
      <w:r w:rsidR="00A668BD">
        <w:t>d</w:t>
      </w:r>
      <w:r>
        <w:t xml:space="preserve"> that </w:t>
      </w:r>
      <w:r w:rsidR="00A668BD">
        <w:t xml:space="preserve">the </w:t>
      </w:r>
      <w:proofErr w:type="spellStart"/>
      <w:r w:rsidRPr="00CC18E7">
        <w:t>Lanterman</w:t>
      </w:r>
      <w:proofErr w:type="spellEnd"/>
      <w:r>
        <w:t xml:space="preserve"> A</w:t>
      </w:r>
      <w:r w:rsidR="000407A9">
        <w:t xml:space="preserve">ct </w:t>
      </w:r>
      <w:r w:rsidRPr="00CC18E7">
        <w:t>clearly</w:t>
      </w:r>
      <w:r w:rsidR="000407A9">
        <w:t xml:space="preserve"> states</w:t>
      </w:r>
      <w:r w:rsidR="00A668BD">
        <w:t xml:space="preserve"> board meeting</w:t>
      </w:r>
      <w:r w:rsidRPr="00CC18E7">
        <w:t xml:space="preserve"> agendas need </w:t>
      </w:r>
      <w:r>
        <w:t>to be provided 7 day</w:t>
      </w:r>
      <w:r w:rsidR="001518B0">
        <w:t>s</w:t>
      </w:r>
      <w:r>
        <w:t xml:space="preserve"> in advance</w:t>
      </w:r>
      <w:r w:rsidR="00F03CD4">
        <w:t>, and that is not happening</w:t>
      </w:r>
      <w:r>
        <w:t>. These meetings involve</w:t>
      </w:r>
      <w:r w:rsidRPr="00CC18E7">
        <w:t xml:space="preserve"> vot</w:t>
      </w:r>
      <w:r>
        <w:t>ing</w:t>
      </w:r>
      <w:r w:rsidRPr="00CC18E7">
        <w:t xml:space="preserve"> on millions dollars of contracts and information is p</w:t>
      </w:r>
      <w:r>
        <w:t>rovided minutes before the vote</w:t>
      </w:r>
      <w:r w:rsidRPr="00CC18E7">
        <w:t xml:space="preserve">. </w:t>
      </w:r>
      <w:r w:rsidR="00497DE0">
        <w:t xml:space="preserve"> </w:t>
      </w:r>
      <w:r>
        <w:t xml:space="preserve">Ms. Marks is requesting more DRC involvement so that consumers and families have control of these meetings. </w:t>
      </w:r>
    </w:p>
    <w:p w:rsidR="00F03CD4" w:rsidRDefault="00411124" w:rsidP="00497DE0">
      <w:pPr>
        <w:spacing w:line="240" w:lineRule="auto"/>
      </w:pPr>
      <w:r>
        <w:t>Ms. Casas</w:t>
      </w:r>
      <w:r w:rsidR="00F03CD4">
        <w:t>-Sarmiento</w:t>
      </w:r>
      <w:r>
        <w:t xml:space="preserve"> </w:t>
      </w:r>
      <w:r w:rsidR="00F03CD4">
        <w:t>described a case she worked on involving</w:t>
      </w:r>
      <w:r w:rsidRPr="00CC18E7">
        <w:t xml:space="preserve"> </w:t>
      </w:r>
      <w:r w:rsidR="00F03CD4">
        <w:t xml:space="preserve">a </w:t>
      </w:r>
      <w:r w:rsidRPr="00CC18E7">
        <w:t>public hearing</w:t>
      </w:r>
      <w:r w:rsidR="00F03CD4">
        <w:t xml:space="preserve"> where </w:t>
      </w:r>
      <w:r w:rsidR="00EB376C">
        <w:t xml:space="preserve">a </w:t>
      </w:r>
      <w:r w:rsidR="00F03CD4">
        <w:t>parent was disrespected.   A</w:t>
      </w:r>
      <w:r w:rsidRPr="00CC18E7">
        <w:t>s a CRA</w:t>
      </w:r>
      <w:r w:rsidR="00F03CD4">
        <w:t xml:space="preserve">, </w:t>
      </w:r>
      <w:r w:rsidR="000407A9">
        <w:t xml:space="preserve">she </w:t>
      </w:r>
      <w:r w:rsidR="00F03CD4">
        <w:t>did</w:t>
      </w:r>
      <w:r w:rsidRPr="00CC18E7">
        <w:t xml:space="preserve"> ind</w:t>
      </w:r>
      <w:r>
        <w:t xml:space="preserve">ividual advocacy by </w:t>
      </w:r>
      <w:r w:rsidR="00F03CD4">
        <w:t xml:space="preserve">explaining the legal options and </w:t>
      </w:r>
      <w:r w:rsidRPr="00CC18E7">
        <w:t>assist</w:t>
      </w:r>
      <w:r>
        <w:t>ing in drafting a complaint</w:t>
      </w:r>
      <w:r w:rsidR="00F03CD4">
        <w:t xml:space="preserve">.  There were </w:t>
      </w:r>
      <w:r w:rsidRPr="00CC18E7">
        <w:t xml:space="preserve">two </w:t>
      </w:r>
      <w:r w:rsidR="00F03CD4">
        <w:t xml:space="preserve">complaint </w:t>
      </w:r>
      <w:r w:rsidRPr="00CC18E7">
        <w:t xml:space="preserve">options </w:t>
      </w:r>
      <w:r w:rsidR="00F03CD4">
        <w:t>and she helped the family decide which option was best for them.</w:t>
      </w:r>
    </w:p>
    <w:p w:rsidR="00411124" w:rsidRPr="00411124" w:rsidRDefault="00F03CD4" w:rsidP="00497DE0">
      <w:pPr>
        <w:spacing w:line="240" w:lineRule="auto"/>
      </w:pPr>
      <w:r>
        <w:t>Ms. Meyer agreed to collect information from OCRA staff about regional center board meetings and report back at the next OCRA Advisory Committee</w:t>
      </w:r>
      <w:r w:rsidR="00497DE0">
        <w:t xml:space="preserve"> meeting</w:t>
      </w:r>
      <w:r>
        <w:t>.</w:t>
      </w:r>
    </w:p>
    <w:p w:rsidR="00D71798" w:rsidRDefault="00B66A06" w:rsidP="00497DE0">
      <w:pPr>
        <w:rPr>
          <w:b/>
        </w:rPr>
      </w:pPr>
      <w:r>
        <w:rPr>
          <w:b/>
        </w:rPr>
        <w:t>9</w:t>
      </w:r>
      <w:r w:rsidR="00F03CD4">
        <w:rPr>
          <w:b/>
        </w:rPr>
        <w:t>. Fair Hearings with Michel</w:t>
      </w:r>
      <w:r w:rsidR="00D71798">
        <w:rPr>
          <w:b/>
        </w:rPr>
        <w:t>e Mudgett</w:t>
      </w:r>
    </w:p>
    <w:p w:rsidR="00D71798" w:rsidRDefault="00D71798" w:rsidP="00497DE0">
      <w:r>
        <w:t xml:space="preserve">Mr. Oster introduced </w:t>
      </w:r>
      <w:r w:rsidR="00A63135">
        <w:t xml:space="preserve">Ms. Mudgett </w:t>
      </w:r>
      <w:r>
        <w:t xml:space="preserve">and stated that she would be discussing fair hearings. </w:t>
      </w:r>
    </w:p>
    <w:p w:rsidR="00D71798" w:rsidRDefault="00D71798" w:rsidP="00497DE0">
      <w:r>
        <w:t xml:space="preserve">Ms. Mudgett stated that her office assists mental health clients in </w:t>
      </w:r>
      <w:r w:rsidR="00A63135">
        <w:t xml:space="preserve">hearings </w:t>
      </w:r>
      <w:r>
        <w:t xml:space="preserve">so they can refuse medication. She stated concerns are that clients </w:t>
      </w:r>
      <w:r w:rsidR="00887AA7">
        <w:t xml:space="preserve">only receive </w:t>
      </w:r>
      <w:r>
        <w:t>a 24 hour notice for hearing</w:t>
      </w:r>
      <w:r w:rsidR="00887AA7">
        <w:t xml:space="preserve">.  </w:t>
      </w:r>
      <w:r>
        <w:t xml:space="preserve">Her office has </w:t>
      </w:r>
      <w:r w:rsidR="00887AA7">
        <w:t xml:space="preserve">participated in </w:t>
      </w:r>
      <w:r>
        <w:t xml:space="preserve">300 hearings since November 2014 and has increased their success rate at hearing to 20%. </w:t>
      </w:r>
      <w:r w:rsidR="00887AA7">
        <w:t xml:space="preserve"> </w:t>
      </w:r>
      <w:r w:rsidR="00F03CD4">
        <w:t>Ms. Hornberger added that their success rate is much higher that before they were involved in those matters.</w:t>
      </w:r>
    </w:p>
    <w:p w:rsidR="00D71798" w:rsidRPr="00D71798" w:rsidRDefault="00D71798" w:rsidP="00D71798">
      <w:r>
        <w:lastRenderedPageBreak/>
        <w:t>Ms. Casas</w:t>
      </w:r>
      <w:r w:rsidR="00F03CD4">
        <w:t>-Sarmiento</w:t>
      </w:r>
      <w:r>
        <w:t xml:space="preserve"> stated that these records are helpful years later for trying to get individuals into the least restrictive environment possible.  </w:t>
      </w:r>
    </w:p>
    <w:p w:rsidR="00411124" w:rsidRDefault="00D71798" w:rsidP="00083619">
      <w:r w:rsidRPr="00D71798">
        <w:t xml:space="preserve">Ms. Mudgett </w:t>
      </w:r>
      <w:r>
        <w:t xml:space="preserve">stated that this provide hope to individuals that are providing and receiving services. </w:t>
      </w:r>
    </w:p>
    <w:p w:rsidR="00B66A06" w:rsidRDefault="00B66A06" w:rsidP="00B66A06">
      <w:pPr>
        <w:rPr>
          <w:b/>
        </w:rPr>
      </w:pPr>
      <w:r>
        <w:rPr>
          <w:b/>
        </w:rPr>
        <w:t xml:space="preserve">10. Self-Determination </w:t>
      </w:r>
    </w:p>
    <w:p w:rsidR="00B66A06" w:rsidRDefault="00B66A06" w:rsidP="00083619">
      <w:r>
        <w:t>Ms. Marks stated she is currently an active chair for self-determination at Westside Regional Center Advisory Committee. S</w:t>
      </w:r>
      <w:r w:rsidR="00932486">
        <w:t>he addressed concerns about CRA</w:t>
      </w:r>
      <w:r>
        <w:t xml:space="preserve">s not knowing many of the details and not stepping up at meetings. </w:t>
      </w:r>
    </w:p>
    <w:p w:rsidR="00B66A06" w:rsidRDefault="00F03CD4" w:rsidP="00083619">
      <w:r>
        <w:t>Ms. Hornberger stated</w:t>
      </w:r>
      <w:r w:rsidR="00B66A06">
        <w:t xml:space="preserve"> that on August 25</w:t>
      </w:r>
      <w:r w:rsidR="00B66A06" w:rsidRPr="00B66A06">
        <w:rPr>
          <w:vertAlign w:val="superscript"/>
        </w:rPr>
        <w:t>th</w:t>
      </w:r>
      <w:r w:rsidR="00B66A06">
        <w:rPr>
          <w:vertAlign w:val="superscript"/>
        </w:rPr>
        <w:t xml:space="preserve"> </w:t>
      </w:r>
      <w:r>
        <w:t>OCRA</w:t>
      </w:r>
      <w:r w:rsidR="00B66A06">
        <w:t xml:space="preserve"> had an updated training and were provided </w:t>
      </w:r>
      <w:r>
        <w:t>with updated information</w:t>
      </w:r>
      <w:r w:rsidR="00B66A06">
        <w:t xml:space="preserve">. </w:t>
      </w:r>
      <w:r>
        <w:t>OCRA shares information regularly and looks forward to receiving even more information as the program is developed.</w:t>
      </w:r>
    </w:p>
    <w:p w:rsidR="00B66A06" w:rsidRDefault="00B66A06" w:rsidP="00083619">
      <w:r>
        <w:t>Ms. Casas</w:t>
      </w:r>
      <w:r w:rsidR="00F03CD4">
        <w:t>-Sarmiento</w:t>
      </w:r>
      <w:r>
        <w:t xml:space="preserve"> stated that </w:t>
      </w:r>
      <w:r w:rsidR="00F03CD4">
        <w:t>e</w:t>
      </w:r>
      <w:r>
        <w:t>very regional center is holding meeting</w:t>
      </w:r>
      <w:r w:rsidR="00F03CD4">
        <w:t>s</w:t>
      </w:r>
      <w:r>
        <w:t xml:space="preserve"> a little bit differently depending on what </w:t>
      </w:r>
      <w:r w:rsidR="00F03CD4">
        <w:t xml:space="preserve">the local </w:t>
      </w:r>
      <w:r>
        <w:t xml:space="preserve">advisory committee wants. </w:t>
      </w:r>
    </w:p>
    <w:p w:rsidR="00887AA7" w:rsidRDefault="00887AA7" w:rsidP="00083619">
      <w:r>
        <w:br w:type="page"/>
      </w:r>
    </w:p>
    <w:p w:rsidR="00B66A06" w:rsidRPr="00D71798" w:rsidRDefault="00B66A06" w:rsidP="00083619">
      <w:r>
        <w:lastRenderedPageBreak/>
        <w:t xml:space="preserve">Mr. Oster thanked everyone for attending. </w:t>
      </w:r>
      <w:bookmarkStart w:id="0" w:name="_GoBack"/>
      <w:bookmarkEnd w:id="0"/>
    </w:p>
    <w:p w:rsidR="00A42294" w:rsidRPr="00457AAE" w:rsidRDefault="00A42294" w:rsidP="00A42294">
      <w:pPr>
        <w:ind w:left="-5"/>
      </w:pPr>
      <w:r w:rsidRPr="00457AAE">
        <w:t>David Oste</w:t>
      </w:r>
      <w:r w:rsidR="00B66A06">
        <w:t xml:space="preserve">r adjourned the meeting at 5:56 </w:t>
      </w:r>
      <w:r w:rsidRPr="00457AAE">
        <w:t xml:space="preserve">p.m. </w:t>
      </w:r>
    </w:p>
    <w:p w:rsidR="00A42294" w:rsidRDefault="00A42294" w:rsidP="00A42294">
      <w:pPr>
        <w:ind w:left="802"/>
        <w:jc w:val="center"/>
      </w:pPr>
      <w:r>
        <w:t xml:space="preserve"> </w:t>
      </w:r>
    </w:p>
    <w:p w:rsidR="00A42294" w:rsidRDefault="00A42294" w:rsidP="00A42294">
      <w:pPr>
        <w:ind w:left="1519"/>
        <w:jc w:val="center"/>
      </w:pPr>
      <w:r>
        <w:t xml:space="preserve">Attest,  </w:t>
      </w:r>
    </w:p>
    <w:p w:rsidR="004F7CBC" w:rsidRDefault="00A42294" w:rsidP="00A42294">
      <w:pPr>
        <w:ind w:left="5051"/>
      </w:pPr>
      <w:r>
        <w:t xml:space="preserve">___________________________ David Oster, Chair </w:t>
      </w:r>
    </w:p>
    <w:p w:rsidR="0084640F" w:rsidRDefault="0084640F" w:rsidP="00A42294">
      <w:pPr>
        <w:ind w:left="5051"/>
      </w:pPr>
    </w:p>
    <w:p w:rsidR="0084640F" w:rsidRPr="00A52082" w:rsidRDefault="0084640F" w:rsidP="0095137C">
      <w:r w:rsidRPr="00A52082">
        <w:rPr>
          <w:color w:val="000000"/>
        </w:rPr>
        <w:br/>
      </w:r>
    </w:p>
    <w:p w:rsidR="0084640F" w:rsidRPr="00083619" w:rsidRDefault="0084640F" w:rsidP="00A42294">
      <w:pPr>
        <w:ind w:left="5051"/>
      </w:pPr>
    </w:p>
    <w:sectPr w:rsidR="0084640F" w:rsidRPr="00083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D2A" w:rsidRDefault="006D0D2A" w:rsidP="00C06068">
      <w:pPr>
        <w:spacing w:after="0" w:line="240" w:lineRule="auto"/>
      </w:pPr>
      <w:r>
        <w:separator/>
      </w:r>
    </w:p>
  </w:endnote>
  <w:endnote w:type="continuationSeparator" w:id="0">
    <w:p w:rsidR="006D0D2A" w:rsidRDefault="006D0D2A" w:rsidP="00C0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0D" w:rsidRDefault="001C18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068" w:rsidRPr="001C180D" w:rsidRDefault="00C06068" w:rsidP="001C18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0D" w:rsidRDefault="001C18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D2A" w:rsidRDefault="006D0D2A" w:rsidP="00C06068">
      <w:pPr>
        <w:spacing w:after="0" w:line="240" w:lineRule="auto"/>
      </w:pPr>
      <w:r>
        <w:separator/>
      </w:r>
    </w:p>
  </w:footnote>
  <w:footnote w:type="continuationSeparator" w:id="0">
    <w:p w:rsidR="006D0D2A" w:rsidRDefault="006D0D2A" w:rsidP="00C0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0D" w:rsidRDefault="001C18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0D" w:rsidRDefault="001C18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0D" w:rsidRDefault="001C18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5866"/>
    <w:multiLevelType w:val="hybridMultilevel"/>
    <w:tmpl w:val="086C5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4193F"/>
    <w:multiLevelType w:val="hybridMultilevel"/>
    <w:tmpl w:val="F27C3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FD"/>
    <w:rsid w:val="000000A8"/>
    <w:rsid w:val="000349C2"/>
    <w:rsid w:val="000407A9"/>
    <w:rsid w:val="00050943"/>
    <w:rsid w:val="000549D1"/>
    <w:rsid w:val="00083619"/>
    <w:rsid w:val="00085F8E"/>
    <w:rsid w:val="001022F6"/>
    <w:rsid w:val="00113063"/>
    <w:rsid w:val="0011642A"/>
    <w:rsid w:val="00120D92"/>
    <w:rsid w:val="00126DAA"/>
    <w:rsid w:val="001518B0"/>
    <w:rsid w:val="00163F92"/>
    <w:rsid w:val="00175FC7"/>
    <w:rsid w:val="00183D71"/>
    <w:rsid w:val="001C180D"/>
    <w:rsid w:val="0021665C"/>
    <w:rsid w:val="00217460"/>
    <w:rsid w:val="00244B75"/>
    <w:rsid w:val="002545B8"/>
    <w:rsid w:val="002660B4"/>
    <w:rsid w:val="00296892"/>
    <w:rsid w:val="002A0978"/>
    <w:rsid w:val="002C14C2"/>
    <w:rsid w:val="002E56CA"/>
    <w:rsid w:val="002E5DA5"/>
    <w:rsid w:val="002F039A"/>
    <w:rsid w:val="00302B06"/>
    <w:rsid w:val="003373A0"/>
    <w:rsid w:val="00360F13"/>
    <w:rsid w:val="003924FD"/>
    <w:rsid w:val="003E250B"/>
    <w:rsid w:val="00411124"/>
    <w:rsid w:val="00457AAE"/>
    <w:rsid w:val="004671D4"/>
    <w:rsid w:val="004819B5"/>
    <w:rsid w:val="00486CF7"/>
    <w:rsid w:val="00497DE0"/>
    <w:rsid w:val="004B2E4B"/>
    <w:rsid w:val="004F7CBC"/>
    <w:rsid w:val="00510A26"/>
    <w:rsid w:val="0055586F"/>
    <w:rsid w:val="00593A81"/>
    <w:rsid w:val="005A7EC7"/>
    <w:rsid w:val="005B5104"/>
    <w:rsid w:val="005B5F58"/>
    <w:rsid w:val="005C047C"/>
    <w:rsid w:val="005C10C8"/>
    <w:rsid w:val="005C661C"/>
    <w:rsid w:val="005F74BD"/>
    <w:rsid w:val="006D0D2A"/>
    <w:rsid w:val="00711143"/>
    <w:rsid w:val="00721ABE"/>
    <w:rsid w:val="007C31A4"/>
    <w:rsid w:val="00811446"/>
    <w:rsid w:val="00815135"/>
    <w:rsid w:val="00844657"/>
    <w:rsid w:val="0084640F"/>
    <w:rsid w:val="008464CA"/>
    <w:rsid w:val="00887AA7"/>
    <w:rsid w:val="008F6DFE"/>
    <w:rsid w:val="00922826"/>
    <w:rsid w:val="00932486"/>
    <w:rsid w:val="0095137C"/>
    <w:rsid w:val="009623F2"/>
    <w:rsid w:val="00963364"/>
    <w:rsid w:val="00987726"/>
    <w:rsid w:val="009D076D"/>
    <w:rsid w:val="009D5CFF"/>
    <w:rsid w:val="009E5CDF"/>
    <w:rsid w:val="009F70E6"/>
    <w:rsid w:val="00A3199F"/>
    <w:rsid w:val="00A42294"/>
    <w:rsid w:val="00A44459"/>
    <w:rsid w:val="00A63135"/>
    <w:rsid w:val="00A668BD"/>
    <w:rsid w:val="00AB1E66"/>
    <w:rsid w:val="00AC636A"/>
    <w:rsid w:val="00B01B0C"/>
    <w:rsid w:val="00B07F9F"/>
    <w:rsid w:val="00B474C1"/>
    <w:rsid w:val="00B66A06"/>
    <w:rsid w:val="00B71B52"/>
    <w:rsid w:val="00B73219"/>
    <w:rsid w:val="00BE712B"/>
    <w:rsid w:val="00C02668"/>
    <w:rsid w:val="00C06068"/>
    <w:rsid w:val="00C20A9A"/>
    <w:rsid w:val="00C41518"/>
    <w:rsid w:val="00C533EF"/>
    <w:rsid w:val="00C97FC6"/>
    <w:rsid w:val="00CD6A37"/>
    <w:rsid w:val="00D431F0"/>
    <w:rsid w:val="00D46196"/>
    <w:rsid w:val="00D71798"/>
    <w:rsid w:val="00D77FB7"/>
    <w:rsid w:val="00D8656F"/>
    <w:rsid w:val="00DA2E96"/>
    <w:rsid w:val="00E071AE"/>
    <w:rsid w:val="00E15C0A"/>
    <w:rsid w:val="00E3618E"/>
    <w:rsid w:val="00E6641C"/>
    <w:rsid w:val="00EB376C"/>
    <w:rsid w:val="00ED469A"/>
    <w:rsid w:val="00F03CD4"/>
    <w:rsid w:val="00F33F76"/>
    <w:rsid w:val="00F522B1"/>
    <w:rsid w:val="00F736CF"/>
    <w:rsid w:val="00FB1E14"/>
    <w:rsid w:val="00FB4AAE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6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068"/>
  </w:style>
  <w:style w:type="paragraph" w:styleId="Footer">
    <w:name w:val="footer"/>
    <w:basedOn w:val="Normal"/>
    <w:link w:val="FooterChar"/>
    <w:uiPriority w:val="99"/>
    <w:unhideWhenUsed/>
    <w:rsid w:val="00C06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068"/>
  </w:style>
  <w:style w:type="paragraph" w:styleId="ListParagraph">
    <w:name w:val="List Paragraph"/>
    <w:basedOn w:val="Normal"/>
    <w:uiPriority w:val="34"/>
    <w:qFormat/>
    <w:rsid w:val="003E250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2F6"/>
  </w:style>
  <w:style w:type="paragraph" w:styleId="Title">
    <w:name w:val="Title"/>
    <w:basedOn w:val="Normal"/>
    <w:next w:val="Normal"/>
    <w:link w:val="TitleChar"/>
    <w:uiPriority w:val="10"/>
    <w:qFormat/>
    <w:rsid w:val="00711143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143"/>
    <w:rPr>
      <w:rFonts w:eastAsiaTheme="majorEastAsia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4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32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60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7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31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40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29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OCRA Advisory Committee Minutes 9 18 15</vt:lpstr>
    </vt:vector>
  </TitlesOfParts>
  <Company/>
  <LinksUpToDate>false</LinksUpToDate>
  <CharactersWithSpaces>11077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OCRA Advisory Committee Minutes 9 18 15</dc:title>
  <dc:subject>OCRA Advisory Committee Minutes 9 18 15</dc:subject>
  <dc:creator/>
  <cp:keywords>OCRA Advisory Committee Minutes 9 18 15</cp:keywords>
  <dc:description/>
  <cp:lastModifiedBy/>
  <cp:revision>1</cp:revision>
  <dcterms:created xsi:type="dcterms:W3CDTF">2016-01-28T20:19:00Z</dcterms:created>
  <dcterms:modified xsi:type="dcterms:W3CDTF">2016-01-28T20:19:00Z</dcterms:modified>
</cp:coreProperties>
</file>