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9B8" w:rsidRPr="00207CAC" w:rsidRDefault="009F09B8" w:rsidP="009F09B8">
      <w:pPr>
        <w:spacing w:after="0" w:line="240" w:lineRule="auto"/>
        <w:ind w:right="-360"/>
        <w:jc w:val="right"/>
        <w:rPr>
          <w:b/>
          <w:noProof/>
        </w:rPr>
      </w:pPr>
      <w:r w:rsidRPr="00207CAC">
        <w:rPr>
          <w:b/>
          <w:noProof/>
        </w:rPr>
        <w:t>LEGISLATION &amp; PUBLIC</w:t>
      </w:r>
    </w:p>
    <w:p w:rsidR="009F09B8" w:rsidRDefault="009F09B8" w:rsidP="009F09B8">
      <w:pPr>
        <w:spacing w:after="0" w:line="240" w:lineRule="auto"/>
        <w:ind w:right="-360"/>
        <w:jc w:val="right"/>
        <w:rPr>
          <w:b/>
          <w:noProof/>
        </w:rPr>
      </w:pPr>
      <w:r w:rsidRPr="00207CAC">
        <w:rPr>
          <w:b/>
          <w:noProof/>
        </w:rPr>
        <w:t>INFORMATION UNIT</w:t>
      </w:r>
      <w:r w:rsidRPr="003A3192">
        <w:rPr>
          <w:noProof/>
        </w:rPr>
        <w:drawing>
          <wp:anchor distT="0" distB="0" distL="114300" distR="114300" simplePos="0" relativeHeight="251659264" behindDoc="1" locked="0" layoutInCell="1" allowOverlap="1" wp14:anchorId="5DFB621F" wp14:editId="0FF016C8">
            <wp:simplePos x="0" y="0"/>
            <wp:positionH relativeFrom="column">
              <wp:posOffset>-342900</wp:posOffset>
            </wp:positionH>
            <wp:positionV relativeFrom="paragraph">
              <wp:posOffset>-131445</wp:posOffset>
            </wp:positionV>
            <wp:extent cx="3514725" cy="1742987"/>
            <wp:effectExtent l="0" t="0" r="0" b="0"/>
            <wp:wrapNone/>
            <wp:docPr id="2" name="Picture 2" descr="Disability Rights California's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yla\AppData\Local\Microsoft\Windows\Temporary Internet Files\Content.Outlook\2TV93FOK\DRCLogo with brandin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3773" cy="178714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F09B8" w:rsidRPr="00BB45DA" w:rsidRDefault="009F09B8" w:rsidP="009F09B8">
      <w:pPr>
        <w:spacing w:after="0" w:line="240" w:lineRule="auto"/>
        <w:ind w:right="-360"/>
        <w:jc w:val="right"/>
        <w:rPr>
          <w:noProof/>
        </w:rPr>
      </w:pPr>
      <w:r w:rsidRPr="00BB45DA">
        <w:rPr>
          <w:noProof/>
        </w:rPr>
        <w:t>1831 K Street</w:t>
      </w:r>
    </w:p>
    <w:p w:rsidR="009F09B8" w:rsidRPr="00BB45DA" w:rsidRDefault="009F09B8" w:rsidP="009F09B8">
      <w:pPr>
        <w:spacing w:after="0" w:line="240" w:lineRule="auto"/>
        <w:ind w:right="-360"/>
        <w:jc w:val="right"/>
        <w:rPr>
          <w:noProof/>
        </w:rPr>
      </w:pPr>
      <w:r w:rsidRPr="00BB45DA">
        <w:rPr>
          <w:noProof/>
        </w:rPr>
        <w:t>Sacramento, CA 95811</w:t>
      </w:r>
      <w:r>
        <w:rPr>
          <w:noProof/>
        </w:rPr>
        <w:t>-4114</w:t>
      </w:r>
    </w:p>
    <w:p w:rsidR="009F09B8" w:rsidRPr="00BB45DA" w:rsidRDefault="009F09B8" w:rsidP="009F09B8">
      <w:pPr>
        <w:spacing w:after="0" w:line="240" w:lineRule="auto"/>
        <w:ind w:right="-360"/>
        <w:jc w:val="right"/>
        <w:rPr>
          <w:noProof/>
        </w:rPr>
      </w:pPr>
      <w:r w:rsidRPr="00BB45DA">
        <w:rPr>
          <w:noProof/>
        </w:rPr>
        <w:t>Tel: (916) 504-5800</w:t>
      </w:r>
    </w:p>
    <w:p w:rsidR="009F09B8" w:rsidRPr="00BB45DA" w:rsidRDefault="009F09B8" w:rsidP="009F09B8">
      <w:pPr>
        <w:spacing w:after="0" w:line="240" w:lineRule="auto"/>
        <w:ind w:right="-360"/>
        <w:jc w:val="right"/>
        <w:rPr>
          <w:noProof/>
        </w:rPr>
      </w:pPr>
      <w:r w:rsidRPr="00BB45DA">
        <w:rPr>
          <w:noProof/>
        </w:rPr>
        <w:t>TTY: (800) 719-5798</w:t>
      </w:r>
    </w:p>
    <w:p w:rsidR="009F09B8" w:rsidRPr="00BB45DA" w:rsidRDefault="009F09B8" w:rsidP="009F09B8">
      <w:pPr>
        <w:spacing w:after="0" w:line="240" w:lineRule="auto"/>
        <w:ind w:right="-360"/>
        <w:jc w:val="right"/>
        <w:rPr>
          <w:noProof/>
        </w:rPr>
      </w:pPr>
      <w:r>
        <w:rPr>
          <w:noProof/>
        </w:rPr>
        <w:t>Intake Line</w:t>
      </w:r>
      <w:r w:rsidRPr="00BB45DA">
        <w:rPr>
          <w:noProof/>
        </w:rPr>
        <w:t>: (800)</w:t>
      </w:r>
      <w:r>
        <w:rPr>
          <w:noProof/>
        </w:rPr>
        <w:t xml:space="preserve"> </w:t>
      </w:r>
      <w:r w:rsidRPr="00BB45DA">
        <w:rPr>
          <w:noProof/>
        </w:rPr>
        <w:t>776-5746</w:t>
      </w:r>
    </w:p>
    <w:p w:rsidR="009F09B8" w:rsidRPr="00BB45DA" w:rsidRDefault="009F09B8" w:rsidP="009F09B8">
      <w:pPr>
        <w:spacing w:after="0" w:line="240" w:lineRule="auto"/>
        <w:ind w:right="-360"/>
        <w:jc w:val="right"/>
        <w:rPr>
          <w:noProof/>
        </w:rPr>
      </w:pPr>
      <w:r>
        <w:rPr>
          <w:noProof/>
        </w:rPr>
        <w:t>Fax: (916) 504-5807</w:t>
      </w:r>
    </w:p>
    <w:p w:rsidR="009F09B8" w:rsidRPr="00FA7916" w:rsidRDefault="00B057A4" w:rsidP="009F09B8">
      <w:pPr>
        <w:pBdr>
          <w:bottom w:val="single" w:sz="4" w:space="1" w:color="auto"/>
        </w:pBdr>
        <w:spacing w:after="0" w:line="240" w:lineRule="auto"/>
        <w:ind w:left="-547" w:right="-360"/>
        <w:jc w:val="right"/>
        <w:rPr>
          <w:noProof/>
        </w:rPr>
      </w:pPr>
      <w:hyperlink r:id="rId8" w:history="1">
        <w:r w:rsidR="009F09B8" w:rsidRPr="00FA7916">
          <w:rPr>
            <w:rStyle w:val="Hyperlink"/>
            <w:noProof/>
          </w:rPr>
          <w:t>www.disabilityrightsca.org</w:t>
        </w:r>
      </w:hyperlink>
    </w:p>
    <w:p w:rsidR="008D368C" w:rsidRPr="005F1491" w:rsidRDefault="008D368C" w:rsidP="009F09B8">
      <w:pPr>
        <w:pStyle w:val="Title"/>
        <w:spacing w:before="360" w:after="360"/>
        <w:jc w:val="center"/>
        <w:rPr>
          <w:rFonts w:ascii="Arial" w:hAnsi="Arial" w:cs="Arial"/>
          <w:b/>
          <w:sz w:val="36"/>
          <w:szCs w:val="36"/>
        </w:rPr>
      </w:pPr>
      <w:r w:rsidRPr="005F1491">
        <w:rPr>
          <w:rFonts w:ascii="Arial" w:hAnsi="Arial" w:cs="Arial"/>
          <w:b/>
          <w:sz w:val="36"/>
          <w:szCs w:val="36"/>
        </w:rPr>
        <w:t>May Revision to Governor’s Proposed 2018-19 Budget</w:t>
      </w:r>
      <w:bookmarkStart w:id="0" w:name="_GoBack"/>
      <w:bookmarkEnd w:id="0"/>
    </w:p>
    <w:p w:rsidR="006804AA" w:rsidRPr="005F1491" w:rsidRDefault="008D368C" w:rsidP="008E467B">
      <w:pPr>
        <w:spacing w:line="240" w:lineRule="auto"/>
        <w:rPr>
          <w:rFonts w:cs="Arial"/>
          <w:szCs w:val="28"/>
        </w:rPr>
      </w:pPr>
      <w:r w:rsidRPr="005F1491">
        <w:rPr>
          <w:rFonts w:cs="Arial"/>
          <w:szCs w:val="28"/>
        </w:rPr>
        <w:t>Governor Brown released his “May Revision” to the 2018-19 proposed budget</w:t>
      </w:r>
      <w:r w:rsidR="00AE3E6A" w:rsidRPr="005F1491">
        <w:rPr>
          <w:rFonts w:cs="Arial"/>
          <w:szCs w:val="28"/>
        </w:rPr>
        <w:t xml:space="preserve"> on Friday, May 11, 2018</w:t>
      </w:r>
      <w:r w:rsidRPr="005F1491">
        <w:rPr>
          <w:rFonts w:cs="Arial"/>
          <w:szCs w:val="28"/>
        </w:rPr>
        <w:t xml:space="preserve">. </w:t>
      </w:r>
      <w:r w:rsidR="005D5B50" w:rsidRPr="005F1491">
        <w:rPr>
          <w:rFonts w:cs="Arial"/>
          <w:szCs w:val="28"/>
        </w:rPr>
        <w:t xml:space="preserve">The </w:t>
      </w:r>
      <w:r w:rsidRPr="005F1491">
        <w:rPr>
          <w:rFonts w:cs="Arial"/>
          <w:szCs w:val="28"/>
        </w:rPr>
        <w:t>Governor and Legislature are expected to agree to a spending plan for 2018-19</w:t>
      </w:r>
      <w:r w:rsidR="00F05A22" w:rsidRPr="005F1491">
        <w:rPr>
          <w:rFonts w:cs="Arial"/>
          <w:szCs w:val="28"/>
        </w:rPr>
        <w:t xml:space="preserve"> before July 1</w:t>
      </w:r>
      <w:r w:rsidRPr="005F1491">
        <w:rPr>
          <w:rFonts w:cs="Arial"/>
          <w:szCs w:val="28"/>
        </w:rPr>
        <w:t>.</w:t>
      </w:r>
      <w:r w:rsidR="00AE3E6A" w:rsidRPr="005F1491">
        <w:rPr>
          <w:rFonts w:cs="Arial"/>
          <w:szCs w:val="28"/>
        </w:rPr>
        <w:t xml:space="preserve"> </w:t>
      </w:r>
      <w:r w:rsidR="006804AA" w:rsidRPr="005F1491">
        <w:rPr>
          <w:rFonts w:cs="Arial"/>
          <w:szCs w:val="28"/>
        </w:rPr>
        <w:t xml:space="preserve">Despite a healthy surplus, the Governor is </w:t>
      </w:r>
      <w:r w:rsidR="009F09B8">
        <w:rPr>
          <w:rFonts w:cs="Arial"/>
          <w:szCs w:val="28"/>
        </w:rPr>
        <w:t>avoiding</w:t>
      </w:r>
      <w:r w:rsidR="006804AA" w:rsidRPr="005F1491">
        <w:rPr>
          <w:rFonts w:cs="Arial"/>
          <w:szCs w:val="28"/>
        </w:rPr>
        <w:t xml:space="preserve"> investments in new programs and instead focusing on shoring up reserves to face future shortfalls</w:t>
      </w:r>
      <w:r w:rsidR="007D52F3" w:rsidRPr="005F1491">
        <w:rPr>
          <w:rFonts w:cs="Arial"/>
          <w:szCs w:val="28"/>
        </w:rPr>
        <w:t>. He also includes</w:t>
      </w:r>
      <w:r w:rsidR="006804AA" w:rsidRPr="005F1491">
        <w:rPr>
          <w:rFonts w:cs="Arial"/>
          <w:szCs w:val="28"/>
        </w:rPr>
        <w:t xml:space="preserve"> one-time investments that do not commit the state to ongoing funding responsibilities</w:t>
      </w:r>
      <w:r w:rsidR="00504600" w:rsidRPr="005F1491">
        <w:rPr>
          <w:rFonts w:cs="Arial"/>
          <w:szCs w:val="28"/>
        </w:rPr>
        <w:t>.</w:t>
      </w:r>
    </w:p>
    <w:p w:rsidR="009F09B8" w:rsidRPr="005F1491" w:rsidRDefault="009F09B8" w:rsidP="009F09B8">
      <w:pPr>
        <w:spacing w:line="240" w:lineRule="auto"/>
        <w:rPr>
          <w:rFonts w:cs="Arial"/>
          <w:szCs w:val="28"/>
        </w:rPr>
      </w:pPr>
      <w:r w:rsidRPr="005F1491">
        <w:rPr>
          <w:rFonts w:cs="Arial"/>
          <w:szCs w:val="28"/>
        </w:rPr>
        <w:t>The Governor’s May Revision provides significant investments in mental health services and proposals to address homelessness. We commend the Governor for prioritizing services and supports for individuals with mental health disabilities who experience homelessness, and will work to ensure these funds are used for services that are community based and voluntary. We are also pleased the Governor is restoring funding for youth with mental health disabilities with an emphasis on prevention and early intervention. The Governor also proposes several initiatives to prevent homelessness including homelessness prevention programs and new local community emergency assistance to help address California’s homeless crisis.</w:t>
      </w:r>
    </w:p>
    <w:p w:rsidR="00E37AAF" w:rsidRPr="005F1491" w:rsidRDefault="00895F15" w:rsidP="008E467B">
      <w:pPr>
        <w:spacing w:line="240" w:lineRule="auto"/>
        <w:rPr>
          <w:rFonts w:cs="Arial"/>
          <w:szCs w:val="28"/>
        </w:rPr>
      </w:pPr>
      <w:r w:rsidRPr="005F1491">
        <w:rPr>
          <w:rFonts w:cs="Arial"/>
          <w:szCs w:val="28"/>
        </w:rPr>
        <w:t>Unfortunately, the Governor did not propose a S</w:t>
      </w:r>
      <w:r w:rsidR="008E467B" w:rsidRPr="005F1491">
        <w:rPr>
          <w:rFonts w:cs="Arial"/>
          <w:szCs w:val="28"/>
        </w:rPr>
        <w:t>upplemental Security Income/State Supplemental Payment (S</w:t>
      </w:r>
      <w:r w:rsidRPr="005F1491">
        <w:rPr>
          <w:rFonts w:cs="Arial"/>
          <w:szCs w:val="28"/>
        </w:rPr>
        <w:t>SI/SSP</w:t>
      </w:r>
      <w:r w:rsidR="008E467B" w:rsidRPr="005F1491">
        <w:rPr>
          <w:rFonts w:cs="Arial"/>
          <w:szCs w:val="28"/>
        </w:rPr>
        <w:t>)</w:t>
      </w:r>
      <w:r w:rsidRPr="005F1491">
        <w:rPr>
          <w:rFonts w:cs="Arial"/>
          <w:szCs w:val="28"/>
        </w:rPr>
        <w:t xml:space="preserve"> increase</w:t>
      </w:r>
      <w:r w:rsidR="00EA5899" w:rsidRPr="005F1491">
        <w:rPr>
          <w:rFonts w:cs="Arial"/>
          <w:szCs w:val="28"/>
        </w:rPr>
        <w:t xml:space="preserve">, </w:t>
      </w:r>
      <w:r w:rsidR="008F1543" w:rsidRPr="005F1491">
        <w:rPr>
          <w:rFonts w:cs="Arial"/>
          <w:szCs w:val="28"/>
        </w:rPr>
        <w:t>did not close</w:t>
      </w:r>
      <w:r w:rsidR="00EA5899" w:rsidRPr="005F1491">
        <w:rPr>
          <w:rFonts w:cs="Arial"/>
          <w:szCs w:val="28"/>
        </w:rPr>
        <w:t xml:space="preserve"> the gap in the </w:t>
      </w:r>
      <w:proofErr w:type="spellStart"/>
      <w:r w:rsidR="00EA5899" w:rsidRPr="005F1491">
        <w:rPr>
          <w:rFonts w:cs="Arial"/>
          <w:szCs w:val="28"/>
        </w:rPr>
        <w:t>Medi</w:t>
      </w:r>
      <w:proofErr w:type="spellEnd"/>
      <w:r w:rsidR="00EA5899" w:rsidRPr="005F1491">
        <w:rPr>
          <w:rFonts w:cs="Arial"/>
          <w:szCs w:val="28"/>
        </w:rPr>
        <w:t xml:space="preserve">-Cal Aged and </w:t>
      </w:r>
      <w:r w:rsidR="005D5B50" w:rsidRPr="005F1491">
        <w:rPr>
          <w:rFonts w:cs="Arial"/>
          <w:szCs w:val="28"/>
        </w:rPr>
        <w:t xml:space="preserve">Disabled </w:t>
      </w:r>
      <w:r w:rsidR="008F1543" w:rsidRPr="005F1491">
        <w:rPr>
          <w:rFonts w:cs="Arial"/>
          <w:szCs w:val="28"/>
        </w:rPr>
        <w:t xml:space="preserve">Program eligibility level, and did not fund </w:t>
      </w:r>
      <w:r w:rsidRPr="005F1491">
        <w:rPr>
          <w:rFonts w:cs="Arial"/>
          <w:szCs w:val="28"/>
        </w:rPr>
        <w:t xml:space="preserve">social recreation and camping, </w:t>
      </w:r>
      <w:r w:rsidR="00BB4364" w:rsidRPr="005F1491">
        <w:rPr>
          <w:rFonts w:cs="Arial"/>
          <w:szCs w:val="28"/>
        </w:rPr>
        <w:t xml:space="preserve">all of which are </w:t>
      </w:r>
      <w:r w:rsidRPr="005F1491">
        <w:rPr>
          <w:rFonts w:cs="Arial"/>
          <w:szCs w:val="28"/>
        </w:rPr>
        <w:t>important t</w:t>
      </w:r>
      <w:r w:rsidR="00E37AAF" w:rsidRPr="005F1491">
        <w:rPr>
          <w:rFonts w:cs="Arial"/>
          <w:szCs w:val="28"/>
        </w:rPr>
        <w:t>o people with disabilities.</w:t>
      </w:r>
      <w:r w:rsidRPr="005F1491">
        <w:rPr>
          <w:rFonts w:cs="Arial"/>
          <w:szCs w:val="28"/>
        </w:rPr>
        <w:t xml:space="preserve"> </w:t>
      </w:r>
      <w:r w:rsidR="00E37AAF" w:rsidRPr="005F1491">
        <w:rPr>
          <w:rFonts w:cs="Arial"/>
          <w:szCs w:val="28"/>
        </w:rPr>
        <w:t xml:space="preserve">The proposed budget does maintain the 2017-18 funding of $10 million for another year </w:t>
      </w:r>
      <w:r w:rsidR="005D5B50" w:rsidRPr="005F1491">
        <w:rPr>
          <w:rFonts w:cs="Arial"/>
          <w:szCs w:val="28"/>
        </w:rPr>
        <w:t xml:space="preserve">to </w:t>
      </w:r>
      <w:r w:rsidR="00E37AAF" w:rsidRPr="005F1491">
        <w:rPr>
          <w:rFonts w:cs="Arial"/>
          <w:szCs w:val="28"/>
        </w:rPr>
        <w:t xml:space="preserve">the Equal Access Fund which funds, in part, legal aid programs, including </w:t>
      </w:r>
      <w:r w:rsidR="00405CA0" w:rsidRPr="005F1491">
        <w:rPr>
          <w:rFonts w:cs="Arial"/>
          <w:szCs w:val="28"/>
        </w:rPr>
        <w:t>Disability Rights California (</w:t>
      </w:r>
      <w:r w:rsidR="00E37AAF" w:rsidRPr="005F1491">
        <w:rPr>
          <w:rFonts w:cs="Arial"/>
          <w:szCs w:val="28"/>
        </w:rPr>
        <w:t>DRC</w:t>
      </w:r>
      <w:r w:rsidR="00405CA0" w:rsidRPr="005F1491">
        <w:rPr>
          <w:rFonts w:cs="Arial"/>
          <w:szCs w:val="28"/>
        </w:rPr>
        <w:t>)</w:t>
      </w:r>
      <w:r w:rsidR="00E37AAF" w:rsidRPr="005F1491">
        <w:rPr>
          <w:rFonts w:cs="Arial"/>
          <w:szCs w:val="28"/>
        </w:rPr>
        <w:t>.</w:t>
      </w:r>
    </w:p>
    <w:p w:rsidR="00F05A22" w:rsidRPr="005F1491" w:rsidRDefault="00F05A22" w:rsidP="008E467B">
      <w:pPr>
        <w:pStyle w:val="Default"/>
        <w:spacing w:after="240"/>
        <w:rPr>
          <w:color w:val="auto"/>
          <w:sz w:val="28"/>
          <w:szCs w:val="28"/>
        </w:rPr>
      </w:pPr>
      <w:r w:rsidRPr="005F1491">
        <w:rPr>
          <w:color w:val="auto"/>
          <w:sz w:val="28"/>
          <w:szCs w:val="28"/>
        </w:rPr>
        <w:lastRenderedPageBreak/>
        <w:t>The May Revise includes $138 billion in</w:t>
      </w:r>
      <w:r w:rsidR="00587219" w:rsidRPr="005F1491">
        <w:rPr>
          <w:color w:val="auto"/>
          <w:sz w:val="28"/>
          <w:szCs w:val="28"/>
        </w:rPr>
        <w:t xml:space="preserve"> the </w:t>
      </w:r>
      <w:r w:rsidRPr="005F1491">
        <w:rPr>
          <w:color w:val="auto"/>
          <w:sz w:val="28"/>
          <w:szCs w:val="28"/>
        </w:rPr>
        <w:t>General Fund anticipated for the 2018-19 budget. The Governor proposes to deposit $4.8 billion into the Rainy Day Fund leaving a total of $133 billion for spending in the 2018-19 budget. The Governor’s budget includes a $2.6 billion increase in revenue for the 2017-18 budget and $3.7 billion in additional revenue from the budget introduced in January.</w:t>
      </w:r>
    </w:p>
    <w:p w:rsidR="00BF6F42" w:rsidRPr="005F1491" w:rsidRDefault="00591A48" w:rsidP="008E467B">
      <w:pPr>
        <w:pStyle w:val="Heading1"/>
        <w:spacing w:before="0" w:after="120" w:line="240" w:lineRule="auto"/>
        <w:rPr>
          <w:rStyle w:val="Strong"/>
          <w:rFonts w:ascii="Arial" w:hAnsi="Arial" w:cs="Arial"/>
        </w:rPr>
      </w:pPr>
      <w:r w:rsidRPr="005F1491">
        <w:rPr>
          <w:rStyle w:val="Strong"/>
          <w:rFonts w:ascii="Arial" w:hAnsi="Arial" w:cs="Arial"/>
        </w:rPr>
        <w:t>Mental Health</w:t>
      </w:r>
      <w:r w:rsidR="00504600" w:rsidRPr="005F1491">
        <w:rPr>
          <w:rStyle w:val="Strong"/>
          <w:rFonts w:ascii="Arial" w:hAnsi="Arial" w:cs="Arial"/>
        </w:rPr>
        <w:t xml:space="preserve"> </w:t>
      </w:r>
    </w:p>
    <w:p w:rsidR="00591A48" w:rsidRDefault="00591A48" w:rsidP="00F34B9A">
      <w:pPr>
        <w:spacing w:after="240" w:line="240" w:lineRule="auto"/>
        <w:rPr>
          <w:rFonts w:cs="Arial"/>
          <w:szCs w:val="28"/>
        </w:rPr>
      </w:pPr>
      <w:r w:rsidRPr="005F1491">
        <w:rPr>
          <w:rFonts w:cs="Arial"/>
          <w:szCs w:val="28"/>
        </w:rPr>
        <w:t xml:space="preserve">In addition to the mental health expansions </w:t>
      </w:r>
      <w:r w:rsidR="006517F9" w:rsidRPr="005F1491">
        <w:rPr>
          <w:rFonts w:cs="Arial"/>
          <w:szCs w:val="28"/>
        </w:rPr>
        <w:t xml:space="preserve">in the January budget </w:t>
      </w:r>
      <w:r w:rsidRPr="005F1491">
        <w:rPr>
          <w:rFonts w:cs="Arial"/>
          <w:szCs w:val="28"/>
        </w:rPr>
        <w:t>for incompetent to stand trial and criminal sentencing diversion programs</w:t>
      </w:r>
      <w:r w:rsidR="006517F9" w:rsidRPr="005F1491">
        <w:rPr>
          <w:rFonts w:cs="Arial"/>
          <w:szCs w:val="28"/>
        </w:rPr>
        <w:t xml:space="preserve">, </w:t>
      </w:r>
      <w:r w:rsidR="00A22632" w:rsidRPr="005F1491">
        <w:rPr>
          <w:rFonts w:cs="Arial"/>
          <w:szCs w:val="28"/>
        </w:rPr>
        <w:t xml:space="preserve">the </w:t>
      </w:r>
      <w:r w:rsidRPr="005F1491">
        <w:rPr>
          <w:rFonts w:cs="Arial"/>
          <w:szCs w:val="28"/>
        </w:rPr>
        <w:t>May Revise proposes the following</w:t>
      </w:r>
      <w:r w:rsidR="00644985" w:rsidRPr="005F1491">
        <w:rPr>
          <w:rFonts w:cs="Arial"/>
          <w:szCs w:val="28"/>
        </w:rPr>
        <w:t>:</w:t>
      </w:r>
    </w:p>
    <w:p w:rsidR="00F34B9A" w:rsidRDefault="001A44BD" w:rsidP="00F34B9A">
      <w:pPr>
        <w:pStyle w:val="ListParagraph"/>
        <w:numPr>
          <w:ilvl w:val="0"/>
          <w:numId w:val="11"/>
        </w:numPr>
        <w:spacing w:after="240" w:line="240" w:lineRule="auto"/>
        <w:contextualSpacing w:val="0"/>
        <w:rPr>
          <w:rFonts w:cs="Arial"/>
          <w:szCs w:val="28"/>
        </w:rPr>
      </w:pPr>
      <w:r w:rsidRPr="00F34B9A">
        <w:rPr>
          <w:rFonts w:cs="Arial"/>
          <w:b/>
          <w:szCs w:val="28"/>
        </w:rPr>
        <w:t>N</w:t>
      </w:r>
      <w:r w:rsidR="006804AA" w:rsidRPr="00F34B9A">
        <w:rPr>
          <w:rFonts w:cs="Arial"/>
          <w:b/>
          <w:szCs w:val="28"/>
        </w:rPr>
        <w:t xml:space="preserve">o Place </w:t>
      </w:r>
      <w:proofErr w:type="gramStart"/>
      <w:r w:rsidR="006804AA" w:rsidRPr="00F34B9A">
        <w:rPr>
          <w:rFonts w:cs="Arial"/>
          <w:b/>
          <w:szCs w:val="28"/>
        </w:rPr>
        <w:t>Like</w:t>
      </w:r>
      <w:proofErr w:type="gramEnd"/>
      <w:r w:rsidR="006804AA" w:rsidRPr="00F34B9A">
        <w:rPr>
          <w:rFonts w:cs="Arial"/>
          <w:b/>
          <w:szCs w:val="28"/>
        </w:rPr>
        <w:t xml:space="preserve"> Home:</w:t>
      </w:r>
      <w:r w:rsidR="00591A48" w:rsidRPr="00F34B9A">
        <w:rPr>
          <w:rFonts w:cs="Arial"/>
          <w:b/>
          <w:szCs w:val="28"/>
        </w:rPr>
        <w:t xml:space="preserve"> </w:t>
      </w:r>
      <w:r w:rsidR="006804AA" w:rsidRPr="00F34B9A">
        <w:rPr>
          <w:rFonts w:cs="Arial"/>
          <w:szCs w:val="28"/>
        </w:rPr>
        <w:t>P</w:t>
      </w:r>
      <w:r w:rsidR="00A22632" w:rsidRPr="00F34B9A">
        <w:rPr>
          <w:rFonts w:cs="Arial"/>
          <w:szCs w:val="28"/>
        </w:rPr>
        <w:t xml:space="preserve">laces the No Place Like Home </w:t>
      </w:r>
      <w:r w:rsidR="00591A48" w:rsidRPr="00F34B9A">
        <w:rPr>
          <w:rFonts w:cs="Arial"/>
          <w:szCs w:val="28"/>
        </w:rPr>
        <w:t>program on the November ballot to allow the voters to validate the program</w:t>
      </w:r>
      <w:r w:rsidR="00E37AAF" w:rsidRPr="00F34B9A">
        <w:rPr>
          <w:rFonts w:cs="Arial"/>
          <w:szCs w:val="28"/>
        </w:rPr>
        <w:t>, which was approved by the Governor in 2016</w:t>
      </w:r>
      <w:r w:rsidR="00A22632" w:rsidRPr="00F34B9A">
        <w:rPr>
          <w:rFonts w:cs="Arial"/>
          <w:szCs w:val="28"/>
        </w:rPr>
        <w:t xml:space="preserve">, but stalled </w:t>
      </w:r>
      <w:r w:rsidR="00E37AAF" w:rsidRPr="00F34B9A">
        <w:rPr>
          <w:rFonts w:cs="Arial"/>
          <w:szCs w:val="28"/>
        </w:rPr>
        <w:t>by legal challenges.</w:t>
      </w:r>
      <w:r w:rsidR="00591A48" w:rsidRPr="00F34B9A">
        <w:rPr>
          <w:rFonts w:cs="Arial"/>
          <w:szCs w:val="28"/>
        </w:rPr>
        <w:t xml:space="preserve"> This program allocates $2 billion from Mental Health Services Act funds to provide housing for individuals who are in need of mental health services and are experiencing homelessness or </w:t>
      </w:r>
      <w:r w:rsidR="009F1FC8" w:rsidRPr="00F34B9A">
        <w:rPr>
          <w:rFonts w:cs="Arial"/>
          <w:szCs w:val="28"/>
        </w:rPr>
        <w:t xml:space="preserve">are </w:t>
      </w:r>
      <w:r w:rsidR="00591A48" w:rsidRPr="00F34B9A">
        <w:rPr>
          <w:rFonts w:cs="Arial"/>
          <w:szCs w:val="28"/>
        </w:rPr>
        <w:t>at risk of homelessness.</w:t>
      </w:r>
    </w:p>
    <w:p w:rsidR="00F34B9A" w:rsidRDefault="00591A48" w:rsidP="00F34B9A">
      <w:pPr>
        <w:pStyle w:val="ListParagraph"/>
        <w:numPr>
          <w:ilvl w:val="0"/>
          <w:numId w:val="11"/>
        </w:numPr>
        <w:spacing w:after="240" w:line="240" w:lineRule="auto"/>
        <w:contextualSpacing w:val="0"/>
        <w:rPr>
          <w:rFonts w:cs="Arial"/>
          <w:szCs w:val="28"/>
        </w:rPr>
      </w:pPr>
      <w:r w:rsidRPr="00F34B9A">
        <w:rPr>
          <w:rFonts w:cs="Arial"/>
          <w:b/>
          <w:szCs w:val="28"/>
        </w:rPr>
        <w:t xml:space="preserve">Children's </w:t>
      </w:r>
      <w:r w:rsidR="006804AA" w:rsidRPr="00F34B9A">
        <w:rPr>
          <w:rFonts w:cs="Arial"/>
          <w:b/>
          <w:szCs w:val="28"/>
        </w:rPr>
        <w:t xml:space="preserve">Mental Health Mandate Repayment: </w:t>
      </w:r>
      <w:r w:rsidR="006804AA" w:rsidRPr="00F34B9A">
        <w:rPr>
          <w:rFonts w:cs="Arial"/>
          <w:szCs w:val="28"/>
        </w:rPr>
        <w:t>I</w:t>
      </w:r>
      <w:r w:rsidRPr="00F34B9A">
        <w:rPr>
          <w:rFonts w:cs="Arial"/>
          <w:szCs w:val="28"/>
        </w:rPr>
        <w:t>ncludes repayment of approximately $254 million plus interest for repealed</w:t>
      </w:r>
      <w:r w:rsidR="00A22632" w:rsidRPr="00F34B9A">
        <w:rPr>
          <w:rFonts w:cs="Arial"/>
          <w:szCs w:val="28"/>
        </w:rPr>
        <w:t xml:space="preserve"> </w:t>
      </w:r>
      <w:r w:rsidR="00DE648E" w:rsidRPr="00F34B9A">
        <w:rPr>
          <w:rFonts w:cs="Arial"/>
          <w:szCs w:val="28"/>
        </w:rPr>
        <w:t xml:space="preserve">mandates. Most of that funding is attributable to </w:t>
      </w:r>
      <w:r w:rsidR="00EC2C6B" w:rsidRPr="00F34B9A">
        <w:rPr>
          <w:rFonts w:cs="Arial"/>
          <w:szCs w:val="28"/>
        </w:rPr>
        <w:t>county</w:t>
      </w:r>
      <w:r w:rsidR="00DE648E" w:rsidRPr="00F34B9A">
        <w:rPr>
          <w:rFonts w:cs="Arial"/>
          <w:szCs w:val="28"/>
        </w:rPr>
        <w:t>-</w:t>
      </w:r>
      <w:r w:rsidR="00EC2C6B" w:rsidRPr="00F34B9A">
        <w:rPr>
          <w:rFonts w:cs="Arial"/>
          <w:szCs w:val="28"/>
        </w:rPr>
        <w:t xml:space="preserve">provided mental health </w:t>
      </w:r>
      <w:r w:rsidR="00A22632" w:rsidRPr="00F34B9A">
        <w:rPr>
          <w:rFonts w:cs="Arial"/>
          <w:szCs w:val="28"/>
        </w:rPr>
        <w:t>services</w:t>
      </w:r>
      <w:r w:rsidRPr="00F34B9A">
        <w:rPr>
          <w:rFonts w:cs="Arial"/>
          <w:szCs w:val="28"/>
        </w:rPr>
        <w:t xml:space="preserve"> to </w:t>
      </w:r>
      <w:r w:rsidR="00644985" w:rsidRPr="00F34B9A">
        <w:rPr>
          <w:rFonts w:cs="Arial"/>
          <w:szCs w:val="28"/>
        </w:rPr>
        <w:t xml:space="preserve">children </w:t>
      </w:r>
      <w:r w:rsidR="006804AA" w:rsidRPr="00F34B9A">
        <w:rPr>
          <w:rFonts w:cs="Arial"/>
          <w:szCs w:val="28"/>
        </w:rPr>
        <w:t>with psychiatric disabilities</w:t>
      </w:r>
      <w:r w:rsidR="00644985" w:rsidRPr="00F34B9A">
        <w:rPr>
          <w:rFonts w:cs="Arial"/>
          <w:szCs w:val="28"/>
        </w:rPr>
        <w:t>.</w:t>
      </w:r>
      <w:r w:rsidRPr="00F34B9A">
        <w:rPr>
          <w:rFonts w:cs="Arial"/>
          <w:szCs w:val="28"/>
        </w:rPr>
        <w:t xml:space="preserve"> The Administration expects counties to use this funding for </w:t>
      </w:r>
      <w:r w:rsidR="00E37AAF" w:rsidRPr="00F34B9A">
        <w:rPr>
          <w:rFonts w:cs="Arial"/>
          <w:szCs w:val="28"/>
        </w:rPr>
        <w:t>prevention and early intervention</w:t>
      </w:r>
      <w:r w:rsidRPr="00F34B9A">
        <w:rPr>
          <w:rFonts w:cs="Arial"/>
          <w:szCs w:val="28"/>
        </w:rPr>
        <w:t xml:space="preserve"> mental health services for youth, with an emphasis on teens.</w:t>
      </w:r>
    </w:p>
    <w:p w:rsidR="00F34B9A" w:rsidRDefault="001A44BD" w:rsidP="00F34B9A">
      <w:pPr>
        <w:pStyle w:val="ListParagraph"/>
        <w:numPr>
          <w:ilvl w:val="0"/>
          <w:numId w:val="11"/>
        </w:numPr>
        <w:spacing w:after="240" w:line="240" w:lineRule="auto"/>
        <w:contextualSpacing w:val="0"/>
        <w:rPr>
          <w:rFonts w:cs="Arial"/>
          <w:szCs w:val="28"/>
        </w:rPr>
      </w:pPr>
      <w:r w:rsidRPr="00F34B9A">
        <w:rPr>
          <w:rFonts w:cs="Arial"/>
          <w:b/>
          <w:szCs w:val="28"/>
        </w:rPr>
        <w:t>H</w:t>
      </w:r>
      <w:r w:rsidR="00591A48" w:rsidRPr="00F34B9A">
        <w:rPr>
          <w:rFonts w:cs="Arial"/>
          <w:b/>
          <w:szCs w:val="28"/>
        </w:rPr>
        <w:t>omeless Ment</w:t>
      </w:r>
      <w:r w:rsidR="00587219" w:rsidRPr="00F34B9A">
        <w:rPr>
          <w:rFonts w:cs="Arial"/>
          <w:b/>
          <w:szCs w:val="28"/>
        </w:rPr>
        <w:t>ally Ill</w:t>
      </w:r>
      <w:r w:rsidR="006804AA" w:rsidRPr="00F34B9A">
        <w:rPr>
          <w:rFonts w:cs="Arial"/>
          <w:b/>
          <w:szCs w:val="28"/>
        </w:rPr>
        <w:t xml:space="preserve"> Outreach and Treatment: </w:t>
      </w:r>
      <w:r w:rsidR="006804AA" w:rsidRPr="00F34B9A">
        <w:rPr>
          <w:rFonts w:cs="Arial"/>
          <w:szCs w:val="28"/>
        </w:rPr>
        <w:t>P</w:t>
      </w:r>
      <w:r w:rsidR="00A22632" w:rsidRPr="00F34B9A">
        <w:rPr>
          <w:rFonts w:cs="Arial"/>
          <w:szCs w:val="28"/>
        </w:rPr>
        <w:t>roposes</w:t>
      </w:r>
      <w:r w:rsidR="00591A48" w:rsidRPr="00F34B9A">
        <w:rPr>
          <w:rFonts w:cs="Arial"/>
          <w:szCs w:val="28"/>
        </w:rPr>
        <w:t xml:space="preserve"> one-time </w:t>
      </w:r>
      <w:r w:rsidR="00A22632" w:rsidRPr="00F34B9A">
        <w:rPr>
          <w:rFonts w:cs="Arial"/>
          <w:szCs w:val="28"/>
        </w:rPr>
        <w:t>additional funds</w:t>
      </w:r>
      <w:r w:rsidR="00591A48" w:rsidRPr="00F34B9A">
        <w:rPr>
          <w:rFonts w:cs="Arial"/>
          <w:szCs w:val="28"/>
        </w:rPr>
        <w:t xml:space="preserve"> of $50 million for the Department of Health Care Services to provide counties with targeted funding for multi-disciplinary teams to support intensive outreach, treatment</w:t>
      </w:r>
      <w:r w:rsidR="006804AA" w:rsidRPr="00F34B9A">
        <w:rPr>
          <w:rFonts w:cs="Arial"/>
          <w:szCs w:val="28"/>
        </w:rPr>
        <w:t>,</w:t>
      </w:r>
      <w:r w:rsidR="00591A48" w:rsidRPr="00F34B9A">
        <w:rPr>
          <w:rFonts w:cs="Arial"/>
          <w:szCs w:val="28"/>
        </w:rPr>
        <w:t xml:space="preserve"> and related services for homel</w:t>
      </w:r>
      <w:r w:rsidR="00E37AAF" w:rsidRPr="00F34B9A">
        <w:rPr>
          <w:rFonts w:cs="Arial"/>
          <w:szCs w:val="28"/>
        </w:rPr>
        <w:t>ess persons with mental illness.</w:t>
      </w:r>
      <w:r w:rsidR="00591A48" w:rsidRPr="00F34B9A">
        <w:rPr>
          <w:rFonts w:cs="Arial"/>
          <w:szCs w:val="28"/>
        </w:rPr>
        <w:t xml:space="preserve"> </w:t>
      </w:r>
      <w:r w:rsidR="00644985" w:rsidRPr="00F34B9A">
        <w:rPr>
          <w:rFonts w:cs="Arial"/>
          <w:szCs w:val="28"/>
        </w:rPr>
        <w:t>The goal of the intervention is for</w:t>
      </w:r>
      <w:r w:rsidR="00591A48" w:rsidRPr="00F34B9A">
        <w:rPr>
          <w:rFonts w:cs="Arial"/>
          <w:szCs w:val="28"/>
        </w:rPr>
        <w:t xml:space="preserve"> earlier identification of mental health needs, </w:t>
      </w:r>
      <w:r w:rsidR="00E37AAF" w:rsidRPr="00F34B9A">
        <w:rPr>
          <w:rFonts w:cs="Arial"/>
          <w:szCs w:val="28"/>
        </w:rPr>
        <w:t>prevent</w:t>
      </w:r>
      <w:r w:rsidR="00A22632" w:rsidRPr="00F34B9A">
        <w:rPr>
          <w:rFonts w:cs="Arial"/>
          <w:szCs w:val="28"/>
        </w:rPr>
        <w:t>ion</w:t>
      </w:r>
      <w:r w:rsidR="00591A48" w:rsidRPr="00F34B9A">
        <w:rPr>
          <w:rFonts w:cs="Arial"/>
          <w:szCs w:val="28"/>
        </w:rPr>
        <w:t xml:space="preserve"> </w:t>
      </w:r>
      <w:r w:rsidR="004C347D" w:rsidRPr="00F34B9A">
        <w:rPr>
          <w:rFonts w:cs="Arial"/>
          <w:szCs w:val="28"/>
        </w:rPr>
        <w:t xml:space="preserve">of </w:t>
      </w:r>
      <w:r w:rsidR="00591A48" w:rsidRPr="00F34B9A">
        <w:rPr>
          <w:rFonts w:cs="Arial"/>
          <w:szCs w:val="28"/>
        </w:rPr>
        <w:t>criminal ju</w:t>
      </w:r>
      <w:r w:rsidR="00E37AAF" w:rsidRPr="00F34B9A">
        <w:rPr>
          <w:rFonts w:cs="Arial"/>
          <w:szCs w:val="28"/>
        </w:rPr>
        <w:t>stice involvement, and improve</w:t>
      </w:r>
      <w:r w:rsidR="00A22632" w:rsidRPr="00F34B9A">
        <w:rPr>
          <w:rFonts w:cs="Arial"/>
          <w:szCs w:val="28"/>
        </w:rPr>
        <w:t xml:space="preserve">ment of </w:t>
      </w:r>
      <w:r w:rsidR="00591A48" w:rsidRPr="00F34B9A">
        <w:rPr>
          <w:rFonts w:cs="Arial"/>
          <w:szCs w:val="28"/>
        </w:rPr>
        <w:t>coordinat</w:t>
      </w:r>
      <w:r w:rsidR="00A22632" w:rsidRPr="00F34B9A">
        <w:rPr>
          <w:rFonts w:cs="Arial"/>
          <w:szCs w:val="28"/>
        </w:rPr>
        <w:t xml:space="preserve">ion </w:t>
      </w:r>
      <w:r w:rsidR="00591A48" w:rsidRPr="00F34B9A">
        <w:rPr>
          <w:rFonts w:cs="Arial"/>
          <w:szCs w:val="28"/>
        </w:rPr>
        <w:t>at the local level.</w:t>
      </w:r>
    </w:p>
    <w:p w:rsidR="00F34B9A" w:rsidRDefault="006804AA" w:rsidP="00F34B9A">
      <w:pPr>
        <w:pStyle w:val="ListParagraph"/>
        <w:numPr>
          <w:ilvl w:val="0"/>
          <w:numId w:val="11"/>
        </w:numPr>
        <w:spacing w:after="240" w:line="240" w:lineRule="auto"/>
        <w:contextualSpacing w:val="0"/>
        <w:rPr>
          <w:rFonts w:cs="Arial"/>
          <w:szCs w:val="28"/>
        </w:rPr>
      </w:pPr>
      <w:r w:rsidRPr="00F34B9A">
        <w:rPr>
          <w:rFonts w:cs="Arial"/>
          <w:b/>
          <w:szCs w:val="28"/>
        </w:rPr>
        <w:t>Graduate Medical Education:</w:t>
      </w:r>
      <w:r w:rsidRPr="00F34B9A">
        <w:rPr>
          <w:rFonts w:cs="Arial"/>
          <w:szCs w:val="28"/>
        </w:rPr>
        <w:t xml:space="preserve"> A</w:t>
      </w:r>
      <w:r w:rsidR="00591A48" w:rsidRPr="00F34B9A">
        <w:rPr>
          <w:rFonts w:cs="Arial"/>
          <w:szCs w:val="28"/>
        </w:rPr>
        <w:t>n increase of $55 million one-time General Fund to support psychiatric graduate medi</w:t>
      </w:r>
      <w:r w:rsidR="00A22632" w:rsidRPr="00F34B9A">
        <w:rPr>
          <w:rFonts w:cs="Arial"/>
          <w:szCs w:val="28"/>
        </w:rPr>
        <w:t>cal education programs</w:t>
      </w:r>
      <w:r w:rsidR="004C347D" w:rsidRPr="00F34B9A">
        <w:rPr>
          <w:rFonts w:cs="Arial"/>
          <w:szCs w:val="28"/>
        </w:rPr>
        <w:t>,</w:t>
      </w:r>
      <w:r w:rsidR="00A22632" w:rsidRPr="00F34B9A">
        <w:rPr>
          <w:rFonts w:cs="Arial"/>
          <w:szCs w:val="28"/>
        </w:rPr>
        <w:t xml:space="preserve"> serving health professional shortage areas</w:t>
      </w:r>
      <w:r w:rsidR="004C347D" w:rsidRPr="00F34B9A">
        <w:rPr>
          <w:rFonts w:cs="Arial"/>
          <w:szCs w:val="28"/>
        </w:rPr>
        <w:t>,</w:t>
      </w:r>
      <w:r w:rsidR="00A22632" w:rsidRPr="00F34B9A">
        <w:rPr>
          <w:rFonts w:cs="Arial"/>
          <w:szCs w:val="28"/>
        </w:rPr>
        <w:t xml:space="preserve"> or medically underserved a</w:t>
      </w:r>
      <w:r w:rsidR="00591A48" w:rsidRPr="00F34B9A">
        <w:rPr>
          <w:rFonts w:cs="Arial"/>
          <w:szCs w:val="28"/>
        </w:rPr>
        <w:t>reas in rural portions of the state</w:t>
      </w:r>
      <w:r w:rsidR="00E37AAF" w:rsidRPr="00F34B9A">
        <w:rPr>
          <w:rFonts w:cs="Arial"/>
          <w:szCs w:val="28"/>
        </w:rPr>
        <w:t>.</w:t>
      </w:r>
    </w:p>
    <w:p w:rsidR="00591A48" w:rsidRPr="00F34B9A" w:rsidRDefault="006804AA" w:rsidP="00F34B9A">
      <w:pPr>
        <w:pStyle w:val="ListParagraph"/>
        <w:numPr>
          <w:ilvl w:val="0"/>
          <w:numId w:val="11"/>
        </w:numPr>
        <w:spacing w:after="240" w:line="240" w:lineRule="auto"/>
        <w:rPr>
          <w:rFonts w:cs="Arial"/>
          <w:szCs w:val="28"/>
        </w:rPr>
      </w:pPr>
      <w:r w:rsidRPr="00F34B9A">
        <w:rPr>
          <w:rFonts w:cs="Arial"/>
          <w:b/>
          <w:szCs w:val="28"/>
        </w:rPr>
        <w:lastRenderedPageBreak/>
        <w:t xml:space="preserve">Oversight and Planning: </w:t>
      </w:r>
      <w:r w:rsidRPr="00F34B9A">
        <w:rPr>
          <w:rFonts w:cs="Arial"/>
          <w:szCs w:val="28"/>
        </w:rPr>
        <w:t>P</w:t>
      </w:r>
      <w:r w:rsidR="00591A48" w:rsidRPr="00F34B9A">
        <w:rPr>
          <w:rFonts w:cs="Arial"/>
          <w:szCs w:val="28"/>
        </w:rPr>
        <w:t>roposes $6.7 million for 48 staff at the Department of Health Care Services to support oversight of county mental health programs</w:t>
      </w:r>
      <w:r w:rsidRPr="00F34B9A">
        <w:rPr>
          <w:rFonts w:cs="Arial"/>
          <w:szCs w:val="28"/>
        </w:rPr>
        <w:t>,</w:t>
      </w:r>
      <w:r w:rsidR="00591A48" w:rsidRPr="00F34B9A">
        <w:rPr>
          <w:rFonts w:cs="Arial"/>
          <w:szCs w:val="28"/>
        </w:rPr>
        <w:t xml:space="preserve"> review of Mental Health Servic</w:t>
      </w:r>
      <w:r w:rsidRPr="00F34B9A">
        <w:rPr>
          <w:rFonts w:cs="Arial"/>
          <w:szCs w:val="28"/>
        </w:rPr>
        <w:t xml:space="preserve">es Act expenditures, and </w:t>
      </w:r>
      <w:r w:rsidR="00591A48" w:rsidRPr="00F34B9A">
        <w:rPr>
          <w:rFonts w:cs="Arial"/>
          <w:szCs w:val="28"/>
        </w:rPr>
        <w:t>planning efforts for system and data improvements to support the evaluation of county mental health programs.</w:t>
      </w:r>
    </w:p>
    <w:p w:rsidR="008A5A25" w:rsidRPr="005F1491" w:rsidRDefault="00A51F6E" w:rsidP="008E467B">
      <w:pPr>
        <w:pStyle w:val="Heading1"/>
        <w:spacing w:before="0" w:after="120" w:line="240" w:lineRule="auto"/>
        <w:rPr>
          <w:rFonts w:ascii="Arial" w:hAnsi="Arial" w:cs="Arial"/>
          <w:b/>
          <w:bCs/>
        </w:rPr>
      </w:pPr>
      <w:r w:rsidRPr="005F1491">
        <w:rPr>
          <w:rStyle w:val="Strong"/>
          <w:rFonts w:ascii="Arial" w:hAnsi="Arial" w:cs="Arial"/>
        </w:rPr>
        <w:t>Housing and Homelessness</w:t>
      </w:r>
    </w:p>
    <w:p w:rsidR="00A51F6E" w:rsidRDefault="00A51F6E" w:rsidP="008E467B">
      <w:pPr>
        <w:spacing w:line="240" w:lineRule="auto"/>
        <w:rPr>
          <w:rFonts w:cs="Arial"/>
          <w:szCs w:val="28"/>
        </w:rPr>
      </w:pPr>
      <w:r w:rsidRPr="005F1491">
        <w:rPr>
          <w:rFonts w:cs="Arial"/>
          <w:szCs w:val="28"/>
        </w:rPr>
        <w:t xml:space="preserve">The </w:t>
      </w:r>
      <w:r w:rsidR="00D76A52" w:rsidRPr="005F1491">
        <w:rPr>
          <w:rFonts w:cs="Arial"/>
          <w:szCs w:val="28"/>
        </w:rPr>
        <w:t xml:space="preserve">May Revise proposes </w:t>
      </w:r>
      <w:r w:rsidRPr="005F1491">
        <w:rPr>
          <w:rFonts w:cs="Arial"/>
          <w:szCs w:val="28"/>
        </w:rPr>
        <w:t>one-time i</w:t>
      </w:r>
      <w:r w:rsidR="007D52F3" w:rsidRPr="005F1491">
        <w:rPr>
          <w:rFonts w:cs="Arial"/>
          <w:szCs w:val="28"/>
        </w:rPr>
        <w:t>nvestments to serve as a</w:t>
      </w:r>
      <w:r w:rsidRPr="005F1491">
        <w:rPr>
          <w:rFonts w:cs="Arial"/>
          <w:szCs w:val="28"/>
        </w:rPr>
        <w:t xml:space="preserve"> bridge to continue or initiate local housing efforts, above th</w:t>
      </w:r>
      <w:r w:rsidR="004C347D" w:rsidRPr="005F1491">
        <w:rPr>
          <w:rFonts w:cs="Arial"/>
          <w:szCs w:val="28"/>
        </w:rPr>
        <w:t>e $4.4 billion in the</w:t>
      </w:r>
      <w:r w:rsidRPr="005F1491">
        <w:rPr>
          <w:rFonts w:cs="Arial"/>
          <w:szCs w:val="28"/>
        </w:rPr>
        <w:t xml:space="preserve"> January Budget. The policy changes and construction investment will take time</w:t>
      </w:r>
      <w:r w:rsidR="008A5A25" w:rsidRPr="005F1491">
        <w:rPr>
          <w:rFonts w:cs="Arial"/>
          <w:szCs w:val="28"/>
        </w:rPr>
        <w:t>. The</w:t>
      </w:r>
      <w:r w:rsidRPr="005F1491">
        <w:rPr>
          <w:rFonts w:cs="Arial"/>
          <w:szCs w:val="28"/>
        </w:rPr>
        <w:t xml:space="preserve"> Governor’s intent remains to develop affordable housing, provide assistance to first-time homebuyers, and offer various supports for individuals experiencing homelessness.</w:t>
      </w:r>
    </w:p>
    <w:p w:rsidR="00F34B9A" w:rsidRDefault="008A5A25" w:rsidP="00F34B9A">
      <w:pPr>
        <w:pStyle w:val="ListParagraph"/>
        <w:numPr>
          <w:ilvl w:val="0"/>
          <w:numId w:val="12"/>
        </w:numPr>
        <w:spacing w:line="240" w:lineRule="auto"/>
        <w:rPr>
          <w:rFonts w:cs="Arial"/>
          <w:szCs w:val="28"/>
        </w:rPr>
      </w:pPr>
      <w:r w:rsidRPr="00F34B9A">
        <w:rPr>
          <w:rFonts w:cs="Arial"/>
          <w:b/>
          <w:szCs w:val="28"/>
        </w:rPr>
        <w:t>Planning:</w:t>
      </w:r>
      <w:r w:rsidR="00A51F6E" w:rsidRPr="00F34B9A">
        <w:rPr>
          <w:rFonts w:cs="Arial"/>
          <w:b/>
          <w:szCs w:val="28"/>
        </w:rPr>
        <w:t xml:space="preserve"> </w:t>
      </w:r>
      <w:r w:rsidRPr="00F34B9A">
        <w:rPr>
          <w:rFonts w:cs="Arial"/>
          <w:szCs w:val="28"/>
        </w:rPr>
        <w:t>P</w:t>
      </w:r>
      <w:r w:rsidR="00A51F6E" w:rsidRPr="00F34B9A">
        <w:rPr>
          <w:rFonts w:cs="Arial"/>
          <w:szCs w:val="28"/>
        </w:rPr>
        <w:t>roposes $500,000 and three positions to expand the Homeless Coordinating and Financ</w:t>
      </w:r>
      <w:r w:rsidRPr="00F34B9A">
        <w:rPr>
          <w:rFonts w:cs="Arial"/>
          <w:szCs w:val="28"/>
        </w:rPr>
        <w:t>ing Council and move the Council</w:t>
      </w:r>
      <w:r w:rsidR="00A51F6E" w:rsidRPr="00F34B9A">
        <w:rPr>
          <w:rFonts w:cs="Arial"/>
          <w:szCs w:val="28"/>
        </w:rPr>
        <w:t xml:space="preserve"> to the Business, Consumer Services, and Housing Agency. The Council will provide statewide guidance on homelessness issues and develop a statewide plan, in collaboration with state and local entities, to support the coordination of the various housing and homelessness in</w:t>
      </w:r>
      <w:r w:rsidR="00F642B4" w:rsidRPr="00F34B9A">
        <w:rPr>
          <w:rFonts w:cs="Arial"/>
          <w:szCs w:val="28"/>
        </w:rPr>
        <w:t>vestments throughout the state.</w:t>
      </w:r>
    </w:p>
    <w:p w:rsidR="00F34B9A" w:rsidRDefault="008A5A25" w:rsidP="00F34B9A">
      <w:pPr>
        <w:pStyle w:val="ListParagraph"/>
        <w:numPr>
          <w:ilvl w:val="0"/>
          <w:numId w:val="12"/>
        </w:numPr>
        <w:spacing w:line="240" w:lineRule="auto"/>
        <w:rPr>
          <w:rFonts w:cs="Arial"/>
          <w:szCs w:val="28"/>
        </w:rPr>
      </w:pPr>
      <w:r w:rsidRPr="00F34B9A">
        <w:rPr>
          <w:rFonts w:cs="Arial"/>
          <w:b/>
          <w:szCs w:val="28"/>
        </w:rPr>
        <w:t xml:space="preserve">Prevention: </w:t>
      </w:r>
      <w:r w:rsidRPr="00F34B9A">
        <w:rPr>
          <w:rFonts w:cs="Arial"/>
          <w:szCs w:val="28"/>
        </w:rPr>
        <w:t>P</w:t>
      </w:r>
      <w:r w:rsidR="00A51F6E" w:rsidRPr="00F34B9A">
        <w:rPr>
          <w:rFonts w:cs="Arial"/>
          <w:szCs w:val="28"/>
        </w:rPr>
        <w:t>roposes $47.3 million in 2018-19 and $63.6 million ongoing to support safety net programs operated by the Department of Socia</w:t>
      </w:r>
      <w:r w:rsidR="00983950" w:rsidRPr="00F34B9A">
        <w:rPr>
          <w:rFonts w:cs="Arial"/>
          <w:szCs w:val="28"/>
        </w:rPr>
        <w:t xml:space="preserve">l Services to </w:t>
      </w:r>
      <w:r w:rsidRPr="00F34B9A">
        <w:rPr>
          <w:rFonts w:cs="Arial"/>
          <w:szCs w:val="28"/>
        </w:rPr>
        <w:t>prevent Californians</w:t>
      </w:r>
      <w:r w:rsidR="00A51F6E" w:rsidRPr="00F34B9A">
        <w:rPr>
          <w:rFonts w:cs="Arial"/>
          <w:szCs w:val="28"/>
        </w:rPr>
        <w:t xml:space="preserve"> from becoming homeless or to help them obtain housing</w:t>
      </w:r>
      <w:r w:rsidR="00503A23" w:rsidRPr="00F34B9A">
        <w:rPr>
          <w:rFonts w:cs="Arial"/>
          <w:szCs w:val="28"/>
        </w:rPr>
        <w:t xml:space="preserve">. </w:t>
      </w:r>
      <w:r w:rsidRPr="00F34B9A">
        <w:rPr>
          <w:rFonts w:cs="Arial"/>
          <w:szCs w:val="28"/>
        </w:rPr>
        <w:t>This includes</w:t>
      </w:r>
      <w:r w:rsidR="00A51F6E" w:rsidRPr="00F34B9A">
        <w:rPr>
          <w:rFonts w:cs="Arial"/>
          <w:szCs w:val="28"/>
        </w:rPr>
        <w:t xml:space="preserve"> establishing a $15 million senior homelessness prevention program, increasing the CalWORKs housing support program by $24 million, and increasing the CalWORKs Homelessness Assistance program by $8.1 million in 2018-19 and $15.3 million ongoing. This last increase raises the payment from $65 per day to $85 per day to provide families with up to 16 days of temporary shelter.</w:t>
      </w:r>
    </w:p>
    <w:p w:rsidR="00A51F6E" w:rsidRDefault="008A5A25" w:rsidP="00F34B9A">
      <w:pPr>
        <w:pStyle w:val="ListParagraph"/>
        <w:numPr>
          <w:ilvl w:val="0"/>
          <w:numId w:val="12"/>
        </w:numPr>
        <w:spacing w:after="240" w:line="240" w:lineRule="auto"/>
        <w:contextualSpacing w:val="0"/>
        <w:rPr>
          <w:rFonts w:cs="Arial"/>
          <w:szCs w:val="28"/>
        </w:rPr>
      </w:pPr>
      <w:r w:rsidRPr="00F34B9A">
        <w:rPr>
          <w:rFonts w:cs="Arial"/>
          <w:b/>
          <w:szCs w:val="28"/>
        </w:rPr>
        <w:t>Community Emergency Assistance:</w:t>
      </w:r>
      <w:r w:rsidR="00A51F6E" w:rsidRPr="00F34B9A">
        <w:rPr>
          <w:rFonts w:cs="Arial"/>
          <w:szCs w:val="28"/>
        </w:rPr>
        <w:t xml:space="preserve"> To assist local communities in addressing homelessness until more state resources are available next year, the Ma</w:t>
      </w:r>
      <w:r w:rsidR="00983950" w:rsidRPr="00F34B9A">
        <w:rPr>
          <w:rFonts w:cs="Arial"/>
          <w:szCs w:val="28"/>
        </w:rPr>
        <w:t>y Revision proposes emergency as</w:t>
      </w:r>
      <w:r w:rsidR="00A51F6E" w:rsidRPr="00F34B9A">
        <w:rPr>
          <w:rFonts w:cs="Arial"/>
          <w:szCs w:val="28"/>
        </w:rPr>
        <w:t>sistance funds as follows:</w:t>
      </w:r>
    </w:p>
    <w:p w:rsidR="00F34B9A" w:rsidRDefault="00A51F6E" w:rsidP="00F34B9A">
      <w:pPr>
        <w:pStyle w:val="ListParagraph"/>
        <w:numPr>
          <w:ilvl w:val="1"/>
          <w:numId w:val="12"/>
        </w:numPr>
        <w:spacing w:after="240" w:line="240" w:lineRule="auto"/>
        <w:contextualSpacing w:val="0"/>
        <w:rPr>
          <w:rFonts w:cs="Arial"/>
          <w:szCs w:val="28"/>
        </w:rPr>
      </w:pPr>
      <w:r w:rsidRPr="00F34B9A">
        <w:rPr>
          <w:rFonts w:cs="Arial"/>
          <w:b/>
          <w:szCs w:val="28"/>
        </w:rPr>
        <w:t>Block Grant</w:t>
      </w:r>
      <w:r w:rsidR="008A5A25" w:rsidRPr="00F34B9A">
        <w:rPr>
          <w:rFonts w:cs="Arial"/>
          <w:szCs w:val="28"/>
        </w:rPr>
        <w:t xml:space="preserve">: </w:t>
      </w:r>
      <w:r w:rsidRPr="00F34B9A">
        <w:rPr>
          <w:rFonts w:cs="Arial"/>
          <w:szCs w:val="28"/>
        </w:rPr>
        <w:t>Create</w:t>
      </w:r>
      <w:r w:rsidR="001A44BD" w:rsidRPr="00F34B9A">
        <w:rPr>
          <w:rFonts w:cs="Arial"/>
          <w:szCs w:val="28"/>
        </w:rPr>
        <w:t>s</w:t>
      </w:r>
      <w:r w:rsidRPr="00F34B9A">
        <w:rPr>
          <w:rFonts w:cs="Arial"/>
          <w:szCs w:val="28"/>
        </w:rPr>
        <w:t xml:space="preserve"> a one-time Homelessness Emergency Aid block grant of $250 million administered through Continuums of Care (federal H</w:t>
      </w:r>
      <w:r w:rsidR="007E2A0E" w:rsidRPr="00F34B9A">
        <w:rPr>
          <w:rFonts w:cs="Arial"/>
          <w:szCs w:val="28"/>
        </w:rPr>
        <w:t xml:space="preserve">ousing and </w:t>
      </w:r>
      <w:r w:rsidRPr="00F34B9A">
        <w:rPr>
          <w:rFonts w:cs="Arial"/>
          <w:szCs w:val="28"/>
        </w:rPr>
        <w:t>U</w:t>
      </w:r>
      <w:r w:rsidR="007E2A0E" w:rsidRPr="00F34B9A">
        <w:rPr>
          <w:rFonts w:cs="Arial"/>
          <w:szCs w:val="28"/>
        </w:rPr>
        <w:t xml:space="preserve">rban </w:t>
      </w:r>
      <w:r w:rsidRPr="00F34B9A">
        <w:rPr>
          <w:rFonts w:cs="Arial"/>
          <w:szCs w:val="28"/>
        </w:rPr>
        <w:t>D</w:t>
      </w:r>
      <w:r w:rsidR="007E2A0E" w:rsidRPr="00F34B9A">
        <w:rPr>
          <w:rFonts w:cs="Arial"/>
          <w:szCs w:val="28"/>
        </w:rPr>
        <w:t>evelopment</w:t>
      </w:r>
      <w:r w:rsidRPr="00F34B9A">
        <w:rPr>
          <w:rFonts w:cs="Arial"/>
          <w:szCs w:val="28"/>
        </w:rPr>
        <w:t xml:space="preserve"> designations) for cities, counties</w:t>
      </w:r>
      <w:r w:rsidR="008A5A25" w:rsidRPr="00F34B9A">
        <w:rPr>
          <w:rFonts w:cs="Arial"/>
          <w:szCs w:val="28"/>
        </w:rPr>
        <w:t>,</w:t>
      </w:r>
      <w:r w:rsidRPr="00F34B9A">
        <w:rPr>
          <w:rFonts w:cs="Arial"/>
          <w:szCs w:val="28"/>
        </w:rPr>
        <w:t xml:space="preserve"> or joint powers authorities that </w:t>
      </w:r>
      <w:r w:rsidRPr="00F34B9A">
        <w:rPr>
          <w:rFonts w:cs="Arial"/>
          <w:szCs w:val="28"/>
        </w:rPr>
        <w:lastRenderedPageBreak/>
        <w:t xml:space="preserve">declare a local shelter crisis and identify city-county coordination. Grants can be used for emergency housing vouchers, rapid rehousing, emergency shelter construction, and use of armories to provide temporary </w:t>
      </w:r>
      <w:r w:rsidR="00ED471A" w:rsidRPr="00F34B9A">
        <w:rPr>
          <w:rFonts w:cs="Arial"/>
          <w:szCs w:val="28"/>
        </w:rPr>
        <w:t>shelters</w:t>
      </w:r>
      <w:r w:rsidR="00F642B4" w:rsidRPr="00F34B9A">
        <w:rPr>
          <w:rFonts w:cs="Arial"/>
          <w:szCs w:val="28"/>
        </w:rPr>
        <w:t>.</w:t>
      </w:r>
    </w:p>
    <w:p w:rsidR="00F34B9A" w:rsidRDefault="00A51F6E" w:rsidP="00F34B9A">
      <w:pPr>
        <w:pStyle w:val="ListParagraph"/>
        <w:numPr>
          <w:ilvl w:val="1"/>
          <w:numId w:val="12"/>
        </w:numPr>
        <w:spacing w:after="240" w:line="240" w:lineRule="auto"/>
        <w:contextualSpacing w:val="0"/>
        <w:rPr>
          <w:rFonts w:cs="Arial"/>
          <w:szCs w:val="28"/>
        </w:rPr>
      </w:pPr>
      <w:r w:rsidRPr="00F34B9A">
        <w:rPr>
          <w:rFonts w:cs="Arial"/>
          <w:b/>
          <w:szCs w:val="28"/>
        </w:rPr>
        <w:t>Homeless Youth and Exploitation Program</w:t>
      </w:r>
      <w:r w:rsidR="008A5A25" w:rsidRPr="00F34B9A">
        <w:rPr>
          <w:rFonts w:cs="Arial"/>
          <w:szCs w:val="28"/>
        </w:rPr>
        <w:t>: P</w:t>
      </w:r>
      <w:r w:rsidRPr="00F34B9A">
        <w:rPr>
          <w:rFonts w:cs="Arial"/>
          <w:szCs w:val="28"/>
        </w:rPr>
        <w:t>rovide</w:t>
      </w:r>
      <w:r w:rsidR="001A44BD" w:rsidRPr="00F34B9A">
        <w:rPr>
          <w:rFonts w:cs="Arial"/>
          <w:szCs w:val="28"/>
        </w:rPr>
        <w:t>s</w:t>
      </w:r>
      <w:r w:rsidRPr="00F34B9A">
        <w:rPr>
          <w:rFonts w:cs="Arial"/>
          <w:szCs w:val="28"/>
        </w:rPr>
        <w:t xml:space="preserve"> one-time funding of $1 million through the California Office of Emergency Services to augment the Homeless Youth and Exploitation Program for homeless and exploited youth shelters t</w:t>
      </w:r>
      <w:r w:rsidR="00F642B4" w:rsidRPr="00F34B9A">
        <w:rPr>
          <w:rFonts w:cs="Arial"/>
          <w:szCs w:val="28"/>
        </w:rPr>
        <w:t>hat serve unaccompanied minors.</w:t>
      </w:r>
    </w:p>
    <w:p w:rsidR="00F34B9A" w:rsidRDefault="00A51F6E" w:rsidP="00F34B9A">
      <w:pPr>
        <w:pStyle w:val="ListParagraph"/>
        <w:numPr>
          <w:ilvl w:val="1"/>
          <w:numId w:val="12"/>
        </w:numPr>
        <w:spacing w:after="240" w:line="240" w:lineRule="auto"/>
        <w:contextualSpacing w:val="0"/>
        <w:rPr>
          <w:rFonts w:cs="Arial"/>
          <w:szCs w:val="28"/>
        </w:rPr>
      </w:pPr>
      <w:r w:rsidRPr="00F34B9A">
        <w:rPr>
          <w:rFonts w:cs="Arial"/>
          <w:b/>
          <w:szCs w:val="28"/>
        </w:rPr>
        <w:t>Office of Emergency Services</w:t>
      </w:r>
      <w:r w:rsidR="008A5A25" w:rsidRPr="00F34B9A">
        <w:rPr>
          <w:rFonts w:cs="Arial"/>
          <w:szCs w:val="28"/>
        </w:rPr>
        <w:t xml:space="preserve">: </w:t>
      </w:r>
      <w:r w:rsidRPr="00F34B9A">
        <w:rPr>
          <w:rFonts w:cs="Arial"/>
          <w:szCs w:val="28"/>
        </w:rPr>
        <w:t>Increase</w:t>
      </w:r>
      <w:r w:rsidR="001A44BD" w:rsidRPr="00F34B9A">
        <w:rPr>
          <w:rFonts w:cs="Arial"/>
          <w:szCs w:val="28"/>
        </w:rPr>
        <w:t>s</w:t>
      </w:r>
      <w:r w:rsidRPr="00F34B9A">
        <w:rPr>
          <w:rFonts w:cs="Arial"/>
          <w:szCs w:val="28"/>
        </w:rPr>
        <w:t xml:space="preserve"> funding by $10 million through the California Office of Emergency Services for additional domestic violence service providers for projects that include emergency “safe” homes or shelters </w:t>
      </w:r>
      <w:r w:rsidR="00F642B4" w:rsidRPr="00F34B9A">
        <w:rPr>
          <w:rFonts w:cs="Arial"/>
          <w:szCs w:val="28"/>
        </w:rPr>
        <w:t>for victims and their families.</w:t>
      </w:r>
    </w:p>
    <w:p w:rsidR="00F34B9A" w:rsidRDefault="00A51F6E" w:rsidP="00F34B9A">
      <w:pPr>
        <w:pStyle w:val="ListParagraph"/>
        <w:numPr>
          <w:ilvl w:val="1"/>
          <w:numId w:val="12"/>
        </w:numPr>
        <w:spacing w:after="240" w:line="240" w:lineRule="auto"/>
        <w:contextualSpacing w:val="0"/>
        <w:rPr>
          <w:rFonts w:cs="Arial"/>
          <w:szCs w:val="28"/>
        </w:rPr>
      </w:pPr>
      <w:r w:rsidRPr="00F34B9A">
        <w:rPr>
          <w:rFonts w:cs="Arial"/>
          <w:b/>
          <w:szCs w:val="28"/>
        </w:rPr>
        <w:t>Intensive Outreach and Treatment</w:t>
      </w:r>
      <w:r w:rsidR="008A5A25" w:rsidRPr="00F34B9A">
        <w:rPr>
          <w:rFonts w:cs="Arial"/>
          <w:szCs w:val="28"/>
        </w:rPr>
        <w:t xml:space="preserve">: </w:t>
      </w:r>
      <w:r w:rsidRPr="00F34B9A">
        <w:rPr>
          <w:rFonts w:cs="Arial"/>
          <w:szCs w:val="28"/>
        </w:rPr>
        <w:t>Provide</w:t>
      </w:r>
      <w:r w:rsidR="001A44BD" w:rsidRPr="00F34B9A">
        <w:rPr>
          <w:rFonts w:cs="Arial"/>
          <w:szCs w:val="28"/>
        </w:rPr>
        <w:t>s</w:t>
      </w:r>
      <w:r w:rsidRPr="00F34B9A">
        <w:rPr>
          <w:rFonts w:cs="Arial"/>
          <w:szCs w:val="28"/>
        </w:rPr>
        <w:t xml:space="preserve"> a one-time augmentation of $50 million for the Department of Health Care Services to provide countie</w:t>
      </w:r>
      <w:r w:rsidR="00ED471A" w:rsidRPr="00F34B9A">
        <w:rPr>
          <w:rFonts w:cs="Arial"/>
          <w:szCs w:val="28"/>
        </w:rPr>
        <w:t>s with funding for intensive</w:t>
      </w:r>
      <w:r w:rsidRPr="00F34B9A">
        <w:rPr>
          <w:rFonts w:cs="Arial"/>
          <w:szCs w:val="28"/>
        </w:rPr>
        <w:t xml:space="preserve"> outreach, treatment and related services for homeless persons in need of mental health services.</w:t>
      </w:r>
    </w:p>
    <w:p w:rsidR="00A51F6E" w:rsidRPr="00F34B9A" w:rsidRDefault="008A5A25" w:rsidP="00F34B9A">
      <w:pPr>
        <w:pStyle w:val="ListParagraph"/>
        <w:numPr>
          <w:ilvl w:val="1"/>
          <w:numId w:val="12"/>
        </w:numPr>
        <w:spacing w:after="240" w:line="240" w:lineRule="auto"/>
        <w:contextualSpacing w:val="0"/>
        <w:rPr>
          <w:rFonts w:cs="Arial"/>
          <w:szCs w:val="28"/>
        </w:rPr>
      </w:pPr>
      <w:r w:rsidRPr="00F34B9A">
        <w:rPr>
          <w:rFonts w:cs="Arial"/>
          <w:b/>
          <w:szCs w:val="28"/>
        </w:rPr>
        <w:t xml:space="preserve">Home Safe Pilot Program: </w:t>
      </w:r>
      <w:r w:rsidRPr="00F34B9A">
        <w:rPr>
          <w:rFonts w:cs="Arial"/>
          <w:szCs w:val="28"/>
        </w:rPr>
        <w:t>P</w:t>
      </w:r>
      <w:r w:rsidR="00A51F6E" w:rsidRPr="00F34B9A">
        <w:rPr>
          <w:rFonts w:cs="Arial"/>
          <w:szCs w:val="28"/>
        </w:rPr>
        <w:t>roposes $15 million, on a one-time basis, to fund a pilot program within Adult Prote</w:t>
      </w:r>
      <w:r w:rsidR="00C86047" w:rsidRPr="00F34B9A">
        <w:rPr>
          <w:rFonts w:cs="Arial"/>
          <w:szCs w:val="28"/>
        </w:rPr>
        <w:t xml:space="preserve">ctive Services to provide </w:t>
      </w:r>
      <w:r w:rsidR="00A51F6E" w:rsidRPr="00F34B9A">
        <w:rPr>
          <w:rFonts w:cs="Arial"/>
          <w:szCs w:val="28"/>
        </w:rPr>
        <w:t>housing-related supports to seniors experiencing homelessness or</w:t>
      </w:r>
      <w:r w:rsidR="00503A23" w:rsidRPr="00F34B9A">
        <w:rPr>
          <w:rFonts w:cs="Arial"/>
          <w:szCs w:val="28"/>
        </w:rPr>
        <w:t xml:space="preserve"> are</w:t>
      </w:r>
      <w:r w:rsidR="00A51F6E" w:rsidRPr="00F34B9A">
        <w:rPr>
          <w:rFonts w:cs="Arial"/>
          <w:szCs w:val="28"/>
        </w:rPr>
        <w:t xml:space="preserve"> at risk of losing their homes by providing temporary rental or utility assistance, housing repairs, landlord mediation, and case management. The funding will be available to participating counties over a three-year period with a local match.</w:t>
      </w:r>
    </w:p>
    <w:p w:rsidR="00F10B12" w:rsidRPr="005F1491" w:rsidRDefault="00405CA0" w:rsidP="008E467B">
      <w:pPr>
        <w:pStyle w:val="Heading1"/>
        <w:spacing w:after="120" w:line="240" w:lineRule="auto"/>
        <w:rPr>
          <w:rStyle w:val="Strong"/>
          <w:rFonts w:ascii="Arial" w:hAnsi="Arial" w:cs="Arial"/>
        </w:rPr>
      </w:pPr>
      <w:r w:rsidRPr="005F1491">
        <w:rPr>
          <w:rStyle w:val="Strong"/>
          <w:rFonts w:ascii="Arial" w:hAnsi="Arial" w:cs="Arial"/>
        </w:rPr>
        <w:t>Education</w:t>
      </w:r>
    </w:p>
    <w:p w:rsidR="009A0EFB" w:rsidRPr="005F1491" w:rsidRDefault="00EA6F73" w:rsidP="008E467B">
      <w:pPr>
        <w:autoSpaceDE w:val="0"/>
        <w:autoSpaceDN w:val="0"/>
        <w:adjustRightInd w:val="0"/>
        <w:spacing w:after="240" w:line="240" w:lineRule="auto"/>
        <w:rPr>
          <w:rFonts w:cs="Arial"/>
          <w:szCs w:val="28"/>
        </w:rPr>
      </w:pPr>
      <w:r w:rsidRPr="005F1491">
        <w:rPr>
          <w:rFonts w:cs="Arial"/>
          <w:szCs w:val="28"/>
        </w:rPr>
        <w:t>The</w:t>
      </w:r>
      <w:r w:rsidR="00F10B12" w:rsidRPr="005F1491">
        <w:rPr>
          <w:rFonts w:cs="Arial"/>
          <w:szCs w:val="28"/>
        </w:rPr>
        <w:t xml:space="preserve"> May Revise includes an overall </w:t>
      </w:r>
      <w:r w:rsidR="00405CA0" w:rsidRPr="005F1491">
        <w:rPr>
          <w:rFonts w:cs="Arial"/>
          <w:szCs w:val="28"/>
        </w:rPr>
        <w:t>increase in K-12 spending,</w:t>
      </w:r>
      <w:r w:rsidR="00F10B12" w:rsidRPr="005F1491">
        <w:rPr>
          <w:rFonts w:cs="Arial"/>
          <w:szCs w:val="28"/>
        </w:rPr>
        <w:t xml:space="preserve"> </w:t>
      </w:r>
      <w:r w:rsidR="00983950" w:rsidRPr="005F1491">
        <w:rPr>
          <w:rFonts w:cs="Arial"/>
          <w:szCs w:val="28"/>
        </w:rPr>
        <w:t>w</w:t>
      </w:r>
      <w:r w:rsidR="00F10B12" w:rsidRPr="005F1491">
        <w:rPr>
          <w:rFonts w:cs="Arial"/>
          <w:szCs w:val="28"/>
        </w:rPr>
        <w:t>ith total</w:t>
      </w:r>
      <w:r w:rsidR="00EC2C6B" w:rsidRPr="005F1491">
        <w:rPr>
          <w:rFonts w:cs="Arial"/>
          <w:szCs w:val="28"/>
        </w:rPr>
        <w:t xml:space="preserve"> </w:t>
      </w:r>
      <w:r w:rsidR="00F10B12" w:rsidRPr="005F1491">
        <w:rPr>
          <w:rFonts w:cs="Arial"/>
          <w:szCs w:val="28"/>
        </w:rPr>
        <w:t xml:space="preserve">funding of $96.2 billion for all K-12 education programs. </w:t>
      </w:r>
      <w:r w:rsidR="00C86047" w:rsidRPr="005F1491">
        <w:rPr>
          <w:rFonts w:cs="Arial"/>
          <w:szCs w:val="28"/>
        </w:rPr>
        <w:t xml:space="preserve">The </w:t>
      </w:r>
      <w:r w:rsidRPr="005F1491">
        <w:rPr>
          <w:rFonts w:cs="Arial"/>
          <w:szCs w:val="28"/>
        </w:rPr>
        <w:t>May R</w:t>
      </w:r>
      <w:r w:rsidR="00C86047" w:rsidRPr="005F1491">
        <w:rPr>
          <w:rFonts w:cs="Arial"/>
          <w:szCs w:val="28"/>
        </w:rPr>
        <w:t xml:space="preserve">evise funds </w:t>
      </w:r>
      <w:r w:rsidR="009A0EFB" w:rsidRPr="005F1491">
        <w:rPr>
          <w:rFonts w:cs="Arial"/>
          <w:szCs w:val="28"/>
        </w:rPr>
        <w:t>Proposi</w:t>
      </w:r>
      <w:r w:rsidR="00C86047" w:rsidRPr="005F1491">
        <w:rPr>
          <w:rFonts w:cs="Arial"/>
          <w:szCs w:val="28"/>
        </w:rPr>
        <w:t>tion 98 at</w:t>
      </w:r>
      <w:r w:rsidR="009A0EFB" w:rsidRPr="005F1491">
        <w:rPr>
          <w:rFonts w:cs="Arial"/>
          <w:szCs w:val="28"/>
        </w:rPr>
        <w:t xml:space="preserve"> </w:t>
      </w:r>
      <w:r w:rsidR="00503A23" w:rsidRPr="005F1491">
        <w:rPr>
          <w:rFonts w:cs="Arial"/>
          <w:szCs w:val="28"/>
        </w:rPr>
        <w:t>$</w:t>
      </w:r>
      <w:r w:rsidR="009A0EFB" w:rsidRPr="005F1491">
        <w:rPr>
          <w:rFonts w:cs="Arial"/>
          <w:szCs w:val="28"/>
        </w:rPr>
        <w:t xml:space="preserve">78.4 billion. </w:t>
      </w:r>
      <w:r w:rsidR="00C86047" w:rsidRPr="005F1491">
        <w:rPr>
          <w:rFonts w:cs="Arial"/>
          <w:szCs w:val="28"/>
        </w:rPr>
        <w:t xml:space="preserve">Voter approved in 1988, </w:t>
      </w:r>
      <w:r w:rsidR="00907907" w:rsidRPr="005F1491">
        <w:rPr>
          <w:rFonts w:cs="Arial"/>
          <w:szCs w:val="28"/>
        </w:rPr>
        <w:t>P</w:t>
      </w:r>
      <w:r w:rsidR="009A0EFB" w:rsidRPr="005F1491">
        <w:rPr>
          <w:rFonts w:cs="Arial"/>
          <w:szCs w:val="28"/>
        </w:rPr>
        <w:t>roposition 98 guarantees minimum state funding levels for K-12 schools and community colle</w:t>
      </w:r>
      <w:r w:rsidR="00C86047" w:rsidRPr="005F1491">
        <w:rPr>
          <w:rFonts w:cs="Arial"/>
          <w:szCs w:val="28"/>
        </w:rPr>
        <w:t>ges. Relative to the</w:t>
      </w:r>
      <w:r w:rsidR="009A0EFB" w:rsidRPr="005F1491">
        <w:rPr>
          <w:rFonts w:cs="Arial"/>
          <w:szCs w:val="28"/>
        </w:rPr>
        <w:t xml:space="preserve"> January Budget, Proposi</w:t>
      </w:r>
      <w:r w:rsidR="00C86047" w:rsidRPr="005F1491">
        <w:rPr>
          <w:rFonts w:cs="Arial"/>
          <w:szCs w:val="28"/>
        </w:rPr>
        <w:t xml:space="preserve">tion 98 funding </w:t>
      </w:r>
      <w:r w:rsidR="009A0EFB" w:rsidRPr="005F1491">
        <w:rPr>
          <w:rFonts w:cs="Arial"/>
          <w:szCs w:val="28"/>
        </w:rPr>
        <w:t>i</w:t>
      </w:r>
      <w:r w:rsidR="00503A23" w:rsidRPr="005F1491">
        <w:rPr>
          <w:rFonts w:cs="Arial"/>
          <w:szCs w:val="28"/>
        </w:rPr>
        <w:t>s up by $68 million in 2018-19.</w:t>
      </w:r>
    </w:p>
    <w:p w:rsidR="002549B4" w:rsidRPr="002549B4" w:rsidRDefault="00EC2C6B" w:rsidP="002549B4">
      <w:pPr>
        <w:spacing w:after="240" w:line="240" w:lineRule="auto"/>
        <w:rPr>
          <w:rFonts w:cs="Arial"/>
          <w:szCs w:val="28"/>
        </w:rPr>
      </w:pPr>
      <w:r w:rsidRPr="005F1491">
        <w:rPr>
          <w:rFonts w:cs="Arial"/>
          <w:szCs w:val="28"/>
        </w:rPr>
        <w:lastRenderedPageBreak/>
        <w:t>In addition to the $10 mil</w:t>
      </w:r>
      <w:r w:rsidR="00C86047" w:rsidRPr="005F1491">
        <w:rPr>
          <w:rFonts w:cs="Arial"/>
          <w:szCs w:val="28"/>
        </w:rPr>
        <w:t>lion in ongoing Proposition 98 f</w:t>
      </w:r>
      <w:r w:rsidRPr="005F1491">
        <w:rPr>
          <w:rFonts w:cs="Arial"/>
          <w:szCs w:val="28"/>
        </w:rPr>
        <w:t>unds for Special Ed</w:t>
      </w:r>
      <w:r w:rsidR="006F0E0C" w:rsidRPr="005F1491">
        <w:rPr>
          <w:rFonts w:cs="Arial"/>
          <w:szCs w:val="28"/>
        </w:rPr>
        <w:t>ucation Local Plan Areas (SELPA</w:t>
      </w:r>
      <w:r w:rsidRPr="005F1491">
        <w:rPr>
          <w:rFonts w:cs="Arial"/>
          <w:szCs w:val="28"/>
        </w:rPr>
        <w:t>) provided in the January Budget</w:t>
      </w:r>
      <w:r w:rsidR="00907907" w:rsidRPr="005F1491">
        <w:rPr>
          <w:rFonts w:cs="Arial"/>
          <w:szCs w:val="28"/>
        </w:rPr>
        <w:t xml:space="preserve"> </w:t>
      </w:r>
      <w:r w:rsidRPr="005F1491">
        <w:rPr>
          <w:rFonts w:cs="Arial"/>
          <w:szCs w:val="28"/>
        </w:rPr>
        <w:t>to improve student outcomes as part of the</w:t>
      </w:r>
      <w:r w:rsidR="00907907" w:rsidRPr="005F1491">
        <w:rPr>
          <w:rFonts w:cs="Arial"/>
          <w:szCs w:val="28"/>
        </w:rPr>
        <w:t xml:space="preserve"> statewide sys</w:t>
      </w:r>
      <w:r w:rsidR="00C86047" w:rsidRPr="005F1491">
        <w:rPr>
          <w:rFonts w:cs="Arial"/>
          <w:szCs w:val="28"/>
        </w:rPr>
        <w:t>tem of support</w:t>
      </w:r>
      <w:r w:rsidR="00907907" w:rsidRPr="005F1491">
        <w:rPr>
          <w:rFonts w:cs="Arial"/>
          <w:szCs w:val="28"/>
        </w:rPr>
        <w:t xml:space="preserve"> </w:t>
      </w:r>
      <w:r w:rsidR="00EA6F73" w:rsidRPr="005F1491">
        <w:rPr>
          <w:rFonts w:cs="Arial"/>
          <w:szCs w:val="28"/>
        </w:rPr>
        <w:t xml:space="preserve">as well as </w:t>
      </w:r>
      <w:r w:rsidR="00DE648E" w:rsidRPr="005F1491">
        <w:rPr>
          <w:rFonts w:cs="Arial"/>
          <w:szCs w:val="28"/>
        </w:rPr>
        <w:t>$</w:t>
      </w:r>
      <w:r w:rsidRPr="005F1491">
        <w:rPr>
          <w:rFonts w:cs="Arial"/>
          <w:szCs w:val="28"/>
        </w:rPr>
        <w:t xml:space="preserve">100 million to increase and retain special </w:t>
      </w:r>
      <w:r w:rsidR="00907907" w:rsidRPr="005F1491">
        <w:rPr>
          <w:rFonts w:cs="Arial"/>
          <w:szCs w:val="28"/>
        </w:rPr>
        <w:t>education teachers,</w:t>
      </w:r>
      <w:r w:rsidRPr="005F1491">
        <w:rPr>
          <w:rFonts w:cs="Arial"/>
          <w:szCs w:val="28"/>
        </w:rPr>
        <w:t xml:space="preserve"> the May Revision</w:t>
      </w:r>
      <w:r w:rsidR="00907907" w:rsidRPr="005F1491">
        <w:rPr>
          <w:rFonts w:cs="Arial"/>
          <w:szCs w:val="28"/>
        </w:rPr>
        <w:t xml:space="preserve"> </w:t>
      </w:r>
      <w:r w:rsidRPr="005F1491">
        <w:rPr>
          <w:rFonts w:cs="Arial"/>
          <w:szCs w:val="28"/>
        </w:rPr>
        <w:t>include</w:t>
      </w:r>
      <w:r w:rsidR="00C86047" w:rsidRPr="005F1491">
        <w:rPr>
          <w:rFonts w:cs="Arial"/>
          <w:szCs w:val="28"/>
        </w:rPr>
        <w:t>s</w:t>
      </w:r>
      <w:r w:rsidRPr="005F1491">
        <w:rPr>
          <w:rFonts w:cs="Arial"/>
          <w:szCs w:val="28"/>
        </w:rPr>
        <w:t>:</w:t>
      </w:r>
    </w:p>
    <w:p w:rsidR="00F34B9A" w:rsidRPr="00F34B9A" w:rsidRDefault="004D07A7" w:rsidP="00F34B9A">
      <w:pPr>
        <w:pStyle w:val="ListParagraph"/>
        <w:numPr>
          <w:ilvl w:val="0"/>
          <w:numId w:val="13"/>
        </w:numPr>
        <w:spacing w:after="240" w:line="240" w:lineRule="auto"/>
        <w:contextualSpacing w:val="0"/>
        <w:rPr>
          <w:rFonts w:cs="Arial"/>
          <w:b/>
          <w:szCs w:val="28"/>
          <w:u w:val="single"/>
        </w:rPr>
      </w:pPr>
      <w:r w:rsidRPr="00F34B9A">
        <w:rPr>
          <w:rFonts w:cs="Arial"/>
          <w:b/>
          <w:szCs w:val="28"/>
        </w:rPr>
        <w:t>Multi-Tiered Systems of Support (MTSS)</w:t>
      </w:r>
      <w:r w:rsidR="001A44BD" w:rsidRPr="00F34B9A">
        <w:rPr>
          <w:rFonts w:cs="Arial"/>
          <w:szCs w:val="28"/>
        </w:rPr>
        <w:t>: P</w:t>
      </w:r>
      <w:r w:rsidR="00405CA0" w:rsidRPr="00F34B9A">
        <w:rPr>
          <w:rFonts w:cs="Arial"/>
          <w:szCs w:val="28"/>
        </w:rPr>
        <w:t>roposes to</w:t>
      </w:r>
      <w:r w:rsidR="00F10B12" w:rsidRPr="00F34B9A">
        <w:rPr>
          <w:rFonts w:cs="Arial"/>
          <w:szCs w:val="28"/>
        </w:rPr>
        <w:t xml:space="preserve"> expand the </w:t>
      </w:r>
      <w:r w:rsidRPr="00F34B9A">
        <w:rPr>
          <w:rFonts w:cs="Arial"/>
          <w:szCs w:val="28"/>
        </w:rPr>
        <w:t>state’s MTSS</w:t>
      </w:r>
      <w:r w:rsidR="00F10B12" w:rsidRPr="00F34B9A">
        <w:rPr>
          <w:rFonts w:cs="Arial"/>
          <w:szCs w:val="28"/>
        </w:rPr>
        <w:t xml:space="preserve"> framework </w:t>
      </w:r>
      <w:r w:rsidR="00405CA0" w:rsidRPr="00F34B9A">
        <w:rPr>
          <w:rFonts w:cs="Arial"/>
          <w:szCs w:val="28"/>
        </w:rPr>
        <w:t xml:space="preserve">with a $15 million one-time augmentation. MTSS </w:t>
      </w:r>
      <w:r w:rsidRPr="00F34B9A">
        <w:rPr>
          <w:rFonts w:cs="Arial"/>
          <w:szCs w:val="28"/>
        </w:rPr>
        <w:t>aims to</w:t>
      </w:r>
      <w:r w:rsidR="00F10B12" w:rsidRPr="00F34B9A">
        <w:rPr>
          <w:rFonts w:cs="Arial"/>
          <w:szCs w:val="28"/>
        </w:rPr>
        <w:t xml:space="preserve"> foster positive school climate in both academic and behavioral areas, including, but not limited to, positive behavior interventions and support, restorative justice, bullying prevention, social and emotional learning, trauma-informed pra</w:t>
      </w:r>
      <w:r w:rsidR="006F0E0C" w:rsidRPr="00F34B9A">
        <w:rPr>
          <w:rFonts w:cs="Arial"/>
          <w:szCs w:val="28"/>
        </w:rPr>
        <w:t>ctice, and cultural competency.</w:t>
      </w:r>
    </w:p>
    <w:p w:rsidR="00F10B12" w:rsidRPr="00F34B9A" w:rsidRDefault="00F10B12" w:rsidP="00F34B9A">
      <w:pPr>
        <w:pStyle w:val="ListParagraph"/>
        <w:numPr>
          <w:ilvl w:val="0"/>
          <w:numId w:val="13"/>
        </w:numPr>
        <w:spacing w:after="240" w:line="240" w:lineRule="auto"/>
        <w:contextualSpacing w:val="0"/>
        <w:rPr>
          <w:rFonts w:cs="Arial"/>
          <w:b/>
          <w:szCs w:val="28"/>
          <w:u w:val="single"/>
        </w:rPr>
      </w:pPr>
      <w:r w:rsidRPr="00F34B9A">
        <w:rPr>
          <w:rFonts w:cs="Arial"/>
          <w:b/>
          <w:szCs w:val="28"/>
        </w:rPr>
        <w:t>Local Property Tax Adjustments</w:t>
      </w:r>
      <w:r w:rsidR="001A44BD" w:rsidRPr="00F34B9A">
        <w:rPr>
          <w:rFonts w:cs="Arial"/>
          <w:szCs w:val="28"/>
        </w:rPr>
        <w:t>: Include</w:t>
      </w:r>
      <w:r w:rsidR="00271694" w:rsidRPr="00F34B9A">
        <w:rPr>
          <w:rFonts w:cs="Arial"/>
          <w:szCs w:val="28"/>
        </w:rPr>
        <w:t>s</w:t>
      </w:r>
      <w:r w:rsidR="001A44BD" w:rsidRPr="00F34B9A">
        <w:rPr>
          <w:rFonts w:cs="Arial"/>
          <w:szCs w:val="28"/>
        </w:rPr>
        <w:t xml:space="preserve"> an increase</w:t>
      </w:r>
      <w:r w:rsidRPr="00F34B9A">
        <w:rPr>
          <w:rFonts w:cs="Arial"/>
          <w:szCs w:val="28"/>
        </w:rPr>
        <w:t xml:space="preserve"> of $137.2 million Proposition 98 General Fund in 2017-18 and $278.1 million Proposition 98 General Fund in 2018-19 for school districts, special education local plan areas, and county o</w:t>
      </w:r>
      <w:r w:rsidR="00907907" w:rsidRPr="00F34B9A">
        <w:rPr>
          <w:rFonts w:cs="Arial"/>
          <w:szCs w:val="28"/>
        </w:rPr>
        <w:t xml:space="preserve">ffices of education because </w:t>
      </w:r>
      <w:r w:rsidRPr="00F34B9A">
        <w:rPr>
          <w:rFonts w:cs="Arial"/>
          <w:szCs w:val="28"/>
        </w:rPr>
        <w:t>of lower offsetting property tax revenues in both years.</w:t>
      </w:r>
    </w:p>
    <w:p w:rsidR="00503A23" w:rsidRPr="005F1491" w:rsidRDefault="009B5D28" w:rsidP="008E467B">
      <w:pPr>
        <w:pStyle w:val="Heading1"/>
        <w:spacing w:before="0" w:after="120" w:line="240" w:lineRule="auto"/>
        <w:rPr>
          <w:rStyle w:val="Strong"/>
          <w:rFonts w:ascii="Arial" w:hAnsi="Arial" w:cs="Arial"/>
        </w:rPr>
      </w:pPr>
      <w:r w:rsidRPr="005F1491">
        <w:rPr>
          <w:rStyle w:val="Strong"/>
          <w:rFonts w:ascii="Arial" w:hAnsi="Arial" w:cs="Arial"/>
        </w:rPr>
        <w:t>Community Colleges</w:t>
      </w:r>
    </w:p>
    <w:p w:rsidR="00503A23" w:rsidRPr="005F1491" w:rsidRDefault="00F10B12" w:rsidP="008E467B">
      <w:pPr>
        <w:pStyle w:val="Heading1"/>
        <w:spacing w:before="0" w:line="240" w:lineRule="auto"/>
        <w:rPr>
          <w:rFonts w:ascii="Arial" w:hAnsi="Arial" w:cs="Arial"/>
          <w:b/>
          <w:color w:val="auto"/>
          <w:sz w:val="28"/>
          <w:szCs w:val="28"/>
        </w:rPr>
      </w:pPr>
      <w:r w:rsidRPr="005F1491">
        <w:rPr>
          <w:rFonts w:ascii="Arial" w:hAnsi="Arial" w:cs="Arial"/>
          <w:b/>
          <w:color w:val="auto"/>
          <w:sz w:val="28"/>
          <w:szCs w:val="28"/>
        </w:rPr>
        <w:t>Disabled Student Programs</w:t>
      </w:r>
      <w:r w:rsidR="00B60DCA" w:rsidRPr="005F1491">
        <w:rPr>
          <w:rFonts w:ascii="Arial" w:hAnsi="Arial" w:cs="Arial"/>
          <w:b/>
          <w:color w:val="auto"/>
          <w:sz w:val="28"/>
          <w:szCs w:val="28"/>
        </w:rPr>
        <w:t xml:space="preserve"> </w:t>
      </w:r>
      <w:r w:rsidR="008E467B" w:rsidRPr="005F1491">
        <w:rPr>
          <w:rFonts w:ascii="Arial" w:hAnsi="Arial" w:cs="Arial"/>
          <w:b/>
          <w:color w:val="auto"/>
          <w:sz w:val="28"/>
          <w:szCs w:val="28"/>
        </w:rPr>
        <w:t>and Services (</w:t>
      </w:r>
      <w:r w:rsidR="00B60DCA" w:rsidRPr="005F1491">
        <w:rPr>
          <w:rFonts w:ascii="Arial" w:hAnsi="Arial" w:cs="Arial"/>
          <w:b/>
          <w:color w:val="auto"/>
          <w:sz w:val="28"/>
          <w:szCs w:val="28"/>
        </w:rPr>
        <w:t>DSPS)</w:t>
      </w:r>
      <w:r w:rsidR="00C22118" w:rsidRPr="005F1491">
        <w:rPr>
          <w:rFonts w:ascii="Arial" w:hAnsi="Arial" w:cs="Arial"/>
          <w:b/>
          <w:color w:val="auto"/>
          <w:sz w:val="28"/>
          <w:szCs w:val="28"/>
        </w:rPr>
        <w:t>/</w:t>
      </w:r>
      <w:r w:rsidRPr="005F1491">
        <w:rPr>
          <w:rFonts w:ascii="Arial" w:hAnsi="Arial" w:cs="Arial"/>
          <w:b/>
          <w:color w:val="auto"/>
          <w:sz w:val="28"/>
          <w:szCs w:val="28"/>
        </w:rPr>
        <w:t xml:space="preserve"> Extended Opportunities Programs and </w:t>
      </w:r>
      <w:r w:rsidR="002B7DC2" w:rsidRPr="005F1491">
        <w:rPr>
          <w:rFonts w:ascii="Arial" w:hAnsi="Arial" w:cs="Arial"/>
          <w:b/>
          <w:color w:val="auto"/>
          <w:sz w:val="28"/>
          <w:szCs w:val="28"/>
        </w:rPr>
        <w:t>Services (</w:t>
      </w:r>
      <w:r w:rsidR="00B60DCA" w:rsidRPr="005F1491">
        <w:rPr>
          <w:rFonts w:ascii="Arial" w:hAnsi="Arial" w:cs="Arial"/>
          <w:b/>
          <w:color w:val="auto"/>
          <w:sz w:val="28"/>
          <w:szCs w:val="28"/>
        </w:rPr>
        <w:t>EOPS</w:t>
      </w:r>
      <w:r w:rsidR="002B7DC2" w:rsidRPr="005F1491">
        <w:rPr>
          <w:rFonts w:ascii="Arial" w:hAnsi="Arial" w:cs="Arial"/>
          <w:b/>
          <w:color w:val="auto"/>
          <w:sz w:val="28"/>
          <w:szCs w:val="28"/>
        </w:rPr>
        <w:t>)</w:t>
      </w:r>
    </w:p>
    <w:p w:rsidR="00F10B12" w:rsidRPr="005F1491" w:rsidRDefault="00F10B12" w:rsidP="008E467B">
      <w:pPr>
        <w:spacing w:after="240" w:line="240" w:lineRule="auto"/>
        <w:rPr>
          <w:rFonts w:cs="Arial"/>
        </w:rPr>
      </w:pPr>
      <w:r w:rsidRPr="005F1491">
        <w:rPr>
          <w:rFonts w:cs="Arial"/>
        </w:rPr>
        <w:t xml:space="preserve">The DSPS program provides support services, specialized instruction, and educational accommodations to students with disabilities so that they can </w:t>
      </w:r>
      <w:r w:rsidR="001B66DB" w:rsidRPr="005F1491">
        <w:rPr>
          <w:rFonts w:cs="Arial"/>
        </w:rPr>
        <w:t xml:space="preserve">fully </w:t>
      </w:r>
      <w:r w:rsidRPr="005F1491">
        <w:rPr>
          <w:rFonts w:cs="Arial"/>
        </w:rPr>
        <w:t xml:space="preserve">participate </w:t>
      </w:r>
      <w:r w:rsidR="001B66DB" w:rsidRPr="005F1491">
        <w:rPr>
          <w:rFonts w:cs="Arial"/>
        </w:rPr>
        <w:t xml:space="preserve">and equally benefit </w:t>
      </w:r>
      <w:r w:rsidRPr="005F1491">
        <w:rPr>
          <w:rFonts w:cs="Arial"/>
        </w:rPr>
        <w:t xml:space="preserve">from the college experience. The May Revision includes a cost-of-living </w:t>
      </w:r>
      <w:r w:rsidR="00993C4C">
        <w:rPr>
          <w:rFonts w:cs="Arial"/>
        </w:rPr>
        <w:t>increase</w:t>
      </w:r>
      <w:r w:rsidRPr="005F1491">
        <w:rPr>
          <w:rFonts w:cs="Arial"/>
        </w:rPr>
        <w:t xml:space="preserve"> from 2.51 percent to 2.71 percent </w:t>
      </w:r>
      <w:r w:rsidR="00993C4C">
        <w:rPr>
          <w:rFonts w:cs="Arial"/>
        </w:rPr>
        <w:t>for</w:t>
      </w:r>
      <w:r w:rsidRPr="005F1491">
        <w:rPr>
          <w:rFonts w:cs="Arial"/>
        </w:rPr>
        <w:t xml:space="preserve"> these programs.</w:t>
      </w:r>
    </w:p>
    <w:p w:rsidR="00591A48" w:rsidRPr="005F1491" w:rsidRDefault="00591A48" w:rsidP="008E467B">
      <w:pPr>
        <w:pStyle w:val="Heading1"/>
        <w:spacing w:line="240" w:lineRule="auto"/>
        <w:rPr>
          <w:rFonts w:ascii="Arial" w:hAnsi="Arial" w:cs="Arial"/>
          <w:b/>
          <w:color w:val="auto"/>
          <w:sz w:val="28"/>
        </w:rPr>
      </w:pPr>
      <w:r w:rsidRPr="005F1491">
        <w:rPr>
          <w:rFonts w:ascii="Arial" w:hAnsi="Arial" w:cs="Arial"/>
          <w:b/>
          <w:color w:val="auto"/>
          <w:sz w:val="28"/>
        </w:rPr>
        <w:t>Online College</w:t>
      </w:r>
    </w:p>
    <w:p w:rsidR="008E467B" w:rsidRPr="005F1491" w:rsidRDefault="00591A48" w:rsidP="0006060C">
      <w:pPr>
        <w:spacing w:after="240" w:line="240" w:lineRule="auto"/>
        <w:rPr>
          <w:rFonts w:cs="Arial"/>
          <w:szCs w:val="28"/>
        </w:rPr>
      </w:pPr>
      <w:r w:rsidRPr="005F1491">
        <w:rPr>
          <w:rFonts w:cs="Arial"/>
          <w:szCs w:val="28"/>
        </w:rPr>
        <w:t xml:space="preserve">The May Revise makes a number of </w:t>
      </w:r>
      <w:r w:rsidR="00E52945" w:rsidRPr="005F1491">
        <w:rPr>
          <w:rFonts w:cs="Arial"/>
          <w:szCs w:val="28"/>
        </w:rPr>
        <w:t xml:space="preserve">clarifications to the </w:t>
      </w:r>
      <w:r w:rsidRPr="005F1491">
        <w:rPr>
          <w:rFonts w:cs="Arial"/>
          <w:szCs w:val="28"/>
        </w:rPr>
        <w:t>January proposal to create an online college affording greater flexibility in educational opportunities. The additional provision</w:t>
      </w:r>
      <w:r w:rsidR="00907907" w:rsidRPr="005F1491">
        <w:rPr>
          <w:rFonts w:cs="Arial"/>
          <w:szCs w:val="28"/>
        </w:rPr>
        <w:t>s</w:t>
      </w:r>
      <w:r w:rsidRPr="005F1491">
        <w:rPr>
          <w:rFonts w:cs="Arial"/>
          <w:szCs w:val="28"/>
        </w:rPr>
        <w:t xml:space="preserve"> now include legislation </w:t>
      </w:r>
      <w:r w:rsidR="00E9327A" w:rsidRPr="005F1491">
        <w:rPr>
          <w:rFonts w:cs="Arial"/>
          <w:szCs w:val="28"/>
        </w:rPr>
        <w:t>to</w:t>
      </w:r>
      <w:r w:rsidRPr="005F1491">
        <w:rPr>
          <w:rFonts w:cs="Arial"/>
          <w:szCs w:val="28"/>
        </w:rPr>
        <w:t xml:space="preserve"> require the online college to comply with disability and accessibility requirements and provide students with disabilities the same level of services that are provided on the other Community College campuses.</w:t>
      </w:r>
    </w:p>
    <w:p w:rsidR="008E467B" w:rsidRPr="005F1491" w:rsidRDefault="008E467B" w:rsidP="008E467B">
      <w:pPr>
        <w:pStyle w:val="Heading1"/>
        <w:spacing w:before="0" w:after="120" w:line="240" w:lineRule="auto"/>
        <w:rPr>
          <w:rStyle w:val="Strong"/>
          <w:rFonts w:ascii="Arial" w:hAnsi="Arial" w:cs="Arial"/>
        </w:rPr>
      </w:pPr>
      <w:r w:rsidRPr="005F1491">
        <w:rPr>
          <w:rStyle w:val="Strong"/>
          <w:rFonts w:ascii="Arial" w:hAnsi="Arial" w:cs="Arial"/>
        </w:rPr>
        <w:lastRenderedPageBreak/>
        <w:t>Developmental Services</w:t>
      </w:r>
    </w:p>
    <w:p w:rsidR="008D368C" w:rsidRPr="005F1491" w:rsidRDefault="00AF324F" w:rsidP="008E467B">
      <w:pPr>
        <w:spacing w:after="240" w:line="240" w:lineRule="auto"/>
        <w:rPr>
          <w:rFonts w:cs="Arial"/>
        </w:rPr>
      </w:pPr>
      <w:r w:rsidRPr="005F1491">
        <w:rPr>
          <w:rFonts w:cs="Arial"/>
        </w:rPr>
        <w:t>The May Revision in</w:t>
      </w:r>
      <w:r w:rsidR="00907907" w:rsidRPr="005F1491">
        <w:rPr>
          <w:rFonts w:cs="Arial"/>
        </w:rPr>
        <w:t>cludes $7.3 billion total funds</w:t>
      </w:r>
      <w:r w:rsidR="004D07A7" w:rsidRPr="005F1491">
        <w:rPr>
          <w:rFonts w:cs="Arial"/>
        </w:rPr>
        <w:t xml:space="preserve">. </w:t>
      </w:r>
      <w:r w:rsidR="004B7AFF" w:rsidRPr="005F1491">
        <w:rPr>
          <w:rFonts w:cs="Arial"/>
        </w:rPr>
        <w:t xml:space="preserve">There were no major changes or additional proposals </w:t>
      </w:r>
      <w:r w:rsidR="00FC3653" w:rsidRPr="005F1491">
        <w:rPr>
          <w:rFonts w:cs="Arial"/>
        </w:rPr>
        <w:t xml:space="preserve">to </w:t>
      </w:r>
      <w:r w:rsidR="004B7AFF" w:rsidRPr="005F1491">
        <w:rPr>
          <w:rFonts w:cs="Arial"/>
        </w:rPr>
        <w:t xml:space="preserve">the </w:t>
      </w:r>
      <w:r w:rsidR="00EF1E19" w:rsidRPr="005F1491">
        <w:rPr>
          <w:rFonts w:cs="Arial"/>
          <w:szCs w:val="28"/>
        </w:rPr>
        <w:t>Department of Developmental Services</w:t>
      </w:r>
      <w:r w:rsidR="00EF1E19" w:rsidRPr="005F1491">
        <w:rPr>
          <w:rFonts w:cs="Arial"/>
        </w:rPr>
        <w:t xml:space="preserve"> (</w:t>
      </w:r>
      <w:r w:rsidR="004B7AFF" w:rsidRPr="005F1491">
        <w:rPr>
          <w:rFonts w:cs="Arial"/>
        </w:rPr>
        <w:t>DDS</w:t>
      </w:r>
      <w:r w:rsidR="00EF1E19" w:rsidRPr="005F1491">
        <w:rPr>
          <w:rFonts w:cs="Arial"/>
        </w:rPr>
        <w:t>)</w:t>
      </w:r>
      <w:r w:rsidR="004B7AFF" w:rsidRPr="005F1491">
        <w:rPr>
          <w:rFonts w:cs="Arial"/>
        </w:rPr>
        <w:t xml:space="preserve"> </w:t>
      </w:r>
      <w:r w:rsidR="00993C4C">
        <w:rPr>
          <w:rFonts w:cs="Arial"/>
        </w:rPr>
        <w:t xml:space="preserve">services </w:t>
      </w:r>
      <w:r w:rsidR="004B7AFF" w:rsidRPr="005F1491">
        <w:rPr>
          <w:rFonts w:cs="Arial"/>
        </w:rPr>
        <w:t>budget, only caseload and technical adjustments.</w:t>
      </w:r>
    </w:p>
    <w:p w:rsidR="008D368C" w:rsidRPr="005F1491" w:rsidRDefault="008D368C" w:rsidP="0006060C">
      <w:pPr>
        <w:pStyle w:val="Heading1"/>
        <w:spacing w:before="0" w:line="240" w:lineRule="auto"/>
        <w:rPr>
          <w:rFonts w:ascii="Arial" w:hAnsi="Arial" w:cs="Arial"/>
          <w:b/>
          <w:color w:val="auto"/>
        </w:rPr>
      </w:pPr>
      <w:r w:rsidRPr="005F1491">
        <w:rPr>
          <w:rFonts w:ascii="Arial" w:hAnsi="Arial" w:cs="Arial"/>
          <w:b/>
          <w:color w:val="auto"/>
          <w:sz w:val="28"/>
        </w:rPr>
        <w:t>Developmental Centers</w:t>
      </w:r>
    </w:p>
    <w:p w:rsidR="008D368C" w:rsidRPr="005F1491" w:rsidRDefault="00B60DCA" w:rsidP="008E467B">
      <w:pPr>
        <w:autoSpaceDE w:val="0"/>
        <w:autoSpaceDN w:val="0"/>
        <w:adjustRightInd w:val="0"/>
        <w:spacing w:after="240" w:line="240" w:lineRule="auto"/>
        <w:rPr>
          <w:rFonts w:cs="Arial"/>
          <w:szCs w:val="28"/>
        </w:rPr>
      </w:pPr>
      <w:r w:rsidRPr="005F1491">
        <w:rPr>
          <w:rFonts w:cs="Arial"/>
          <w:szCs w:val="28"/>
        </w:rPr>
        <w:t>R</w:t>
      </w:r>
      <w:r w:rsidR="00AF324F" w:rsidRPr="005F1491">
        <w:rPr>
          <w:rFonts w:cs="Arial"/>
          <w:szCs w:val="28"/>
        </w:rPr>
        <w:t>eflects a D</w:t>
      </w:r>
      <w:r w:rsidR="00C44A10" w:rsidRPr="005F1491">
        <w:rPr>
          <w:rFonts w:cs="Arial"/>
          <w:szCs w:val="28"/>
        </w:rPr>
        <w:t xml:space="preserve">evelopmental </w:t>
      </w:r>
      <w:r w:rsidR="00AF324F" w:rsidRPr="005F1491">
        <w:rPr>
          <w:rFonts w:cs="Arial"/>
          <w:szCs w:val="28"/>
        </w:rPr>
        <w:t>C</w:t>
      </w:r>
      <w:r w:rsidR="00C44A10" w:rsidRPr="005F1491">
        <w:rPr>
          <w:rFonts w:cs="Arial"/>
          <w:szCs w:val="28"/>
        </w:rPr>
        <w:t>enter (DC)</w:t>
      </w:r>
      <w:r w:rsidR="00AF324F" w:rsidRPr="005F1491">
        <w:rPr>
          <w:rFonts w:cs="Arial"/>
          <w:szCs w:val="28"/>
        </w:rPr>
        <w:t xml:space="preserve"> population of 323 residents on June 30, 2019, which is a decrease of 38 residents </w:t>
      </w:r>
      <w:r w:rsidR="004D07A7" w:rsidRPr="005F1491">
        <w:rPr>
          <w:rFonts w:cs="Arial"/>
          <w:szCs w:val="28"/>
        </w:rPr>
        <w:t>compared to the Governor’s Budge</w:t>
      </w:r>
      <w:r w:rsidR="00AF324F" w:rsidRPr="005F1491">
        <w:rPr>
          <w:rFonts w:cs="Arial"/>
          <w:szCs w:val="28"/>
        </w:rPr>
        <w:t>t</w:t>
      </w:r>
      <w:r w:rsidR="004D07A7" w:rsidRPr="005F1491">
        <w:rPr>
          <w:rFonts w:cs="Arial"/>
          <w:szCs w:val="28"/>
        </w:rPr>
        <w:t xml:space="preserve"> in January</w:t>
      </w:r>
      <w:r w:rsidR="00C44A10" w:rsidRPr="005F1491">
        <w:rPr>
          <w:rFonts w:cs="Arial"/>
          <w:szCs w:val="28"/>
        </w:rPr>
        <w:t>.</w:t>
      </w:r>
      <w:r w:rsidR="00A51F6E" w:rsidRPr="005F1491">
        <w:rPr>
          <w:rFonts w:cs="Arial"/>
          <w:szCs w:val="28"/>
        </w:rPr>
        <w:t xml:space="preserve"> </w:t>
      </w:r>
      <w:r w:rsidR="00AF324F" w:rsidRPr="005F1491">
        <w:rPr>
          <w:rFonts w:cs="Arial"/>
          <w:szCs w:val="28"/>
        </w:rPr>
        <w:t xml:space="preserve">Key provisions </w:t>
      </w:r>
      <w:r w:rsidR="004D07A7" w:rsidRPr="005F1491">
        <w:rPr>
          <w:rFonts w:cs="Arial"/>
          <w:szCs w:val="28"/>
        </w:rPr>
        <w:t>in the May Revise include updated closure costs at the Fairview, Porterville, and Sonoma DCs. The May Revise also proposes an additional $60 million to the January budget, to be used for deferred maintenance at the Porterville DC.</w:t>
      </w:r>
    </w:p>
    <w:p w:rsidR="004B7AFF" w:rsidRDefault="00B60DCA" w:rsidP="00993C4C">
      <w:pPr>
        <w:pStyle w:val="Heading1"/>
        <w:spacing w:after="120" w:line="240" w:lineRule="auto"/>
        <w:rPr>
          <w:rFonts w:ascii="Arial" w:hAnsi="Arial" w:cs="Arial"/>
          <w:b/>
          <w:color w:val="auto"/>
          <w:sz w:val="28"/>
        </w:rPr>
      </w:pPr>
      <w:r w:rsidRPr="005F1491">
        <w:rPr>
          <w:rFonts w:ascii="Arial" w:hAnsi="Arial" w:cs="Arial"/>
          <w:b/>
          <w:color w:val="auto"/>
          <w:sz w:val="28"/>
        </w:rPr>
        <w:t>Community Services</w:t>
      </w:r>
    </w:p>
    <w:p w:rsidR="00F34B9A" w:rsidRPr="00F34B9A" w:rsidRDefault="004B7AFF" w:rsidP="00F34B9A">
      <w:pPr>
        <w:pStyle w:val="ListParagraph"/>
        <w:numPr>
          <w:ilvl w:val="0"/>
          <w:numId w:val="14"/>
        </w:numPr>
        <w:spacing w:after="240" w:line="240" w:lineRule="auto"/>
        <w:contextualSpacing w:val="0"/>
      </w:pPr>
      <w:r w:rsidRPr="00F34B9A">
        <w:rPr>
          <w:rFonts w:cs="Arial"/>
          <w:b/>
          <w:szCs w:val="28"/>
        </w:rPr>
        <w:t>Community Placement Plan</w:t>
      </w:r>
      <w:r w:rsidR="00993C4C" w:rsidRPr="00F34B9A">
        <w:rPr>
          <w:rFonts w:cs="Arial"/>
          <w:b/>
          <w:szCs w:val="28"/>
        </w:rPr>
        <w:t xml:space="preserve">: </w:t>
      </w:r>
      <w:r w:rsidR="00B60DCA" w:rsidRPr="00F34B9A">
        <w:rPr>
          <w:szCs w:val="28"/>
        </w:rPr>
        <w:t>A</w:t>
      </w:r>
      <w:r w:rsidRPr="00F34B9A">
        <w:rPr>
          <w:szCs w:val="28"/>
        </w:rPr>
        <w:t>nticipates</w:t>
      </w:r>
      <w:r w:rsidR="00E9327A" w:rsidRPr="00F34B9A">
        <w:rPr>
          <w:szCs w:val="28"/>
        </w:rPr>
        <w:t xml:space="preserve"> a</w:t>
      </w:r>
      <w:r w:rsidRPr="00F34B9A">
        <w:rPr>
          <w:szCs w:val="28"/>
        </w:rPr>
        <w:t xml:space="preserve"> $2.2 million increase ($0.6 million G</w:t>
      </w:r>
      <w:r w:rsidR="00C44A10" w:rsidRPr="00F34B9A">
        <w:rPr>
          <w:szCs w:val="28"/>
        </w:rPr>
        <w:t xml:space="preserve">eneral </w:t>
      </w:r>
      <w:r w:rsidRPr="00F34B9A">
        <w:rPr>
          <w:szCs w:val="28"/>
        </w:rPr>
        <w:t>F</w:t>
      </w:r>
      <w:r w:rsidR="00C44A10" w:rsidRPr="00F34B9A">
        <w:rPr>
          <w:szCs w:val="28"/>
        </w:rPr>
        <w:t>und</w:t>
      </w:r>
      <w:r w:rsidRPr="00F34B9A">
        <w:rPr>
          <w:szCs w:val="28"/>
        </w:rPr>
        <w:t xml:space="preserve"> increase) </w:t>
      </w:r>
      <w:r w:rsidR="00C44A10" w:rsidRPr="00F34B9A">
        <w:rPr>
          <w:szCs w:val="28"/>
        </w:rPr>
        <w:t>in 2018-</w:t>
      </w:r>
      <w:r w:rsidR="00A51F6E" w:rsidRPr="00F34B9A">
        <w:rPr>
          <w:szCs w:val="28"/>
        </w:rPr>
        <w:t xml:space="preserve">19 </w:t>
      </w:r>
      <w:r w:rsidRPr="00F34B9A">
        <w:rPr>
          <w:szCs w:val="28"/>
        </w:rPr>
        <w:t>to fund C</w:t>
      </w:r>
      <w:r w:rsidR="00C44A10" w:rsidRPr="00F34B9A">
        <w:rPr>
          <w:szCs w:val="28"/>
        </w:rPr>
        <w:t xml:space="preserve">ommunity </w:t>
      </w:r>
      <w:r w:rsidRPr="00F34B9A">
        <w:rPr>
          <w:szCs w:val="28"/>
        </w:rPr>
        <w:t>P</w:t>
      </w:r>
      <w:r w:rsidR="00C44A10" w:rsidRPr="00F34B9A">
        <w:rPr>
          <w:szCs w:val="28"/>
        </w:rPr>
        <w:t xml:space="preserve">lacement </w:t>
      </w:r>
      <w:r w:rsidRPr="00F34B9A">
        <w:rPr>
          <w:szCs w:val="28"/>
        </w:rPr>
        <w:t>P</w:t>
      </w:r>
      <w:r w:rsidR="00C44A10" w:rsidRPr="00F34B9A">
        <w:rPr>
          <w:szCs w:val="28"/>
        </w:rPr>
        <w:t>lan</w:t>
      </w:r>
      <w:r w:rsidRPr="00F34B9A">
        <w:rPr>
          <w:szCs w:val="28"/>
        </w:rPr>
        <w:t xml:space="preserve"> activities for an increased number of individuals moving from the </w:t>
      </w:r>
      <w:r w:rsidR="00E9327A" w:rsidRPr="00F34B9A">
        <w:rPr>
          <w:szCs w:val="28"/>
        </w:rPr>
        <w:t>Developmental Center</w:t>
      </w:r>
      <w:r w:rsidRPr="00F34B9A">
        <w:rPr>
          <w:szCs w:val="28"/>
        </w:rPr>
        <w:t>.</w:t>
      </w:r>
      <w:r w:rsidR="00A51F6E" w:rsidRPr="00F34B9A">
        <w:rPr>
          <w:szCs w:val="28"/>
        </w:rPr>
        <w:t xml:space="preserve"> DRC will continue to evaluate the adequacy of community safety and work to ensure that there are suitable community living options for individuals who live in restrictive community institutions or are at risk of placement there.</w:t>
      </w:r>
    </w:p>
    <w:p w:rsidR="00F34B9A" w:rsidRPr="00F34B9A" w:rsidRDefault="008D368C" w:rsidP="00F34B9A">
      <w:pPr>
        <w:pStyle w:val="ListParagraph"/>
        <w:numPr>
          <w:ilvl w:val="0"/>
          <w:numId w:val="14"/>
        </w:numPr>
        <w:spacing w:after="240" w:line="240" w:lineRule="auto"/>
        <w:contextualSpacing w:val="0"/>
      </w:pPr>
      <w:r w:rsidRPr="00F34B9A">
        <w:rPr>
          <w:rFonts w:cs="Arial"/>
          <w:b/>
          <w:szCs w:val="28"/>
        </w:rPr>
        <w:t>Holiday Schedule</w:t>
      </w:r>
      <w:r w:rsidR="00993C4C" w:rsidRPr="00F34B9A">
        <w:rPr>
          <w:rFonts w:cs="Arial"/>
          <w:b/>
          <w:szCs w:val="28"/>
        </w:rPr>
        <w:t xml:space="preserve">: </w:t>
      </w:r>
      <w:r w:rsidR="00B60DCA" w:rsidRPr="00F34B9A">
        <w:rPr>
          <w:rFonts w:cs="Arial"/>
          <w:szCs w:val="28"/>
        </w:rPr>
        <w:t>R</w:t>
      </w:r>
      <w:r w:rsidR="00F21052" w:rsidRPr="00F34B9A">
        <w:rPr>
          <w:rFonts w:cs="Arial"/>
          <w:szCs w:val="28"/>
        </w:rPr>
        <w:t>einstatement, effective July 1, 2018,</w:t>
      </w:r>
      <w:r w:rsidR="00C44A10" w:rsidRPr="00F34B9A">
        <w:rPr>
          <w:rFonts w:cs="Arial"/>
          <w:szCs w:val="28"/>
        </w:rPr>
        <w:t xml:space="preserve"> </w:t>
      </w:r>
      <w:r w:rsidR="00F21052" w:rsidRPr="00F34B9A">
        <w:rPr>
          <w:rFonts w:cs="Arial"/>
          <w:szCs w:val="28"/>
        </w:rPr>
        <w:t>of the uniform statewide holiday schedule remains in the Governor's budget. There is a $4.6 million decrease ($0.2 million G</w:t>
      </w:r>
      <w:r w:rsidR="00C44A10" w:rsidRPr="00F34B9A">
        <w:rPr>
          <w:rFonts w:cs="Arial"/>
          <w:szCs w:val="28"/>
        </w:rPr>
        <w:t xml:space="preserve">eneral </w:t>
      </w:r>
      <w:r w:rsidR="00F21052" w:rsidRPr="00F34B9A">
        <w:rPr>
          <w:rFonts w:cs="Arial"/>
          <w:szCs w:val="28"/>
        </w:rPr>
        <w:t>F</w:t>
      </w:r>
      <w:r w:rsidR="00C44A10" w:rsidRPr="00F34B9A">
        <w:rPr>
          <w:rFonts w:cs="Arial"/>
          <w:szCs w:val="28"/>
        </w:rPr>
        <w:t>und</w:t>
      </w:r>
      <w:r w:rsidR="00F21052" w:rsidRPr="00F34B9A">
        <w:rPr>
          <w:rFonts w:cs="Arial"/>
          <w:szCs w:val="28"/>
        </w:rPr>
        <w:t xml:space="preserve"> decrease) to correct an error in the January Budget</w:t>
      </w:r>
      <w:r w:rsidR="00A51F6E" w:rsidRPr="00F34B9A">
        <w:rPr>
          <w:rFonts w:cs="Arial"/>
          <w:szCs w:val="28"/>
        </w:rPr>
        <w:t>.</w:t>
      </w:r>
    </w:p>
    <w:p w:rsidR="00E52945" w:rsidRPr="00F34B9A" w:rsidRDefault="00A51F6E" w:rsidP="00F34B9A">
      <w:pPr>
        <w:pStyle w:val="ListParagraph"/>
        <w:numPr>
          <w:ilvl w:val="0"/>
          <w:numId w:val="14"/>
        </w:numPr>
        <w:spacing w:after="240" w:line="240" w:lineRule="auto"/>
        <w:contextualSpacing w:val="0"/>
      </w:pPr>
      <w:r w:rsidRPr="00F34B9A">
        <w:rPr>
          <w:rFonts w:cs="Arial"/>
          <w:b/>
          <w:szCs w:val="28"/>
        </w:rPr>
        <w:t>Social Recreation and Camping</w:t>
      </w:r>
      <w:r w:rsidR="00993C4C" w:rsidRPr="00F34B9A">
        <w:rPr>
          <w:rFonts w:cs="Arial"/>
          <w:b/>
          <w:szCs w:val="28"/>
        </w:rPr>
        <w:t xml:space="preserve">: </w:t>
      </w:r>
      <w:r w:rsidR="00B60DCA" w:rsidRPr="00F34B9A">
        <w:rPr>
          <w:rFonts w:cs="Arial"/>
          <w:szCs w:val="28"/>
        </w:rPr>
        <w:t>N</w:t>
      </w:r>
      <w:r w:rsidRPr="00F34B9A">
        <w:rPr>
          <w:rFonts w:cs="Arial"/>
          <w:szCs w:val="28"/>
        </w:rPr>
        <w:t xml:space="preserve">o proposals to restore social recreation/camping services </w:t>
      </w:r>
      <w:r w:rsidR="001B66DB" w:rsidRPr="00F34B9A">
        <w:rPr>
          <w:rFonts w:cs="Arial"/>
          <w:szCs w:val="28"/>
        </w:rPr>
        <w:t xml:space="preserve">are included </w:t>
      </w:r>
      <w:r w:rsidRPr="00F34B9A">
        <w:rPr>
          <w:rFonts w:cs="Arial"/>
          <w:szCs w:val="28"/>
        </w:rPr>
        <w:t>in the May Revise.</w:t>
      </w:r>
      <w:r w:rsidR="001B66DB" w:rsidRPr="00F34B9A">
        <w:rPr>
          <w:rFonts w:cs="Arial"/>
          <w:szCs w:val="28"/>
        </w:rPr>
        <w:t xml:space="preserve"> Restoration of these services, which were eliminated dur</w:t>
      </w:r>
      <w:r w:rsidR="00C44A10" w:rsidRPr="00F34B9A">
        <w:rPr>
          <w:rFonts w:cs="Arial"/>
          <w:szCs w:val="28"/>
        </w:rPr>
        <w:t>ing the 2008-09 economic downtur</w:t>
      </w:r>
      <w:r w:rsidR="001B66DB" w:rsidRPr="00F34B9A">
        <w:rPr>
          <w:rFonts w:cs="Arial"/>
          <w:szCs w:val="28"/>
        </w:rPr>
        <w:t>n is a priority for DRC and many other advocacy organizations.</w:t>
      </w:r>
    </w:p>
    <w:p w:rsidR="00E52945" w:rsidRDefault="00E52945" w:rsidP="008E467B">
      <w:pPr>
        <w:pStyle w:val="Heading1"/>
        <w:spacing w:after="80" w:line="240" w:lineRule="auto"/>
        <w:rPr>
          <w:rFonts w:ascii="Arial" w:hAnsi="Arial" w:cs="Arial"/>
          <w:b/>
          <w:color w:val="auto"/>
          <w:sz w:val="28"/>
        </w:rPr>
      </w:pPr>
      <w:r w:rsidRPr="005F1491">
        <w:rPr>
          <w:rFonts w:ascii="Arial" w:hAnsi="Arial" w:cs="Arial"/>
          <w:b/>
          <w:color w:val="auto"/>
          <w:sz w:val="28"/>
        </w:rPr>
        <w:t>Headquarters</w:t>
      </w:r>
    </w:p>
    <w:p w:rsidR="00E52945" w:rsidRPr="00F34B9A" w:rsidRDefault="00E52945" w:rsidP="00574C78">
      <w:pPr>
        <w:pStyle w:val="ListParagraph"/>
        <w:numPr>
          <w:ilvl w:val="0"/>
          <w:numId w:val="15"/>
        </w:numPr>
        <w:spacing w:after="240" w:line="240" w:lineRule="auto"/>
        <w:rPr>
          <w:rFonts w:cs="Arial"/>
          <w:szCs w:val="28"/>
        </w:rPr>
      </w:pPr>
      <w:r w:rsidRPr="00F34B9A">
        <w:rPr>
          <w:rFonts w:cs="Arial"/>
          <w:b/>
          <w:szCs w:val="28"/>
        </w:rPr>
        <w:t>Person Centered Planning</w:t>
      </w:r>
      <w:r w:rsidR="001B66DB" w:rsidRPr="00F34B9A">
        <w:rPr>
          <w:rFonts w:cs="Arial"/>
          <w:b/>
          <w:szCs w:val="28"/>
        </w:rPr>
        <w:t xml:space="preserve"> (PCP)</w:t>
      </w:r>
      <w:r w:rsidR="00F34B9A" w:rsidRPr="00F34B9A">
        <w:rPr>
          <w:rFonts w:cs="Arial"/>
          <w:b/>
          <w:szCs w:val="28"/>
        </w:rPr>
        <w:t xml:space="preserve">: </w:t>
      </w:r>
      <w:r w:rsidRPr="00F34B9A">
        <w:rPr>
          <w:rFonts w:cs="Arial"/>
          <w:szCs w:val="28"/>
        </w:rPr>
        <w:t>$400,000 ($300,000 G</w:t>
      </w:r>
      <w:r w:rsidR="00C44A10" w:rsidRPr="00F34B9A">
        <w:rPr>
          <w:rFonts w:cs="Arial"/>
          <w:szCs w:val="28"/>
        </w:rPr>
        <w:t xml:space="preserve">eneral </w:t>
      </w:r>
      <w:r w:rsidRPr="00F34B9A">
        <w:rPr>
          <w:rFonts w:cs="Arial"/>
          <w:szCs w:val="28"/>
        </w:rPr>
        <w:t>F</w:t>
      </w:r>
      <w:r w:rsidR="00C44A10" w:rsidRPr="00F34B9A">
        <w:rPr>
          <w:rFonts w:cs="Arial"/>
          <w:szCs w:val="28"/>
        </w:rPr>
        <w:t>und</w:t>
      </w:r>
      <w:r w:rsidRPr="00F34B9A">
        <w:rPr>
          <w:rFonts w:cs="Arial"/>
          <w:szCs w:val="28"/>
        </w:rPr>
        <w:t>) for the Department of Developmental Services</w:t>
      </w:r>
      <w:r w:rsidR="00EF1E19" w:rsidRPr="00F34B9A">
        <w:rPr>
          <w:rFonts w:cs="Arial"/>
          <w:szCs w:val="28"/>
        </w:rPr>
        <w:t xml:space="preserve"> </w:t>
      </w:r>
      <w:r w:rsidRPr="00F34B9A">
        <w:rPr>
          <w:rFonts w:cs="Arial"/>
          <w:szCs w:val="28"/>
        </w:rPr>
        <w:t xml:space="preserve">to issue a request for proposal for a consultant to help develop statewide person centered planning training, including development of training modules </w:t>
      </w:r>
      <w:r w:rsidR="00EF1E19" w:rsidRPr="00F34B9A">
        <w:rPr>
          <w:rFonts w:cs="Arial"/>
          <w:szCs w:val="28"/>
        </w:rPr>
        <w:t>that would be available online.</w:t>
      </w:r>
      <w:r w:rsidRPr="00F34B9A">
        <w:rPr>
          <w:rFonts w:cs="Arial"/>
          <w:szCs w:val="28"/>
        </w:rPr>
        <w:t xml:space="preserve"> The consultant would work closely with all stakeholders, including people with developmental </w:t>
      </w:r>
      <w:r w:rsidRPr="00F34B9A">
        <w:rPr>
          <w:rFonts w:cs="Arial"/>
          <w:szCs w:val="28"/>
        </w:rPr>
        <w:lastRenderedPageBreak/>
        <w:t>disabilities, families, pr</w:t>
      </w:r>
      <w:r w:rsidR="00EF1E19" w:rsidRPr="00F34B9A">
        <w:rPr>
          <w:rFonts w:cs="Arial"/>
          <w:szCs w:val="28"/>
        </w:rPr>
        <w:t xml:space="preserve">oviders and regional centers. </w:t>
      </w:r>
      <w:r w:rsidR="001B66DB" w:rsidRPr="00F34B9A">
        <w:rPr>
          <w:rFonts w:cs="Arial"/>
          <w:szCs w:val="28"/>
        </w:rPr>
        <w:t>Person centered planning is required as part of the Home and Community Based Se</w:t>
      </w:r>
      <w:r w:rsidR="007634C2" w:rsidRPr="00F34B9A">
        <w:rPr>
          <w:rFonts w:cs="Arial"/>
          <w:szCs w:val="28"/>
        </w:rPr>
        <w:t>r</w:t>
      </w:r>
      <w:r w:rsidR="001B66DB" w:rsidRPr="00F34B9A">
        <w:rPr>
          <w:rFonts w:cs="Arial"/>
          <w:szCs w:val="28"/>
        </w:rPr>
        <w:t>vices</w:t>
      </w:r>
      <w:r w:rsidR="00EF1E19" w:rsidRPr="00F34B9A">
        <w:rPr>
          <w:rFonts w:cs="Arial"/>
          <w:szCs w:val="28"/>
        </w:rPr>
        <w:t xml:space="preserve"> (HCBS)</w:t>
      </w:r>
      <w:r w:rsidR="001B66DB" w:rsidRPr="00F34B9A">
        <w:rPr>
          <w:rFonts w:cs="Arial"/>
          <w:szCs w:val="28"/>
        </w:rPr>
        <w:t xml:space="preserve"> </w:t>
      </w:r>
      <w:r w:rsidR="007634C2" w:rsidRPr="00F34B9A">
        <w:rPr>
          <w:rFonts w:cs="Arial"/>
          <w:szCs w:val="28"/>
        </w:rPr>
        <w:t>regulations and we are pleased that DDS is working with a consultant to develop strategies to address this compo</w:t>
      </w:r>
      <w:r w:rsidR="00025DA0" w:rsidRPr="00F34B9A">
        <w:rPr>
          <w:rFonts w:cs="Arial"/>
          <w:szCs w:val="28"/>
        </w:rPr>
        <w:t>nent of the HCBS requirements.</w:t>
      </w:r>
    </w:p>
    <w:p w:rsidR="00B60DCA" w:rsidRPr="005F1491" w:rsidRDefault="00D83036" w:rsidP="008E467B">
      <w:pPr>
        <w:pStyle w:val="Heading1"/>
        <w:spacing w:after="120" w:line="240" w:lineRule="auto"/>
        <w:rPr>
          <w:rStyle w:val="Strong"/>
          <w:rFonts w:ascii="Arial" w:hAnsi="Arial" w:cs="Arial"/>
        </w:rPr>
      </w:pPr>
      <w:r w:rsidRPr="005F1491">
        <w:rPr>
          <w:rStyle w:val="Strong"/>
          <w:rFonts w:ascii="Arial" w:hAnsi="Arial" w:cs="Arial"/>
        </w:rPr>
        <w:t>Public Safety</w:t>
      </w:r>
    </w:p>
    <w:p w:rsidR="00F34B9A" w:rsidRDefault="002B7DC2" w:rsidP="00F34B9A">
      <w:pPr>
        <w:autoSpaceDE w:val="0"/>
        <w:autoSpaceDN w:val="0"/>
        <w:adjustRightInd w:val="0"/>
        <w:spacing w:after="240" w:line="240" w:lineRule="auto"/>
        <w:rPr>
          <w:rFonts w:cs="Arial"/>
          <w:szCs w:val="28"/>
        </w:rPr>
      </w:pPr>
      <w:r w:rsidRPr="005F1491">
        <w:rPr>
          <w:rFonts w:cs="Arial"/>
          <w:szCs w:val="28"/>
        </w:rPr>
        <w:t xml:space="preserve">The May Revision includes total funding of $12.1 billion for the operation of the Department of </w:t>
      </w:r>
      <w:r w:rsidR="008B7D6B" w:rsidRPr="005F1491">
        <w:rPr>
          <w:rFonts w:cs="Arial"/>
          <w:szCs w:val="28"/>
        </w:rPr>
        <w:t>Corrections and</w:t>
      </w:r>
      <w:r w:rsidR="007876ED" w:rsidRPr="005F1491">
        <w:rPr>
          <w:rFonts w:cs="Arial"/>
          <w:szCs w:val="28"/>
        </w:rPr>
        <w:t xml:space="preserve"> Rehabilitation.</w:t>
      </w:r>
      <w:r w:rsidRPr="005F1491">
        <w:rPr>
          <w:rFonts w:cs="Arial"/>
          <w:szCs w:val="28"/>
        </w:rPr>
        <w:t xml:space="preserve"> Inves</w:t>
      </w:r>
      <w:r w:rsidR="00B32DF1" w:rsidRPr="005F1491">
        <w:rPr>
          <w:rFonts w:cs="Arial"/>
          <w:szCs w:val="28"/>
        </w:rPr>
        <w:t>tmen</w:t>
      </w:r>
      <w:r w:rsidRPr="005F1491">
        <w:rPr>
          <w:rFonts w:cs="Arial"/>
          <w:szCs w:val="28"/>
        </w:rPr>
        <w:t>ts for inmate rehabilitation include the following</w:t>
      </w:r>
      <w:r w:rsidR="00B32DF1" w:rsidRPr="005F1491">
        <w:rPr>
          <w:rFonts w:cs="Arial"/>
          <w:szCs w:val="28"/>
        </w:rPr>
        <w:t>:</w:t>
      </w:r>
    </w:p>
    <w:p w:rsidR="00F34B9A" w:rsidRDefault="00D83036" w:rsidP="00F34B9A">
      <w:pPr>
        <w:pStyle w:val="ListParagraph"/>
        <w:numPr>
          <w:ilvl w:val="0"/>
          <w:numId w:val="15"/>
        </w:numPr>
        <w:autoSpaceDE w:val="0"/>
        <w:autoSpaceDN w:val="0"/>
        <w:adjustRightInd w:val="0"/>
        <w:spacing w:after="240" w:line="240" w:lineRule="auto"/>
        <w:contextualSpacing w:val="0"/>
        <w:rPr>
          <w:rFonts w:cs="Arial"/>
          <w:szCs w:val="28"/>
        </w:rPr>
      </w:pPr>
      <w:r w:rsidRPr="00F34B9A">
        <w:rPr>
          <w:rFonts w:cs="Arial"/>
          <w:b/>
          <w:szCs w:val="28"/>
        </w:rPr>
        <w:t xml:space="preserve">Health Care Services for Reentry </w:t>
      </w:r>
      <w:r w:rsidR="00B60DCA" w:rsidRPr="00F34B9A">
        <w:rPr>
          <w:rFonts w:cs="Arial"/>
          <w:b/>
          <w:szCs w:val="28"/>
        </w:rPr>
        <w:t xml:space="preserve">Facilities: </w:t>
      </w:r>
      <w:r w:rsidR="00B60DCA" w:rsidRPr="00F34B9A">
        <w:rPr>
          <w:rFonts w:cs="Arial"/>
          <w:szCs w:val="28"/>
        </w:rPr>
        <w:t>I</w:t>
      </w:r>
      <w:r w:rsidRPr="00F34B9A">
        <w:rPr>
          <w:rFonts w:cs="Arial"/>
          <w:szCs w:val="28"/>
        </w:rPr>
        <w:t>nc</w:t>
      </w:r>
      <w:r w:rsidR="00E52945" w:rsidRPr="00F34B9A">
        <w:rPr>
          <w:rFonts w:cs="Arial"/>
          <w:szCs w:val="28"/>
        </w:rPr>
        <w:t>ludes $10.8 million in General Fund</w:t>
      </w:r>
      <w:r w:rsidRPr="00F34B9A">
        <w:rPr>
          <w:rFonts w:cs="Arial"/>
          <w:szCs w:val="28"/>
        </w:rPr>
        <w:t xml:space="preserve"> to provide health care to all inmates housed at reentry facilities. The Department is in the process of finalizing an agreement with the Department of Health Care Services to contract with various health care providers for comprehensive medical coverage for inmates at these reentry facilities.</w:t>
      </w:r>
    </w:p>
    <w:p w:rsidR="00D83036" w:rsidRPr="00F34B9A" w:rsidRDefault="00D83036" w:rsidP="00F34B9A">
      <w:pPr>
        <w:pStyle w:val="ListParagraph"/>
        <w:numPr>
          <w:ilvl w:val="0"/>
          <w:numId w:val="15"/>
        </w:numPr>
        <w:autoSpaceDE w:val="0"/>
        <w:autoSpaceDN w:val="0"/>
        <w:adjustRightInd w:val="0"/>
        <w:spacing w:after="240" w:line="240" w:lineRule="auto"/>
        <w:contextualSpacing w:val="0"/>
        <w:rPr>
          <w:rFonts w:cs="Arial"/>
          <w:szCs w:val="28"/>
        </w:rPr>
      </w:pPr>
      <w:r w:rsidRPr="00F34B9A">
        <w:rPr>
          <w:rFonts w:cs="Arial"/>
          <w:b/>
          <w:szCs w:val="28"/>
        </w:rPr>
        <w:t>Men</w:t>
      </w:r>
      <w:r w:rsidR="00B60DCA" w:rsidRPr="00F34B9A">
        <w:rPr>
          <w:rFonts w:cs="Arial"/>
          <w:b/>
          <w:szCs w:val="28"/>
        </w:rPr>
        <w:t>tal Health Psychiatry Registry:</w:t>
      </w:r>
      <w:r w:rsidRPr="00F34B9A">
        <w:rPr>
          <w:rFonts w:cs="Arial"/>
          <w:b/>
          <w:szCs w:val="28"/>
        </w:rPr>
        <w:t xml:space="preserve"> </w:t>
      </w:r>
      <w:r w:rsidR="00B60DCA" w:rsidRPr="00F34B9A">
        <w:rPr>
          <w:rFonts w:cs="Arial"/>
          <w:szCs w:val="28"/>
        </w:rPr>
        <w:t>I</w:t>
      </w:r>
      <w:r w:rsidRPr="00F34B9A">
        <w:rPr>
          <w:rFonts w:cs="Arial"/>
          <w:szCs w:val="28"/>
        </w:rPr>
        <w:t>ncl</w:t>
      </w:r>
      <w:r w:rsidR="00B60DCA" w:rsidRPr="00F34B9A">
        <w:rPr>
          <w:rFonts w:cs="Arial"/>
          <w:szCs w:val="28"/>
        </w:rPr>
        <w:t>u</w:t>
      </w:r>
      <w:r w:rsidR="00E52945" w:rsidRPr="00F34B9A">
        <w:rPr>
          <w:rFonts w:cs="Arial"/>
          <w:szCs w:val="28"/>
        </w:rPr>
        <w:t>des $18.1 million in General Fund</w:t>
      </w:r>
      <w:r w:rsidR="00B60DCA" w:rsidRPr="00F34B9A">
        <w:rPr>
          <w:rFonts w:cs="Arial"/>
          <w:szCs w:val="28"/>
        </w:rPr>
        <w:t xml:space="preserve"> </w:t>
      </w:r>
      <w:r w:rsidRPr="00F34B9A">
        <w:rPr>
          <w:rFonts w:cs="Arial"/>
          <w:szCs w:val="28"/>
        </w:rPr>
        <w:t>for contract psychiatry services needed to meet a federal court order to fill at least 90 percent of the state prison system’s psychiatry pos</w:t>
      </w:r>
      <w:r w:rsidR="007876ED" w:rsidRPr="00F34B9A">
        <w:rPr>
          <w:rFonts w:cs="Arial"/>
          <w:szCs w:val="28"/>
        </w:rPr>
        <w:t>itions.</w:t>
      </w:r>
    </w:p>
    <w:p w:rsidR="00EF08B6" w:rsidRPr="005F1491" w:rsidRDefault="00983950" w:rsidP="008E467B">
      <w:pPr>
        <w:pStyle w:val="Heading1"/>
        <w:spacing w:after="120" w:line="240" w:lineRule="auto"/>
        <w:rPr>
          <w:rStyle w:val="Strong"/>
          <w:rFonts w:ascii="Arial" w:hAnsi="Arial" w:cs="Arial"/>
        </w:rPr>
      </w:pPr>
      <w:r w:rsidRPr="005F1491">
        <w:rPr>
          <w:rStyle w:val="Strong"/>
          <w:rFonts w:ascii="Arial" w:hAnsi="Arial" w:cs="Arial"/>
        </w:rPr>
        <w:t>In Home Supportive Services (</w:t>
      </w:r>
      <w:r w:rsidR="00DE0BBA" w:rsidRPr="005F1491">
        <w:rPr>
          <w:rStyle w:val="Strong"/>
          <w:rFonts w:ascii="Arial" w:hAnsi="Arial" w:cs="Arial"/>
        </w:rPr>
        <w:t>IHSS</w:t>
      </w:r>
      <w:r w:rsidRPr="005F1491">
        <w:rPr>
          <w:rStyle w:val="Strong"/>
          <w:rFonts w:ascii="Arial" w:hAnsi="Arial" w:cs="Arial"/>
        </w:rPr>
        <w:t>)</w:t>
      </w:r>
    </w:p>
    <w:p w:rsidR="00351020" w:rsidRPr="005F1491" w:rsidRDefault="00DE0BBA" w:rsidP="008E467B">
      <w:pPr>
        <w:spacing w:line="240" w:lineRule="auto"/>
        <w:rPr>
          <w:rFonts w:cs="Arial"/>
        </w:rPr>
      </w:pPr>
      <w:r w:rsidRPr="005F1491">
        <w:rPr>
          <w:rFonts w:cs="Arial"/>
          <w:b/>
        </w:rPr>
        <w:t>Electronic Visit Verification (EVV)</w:t>
      </w:r>
      <w:r w:rsidR="00B60DCA" w:rsidRPr="005F1491">
        <w:rPr>
          <w:rFonts w:cs="Arial"/>
        </w:rPr>
        <w:t xml:space="preserve">: </w:t>
      </w:r>
      <w:r w:rsidR="00351020" w:rsidRPr="005F1491">
        <w:rPr>
          <w:rFonts w:cs="Arial"/>
        </w:rPr>
        <w:t>The January budget included no funding for EVV, a requirement imposed on the state by the federal Cures Act. Funding was expected to be addressed in the May Revise. The state instead propo</w:t>
      </w:r>
      <w:r w:rsidR="00B60DCA" w:rsidRPr="005F1491">
        <w:rPr>
          <w:rFonts w:cs="Arial"/>
        </w:rPr>
        <w:t>sed a budget change ($559,000 General Fund</w:t>
      </w:r>
      <w:r w:rsidR="00351020" w:rsidRPr="005F1491">
        <w:rPr>
          <w:rFonts w:cs="Arial"/>
        </w:rPr>
        <w:t>) to fund a multi-department planning team.</w:t>
      </w:r>
    </w:p>
    <w:p w:rsidR="008D368C" w:rsidRPr="005F1491" w:rsidRDefault="008D368C" w:rsidP="008E467B">
      <w:pPr>
        <w:pStyle w:val="Heading1"/>
        <w:spacing w:after="120" w:line="240" w:lineRule="auto"/>
        <w:rPr>
          <w:rFonts w:ascii="Arial" w:hAnsi="Arial" w:cs="Arial"/>
          <w:b/>
        </w:rPr>
      </w:pPr>
      <w:proofErr w:type="spellStart"/>
      <w:r w:rsidRPr="005F1491">
        <w:rPr>
          <w:rFonts w:ascii="Arial" w:hAnsi="Arial" w:cs="Arial"/>
          <w:b/>
        </w:rPr>
        <w:t>Medi</w:t>
      </w:r>
      <w:proofErr w:type="spellEnd"/>
      <w:r w:rsidRPr="005F1491">
        <w:rPr>
          <w:rFonts w:ascii="Arial" w:hAnsi="Arial" w:cs="Arial"/>
          <w:b/>
        </w:rPr>
        <w:t>-Cal</w:t>
      </w:r>
    </w:p>
    <w:p w:rsidR="00245855" w:rsidRPr="005F1491" w:rsidRDefault="00DE0BBA" w:rsidP="008E467B">
      <w:pPr>
        <w:spacing w:after="240" w:line="240" w:lineRule="auto"/>
        <w:rPr>
          <w:rFonts w:cs="Arial"/>
          <w:szCs w:val="28"/>
        </w:rPr>
      </w:pPr>
      <w:r w:rsidRPr="005F1491">
        <w:rPr>
          <w:rFonts w:cs="Arial"/>
          <w:b/>
          <w:szCs w:val="28"/>
        </w:rPr>
        <w:t>Suppleme</w:t>
      </w:r>
      <w:r w:rsidR="00B60DCA" w:rsidRPr="005F1491">
        <w:rPr>
          <w:rFonts w:cs="Arial"/>
          <w:b/>
          <w:szCs w:val="28"/>
        </w:rPr>
        <w:t>n</w:t>
      </w:r>
      <w:r w:rsidR="007876ED" w:rsidRPr="005F1491">
        <w:rPr>
          <w:rFonts w:cs="Arial"/>
          <w:b/>
          <w:szCs w:val="28"/>
        </w:rPr>
        <w:t>tal Payments – Proposition 56:</w:t>
      </w:r>
      <w:r w:rsidR="007876ED" w:rsidRPr="005F1491">
        <w:rPr>
          <w:rFonts w:cs="Arial"/>
          <w:szCs w:val="28"/>
        </w:rPr>
        <w:t xml:space="preserve"> </w:t>
      </w:r>
      <w:r w:rsidRPr="005F1491">
        <w:rPr>
          <w:rFonts w:cs="Arial"/>
          <w:szCs w:val="28"/>
        </w:rPr>
        <w:t>The January Budget proposed using Proposition 56 tobacco tax revenues allocated for health care treatment to make supplemental provider payments an</w:t>
      </w:r>
      <w:r w:rsidR="00B60DCA" w:rsidRPr="005F1491">
        <w:rPr>
          <w:rFonts w:cs="Arial"/>
          <w:szCs w:val="28"/>
        </w:rPr>
        <w:t>d rate increases approved in 20</w:t>
      </w:r>
      <w:r w:rsidRPr="005F1491">
        <w:rPr>
          <w:rFonts w:cs="Arial"/>
          <w:szCs w:val="28"/>
        </w:rPr>
        <w:t xml:space="preserve">17. Supplemental payments contained in the January budget are </w:t>
      </w:r>
      <w:r w:rsidR="005B0C31" w:rsidRPr="005F1491">
        <w:rPr>
          <w:rFonts w:cs="Arial"/>
          <w:szCs w:val="28"/>
        </w:rPr>
        <w:t>maintained, although</w:t>
      </w:r>
      <w:r w:rsidRPr="005F1491">
        <w:rPr>
          <w:rFonts w:cs="Arial"/>
          <w:szCs w:val="28"/>
        </w:rPr>
        <w:t xml:space="preserve"> claims for some providers have been lower than expected. The Department of Health Care </w:t>
      </w:r>
      <w:r w:rsidR="005B0C31" w:rsidRPr="005F1491">
        <w:rPr>
          <w:rFonts w:cs="Arial"/>
          <w:szCs w:val="28"/>
        </w:rPr>
        <w:t xml:space="preserve">Services </w:t>
      </w:r>
      <w:r w:rsidRPr="005F1491">
        <w:rPr>
          <w:rFonts w:cs="Arial"/>
          <w:szCs w:val="28"/>
        </w:rPr>
        <w:t xml:space="preserve">will work with the Legislature to adopt an appropriate payment structure to submit for federal approval. Net revenues in Proposition </w:t>
      </w:r>
      <w:r w:rsidR="005B0C31" w:rsidRPr="005F1491">
        <w:rPr>
          <w:rFonts w:cs="Arial"/>
          <w:szCs w:val="28"/>
        </w:rPr>
        <w:t xml:space="preserve">56 </w:t>
      </w:r>
      <w:r w:rsidRPr="005F1491">
        <w:rPr>
          <w:rFonts w:cs="Arial"/>
          <w:szCs w:val="28"/>
        </w:rPr>
        <w:t xml:space="preserve">funding, after </w:t>
      </w:r>
      <w:r w:rsidRPr="005F1491">
        <w:rPr>
          <w:rFonts w:cs="Arial"/>
          <w:szCs w:val="28"/>
        </w:rPr>
        <w:lastRenderedPageBreak/>
        <w:t>required backfills, sho</w:t>
      </w:r>
      <w:r w:rsidR="00245855" w:rsidRPr="005F1491">
        <w:rPr>
          <w:rFonts w:cs="Arial"/>
          <w:szCs w:val="28"/>
        </w:rPr>
        <w:t>w an increase of $32 million</w:t>
      </w:r>
      <w:r w:rsidR="00FB6D65" w:rsidRPr="005F1491">
        <w:rPr>
          <w:rFonts w:cs="Arial"/>
          <w:szCs w:val="28"/>
        </w:rPr>
        <w:t xml:space="preserve"> over the January budget. There are </w:t>
      </w:r>
      <w:r w:rsidR="00F31A58" w:rsidRPr="005F1491">
        <w:rPr>
          <w:rFonts w:cs="Arial"/>
          <w:szCs w:val="28"/>
        </w:rPr>
        <w:t>no</w:t>
      </w:r>
      <w:r w:rsidR="00FB6D65" w:rsidRPr="005F1491">
        <w:rPr>
          <w:rFonts w:cs="Arial"/>
          <w:szCs w:val="28"/>
        </w:rPr>
        <w:t xml:space="preserve"> program changes or provider expansions</w:t>
      </w:r>
      <w:r w:rsidR="00245855" w:rsidRPr="005F1491">
        <w:rPr>
          <w:rFonts w:cs="Arial"/>
          <w:szCs w:val="28"/>
        </w:rPr>
        <w:t>.</w:t>
      </w:r>
    </w:p>
    <w:p w:rsidR="007634C2" w:rsidRPr="005F1491" w:rsidRDefault="00DE0BBA" w:rsidP="008E467B">
      <w:pPr>
        <w:spacing w:after="240" w:line="240" w:lineRule="auto"/>
        <w:rPr>
          <w:rFonts w:cs="Arial"/>
          <w:szCs w:val="28"/>
        </w:rPr>
      </w:pPr>
      <w:r w:rsidRPr="005F1491">
        <w:rPr>
          <w:rFonts w:cs="Arial"/>
          <w:b/>
          <w:szCs w:val="28"/>
        </w:rPr>
        <w:t xml:space="preserve">Aged &amp; Disabled (A&amp;D) </w:t>
      </w:r>
      <w:proofErr w:type="spellStart"/>
      <w:r w:rsidRPr="005F1491">
        <w:rPr>
          <w:rFonts w:cs="Arial"/>
          <w:b/>
          <w:szCs w:val="28"/>
        </w:rPr>
        <w:t>Medi</w:t>
      </w:r>
      <w:proofErr w:type="spellEnd"/>
      <w:r w:rsidRPr="005F1491">
        <w:rPr>
          <w:rFonts w:cs="Arial"/>
          <w:b/>
          <w:szCs w:val="28"/>
        </w:rPr>
        <w:t>-Cal Eligibility</w:t>
      </w:r>
      <w:r w:rsidR="00B60DCA" w:rsidRPr="005F1491">
        <w:rPr>
          <w:rFonts w:cs="Arial"/>
          <w:b/>
          <w:szCs w:val="28"/>
        </w:rPr>
        <w:t>:</w:t>
      </w:r>
      <w:r w:rsidR="00245855" w:rsidRPr="005F1491">
        <w:rPr>
          <w:rFonts w:cs="Arial"/>
          <w:szCs w:val="28"/>
        </w:rPr>
        <w:t xml:space="preserve"> </w:t>
      </w:r>
      <w:r w:rsidR="00EA5899" w:rsidRPr="005F1491">
        <w:rPr>
          <w:rFonts w:cs="Arial"/>
          <w:szCs w:val="28"/>
        </w:rPr>
        <w:t xml:space="preserve">DRC has been working to close the </w:t>
      </w:r>
      <w:proofErr w:type="spellStart"/>
      <w:r w:rsidR="00EA5899" w:rsidRPr="005F1491">
        <w:rPr>
          <w:rFonts w:cs="Arial"/>
          <w:szCs w:val="28"/>
        </w:rPr>
        <w:t>Medi</w:t>
      </w:r>
      <w:proofErr w:type="spellEnd"/>
      <w:r w:rsidR="00EA5899" w:rsidRPr="005F1491">
        <w:rPr>
          <w:rFonts w:cs="Arial"/>
          <w:szCs w:val="28"/>
        </w:rPr>
        <w:t xml:space="preserve">-Cal </w:t>
      </w:r>
      <w:proofErr w:type="gramStart"/>
      <w:r w:rsidR="00EA5899" w:rsidRPr="005F1491">
        <w:rPr>
          <w:rFonts w:cs="Arial"/>
          <w:szCs w:val="28"/>
        </w:rPr>
        <w:t>A&amp;D</w:t>
      </w:r>
      <w:proofErr w:type="gramEnd"/>
      <w:r w:rsidR="00EA5899" w:rsidRPr="005F1491">
        <w:rPr>
          <w:rFonts w:cs="Arial"/>
          <w:szCs w:val="28"/>
        </w:rPr>
        <w:t xml:space="preserve"> eligibility gap, which has not changed since the program began</w:t>
      </w:r>
      <w:r w:rsidR="005B0C31" w:rsidRPr="005F1491">
        <w:rPr>
          <w:rFonts w:cs="Arial"/>
          <w:szCs w:val="28"/>
        </w:rPr>
        <w:t xml:space="preserve">. </w:t>
      </w:r>
      <w:r w:rsidR="00E91727">
        <w:rPr>
          <w:rFonts w:cs="Arial"/>
          <w:szCs w:val="28"/>
        </w:rPr>
        <w:t>O</w:t>
      </w:r>
      <w:r w:rsidR="00EA5899" w:rsidRPr="005F1491">
        <w:rPr>
          <w:rFonts w:cs="Arial"/>
          <w:szCs w:val="28"/>
        </w:rPr>
        <w:t xml:space="preserve">ne set of </w:t>
      </w:r>
      <w:proofErr w:type="spellStart"/>
      <w:r w:rsidR="00EA5899" w:rsidRPr="005F1491">
        <w:rPr>
          <w:rFonts w:cs="Arial"/>
          <w:szCs w:val="28"/>
        </w:rPr>
        <w:t>Medi</w:t>
      </w:r>
      <w:proofErr w:type="spellEnd"/>
      <w:r w:rsidR="00EA5899" w:rsidRPr="005F1491">
        <w:rPr>
          <w:rFonts w:cs="Arial"/>
          <w:szCs w:val="28"/>
        </w:rPr>
        <w:t xml:space="preserve">-Cal enrollees </w:t>
      </w:r>
      <w:r w:rsidR="00E91727">
        <w:rPr>
          <w:rFonts w:cs="Arial"/>
          <w:szCs w:val="28"/>
        </w:rPr>
        <w:t>are</w:t>
      </w:r>
      <w:r w:rsidR="00B60DCA" w:rsidRPr="005F1491">
        <w:rPr>
          <w:rFonts w:cs="Arial"/>
          <w:szCs w:val="28"/>
        </w:rPr>
        <w:t xml:space="preserve"> subject to a huge </w:t>
      </w:r>
      <w:r w:rsidR="005B0C31" w:rsidRPr="005F1491">
        <w:rPr>
          <w:rFonts w:cs="Arial"/>
          <w:szCs w:val="28"/>
        </w:rPr>
        <w:t xml:space="preserve">deductible </w:t>
      </w:r>
      <w:r w:rsidR="00EA5899" w:rsidRPr="005F1491">
        <w:rPr>
          <w:rFonts w:cs="Arial"/>
          <w:szCs w:val="28"/>
        </w:rPr>
        <w:t xml:space="preserve">(“share-of-cost” in </w:t>
      </w:r>
      <w:proofErr w:type="spellStart"/>
      <w:r w:rsidR="00EA5899" w:rsidRPr="005F1491">
        <w:rPr>
          <w:rFonts w:cs="Arial"/>
          <w:szCs w:val="28"/>
        </w:rPr>
        <w:t>Medi</w:t>
      </w:r>
      <w:proofErr w:type="spellEnd"/>
      <w:r w:rsidR="00EA5899" w:rsidRPr="005F1491">
        <w:rPr>
          <w:rFonts w:cs="Arial"/>
          <w:szCs w:val="28"/>
        </w:rPr>
        <w:t>-Cal terms), while others with a higher income face no share-of-cost at all. The A&amp;D fix was not i</w:t>
      </w:r>
      <w:r w:rsidR="00B60DCA" w:rsidRPr="005F1491">
        <w:rPr>
          <w:rFonts w:cs="Arial"/>
          <w:szCs w:val="28"/>
        </w:rPr>
        <w:t>n the January budget or in the May Revise.</w:t>
      </w:r>
      <w:r w:rsidR="00EA5899" w:rsidRPr="005F1491">
        <w:rPr>
          <w:rFonts w:cs="Arial"/>
          <w:szCs w:val="28"/>
        </w:rPr>
        <w:t xml:space="preserve"> </w:t>
      </w:r>
    </w:p>
    <w:p w:rsidR="008D368C" w:rsidRPr="005F1491" w:rsidRDefault="007634C2" w:rsidP="00CB7729">
      <w:pPr>
        <w:spacing w:after="240" w:line="240" w:lineRule="auto"/>
        <w:rPr>
          <w:rFonts w:cs="Arial"/>
          <w:szCs w:val="28"/>
        </w:rPr>
      </w:pPr>
      <w:r w:rsidRPr="005F1491">
        <w:rPr>
          <w:rFonts w:cs="Arial"/>
          <w:b/>
          <w:szCs w:val="28"/>
        </w:rPr>
        <w:t>Nursing Rates:</w:t>
      </w:r>
      <w:r w:rsidR="00245855" w:rsidRPr="005F1491">
        <w:rPr>
          <w:rFonts w:cs="Arial"/>
          <w:szCs w:val="28"/>
        </w:rPr>
        <w:t xml:space="preserve"> </w:t>
      </w:r>
      <w:r w:rsidRPr="005F1491">
        <w:rPr>
          <w:rFonts w:cs="Arial"/>
          <w:szCs w:val="28"/>
        </w:rPr>
        <w:t>The January budget proposed increases to in-home nursi</w:t>
      </w:r>
      <w:r w:rsidR="00EB2425" w:rsidRPr="005F1491">
        <w:rPr>
          <w:rFonts w:cs="Arial"/>
          <w:szCs w:val="28"/>
        </w:rPr>
        <w:t>ng rates, designed to address the difficulties parents of children with significant needs have accessing nursing services. The proposal did not</w:t>
      </w:r>
      <w:r w:rsidR="00F31A58" w:rsidRPr="005F1491">
        <w:rPr>
          <w:rFonts w:cs="Arial"/>
          <w:szCs w:val="28"/>
        </w:rPr>
        <w:t xml:space="preserve"> address needs for facilities. </w:t>
      </w:r>
      <w:r w:rsidR="00EB2425" w:rsidRPr="005F1491">
        <w:rPr>
          <w:rFonts w:cs="Arial"/>
          <w:szCs w:val="28"/>
        </w:rPr>
        <w:t xml:space="preserve">The May Revise includes provisional language in the budget bill for </w:t>
      </w:r>
      <w:r w:rsidR="00BF2EAF" w:rsidRPr="005F1491">
        <w:rPr>
          <w:rFonts w:cs="Arial"/>
          <w:szCs w:val="28"/>
        </w:rPr>
        <w:t>Intermediate Care Facilities for the developmentally disabled-continuous nursing care (</w:t>
      </w:r>
      <w:r w:rsidR="00EB2425" w:rsidRPr="005F1491">
        <w:rPr>
          <w:rFonts w:cs="Arial"/>
          <w:szCs w:val="28"/>
        </w:rPr>
        <w:t>ICF/DD-</w:t>
      </w:r>
      <w:r w:rsidR="00F31A58" w:rsidRPr="005F1491">
        <w:rPr>
          <w:rFonts w:cs="Arial"/>
          <w:szCs w:val="28"/>
        </w:rPr>
        <w:t>CNC</w:t>
      </w:r>
      <w:r w:rsidR="00BF2EAF" w:rsidRPr="005F1491">
        <w:rPr>
          <w:rFonts w:cs="Arial"/>
          <w:szCs w:val="28"/>
        </w:rPr>
        <w:t>)</w:t>
      </w:r>
      <w:r w:rsidR="00EB2425" w:rsidRPr="005F1491">
        <w:rPr>
          <w:rFonts w:cs="Arial"/>
          <w:szCs w:val="28"/>
        </w:rPr>
        <w:t xml:space="preserve"> </w:t>
      </w:r>
      <w:r w:rsidR="00427F04" w:rsidRPr="005F1491">
        <w:rPr>
          <w:rFonts w:cs="Arial"/>
          <w:szCs w:val="28"/>
        </w:rPr>
        <w:t xml:space="preserve">regarding </w:t>
      </w:r>
      <w:r w:rsidR="00EB2425" w:rsidRPr="005F1491">
        <w:rPr>
          <w:rFonts w:cs="Arial"/>
          <w:szCs w:val="28"/>
        </w:rPr>
        <w:t xml:space="preserve">supplemental provider payments and rate increases </w:t>
      </w:r>
      <w:r w:rsidR="002F770A" w:rsidRPr="005F1491">
        <w:rPr>
          <w:rFonts w:cs="Arial"/>
          <w:szCs w:val="28"/>
        </w:rPr>
        <w:t>which will be posted by September 30, 2018 upon approval of the Director of Finance.</w:t>
      </w:r>
    </w:p>
    <w:p w:rsidR="008D368C" w:rsidRPr="005F1491" w:rsidRDefault="008D368C" w:rsidP="008E467B">
      <w:pPr>
        <w:pStyle w:val="Heading1"/>
        <w:spacing w:before="0" w:after="120" w:line="240" w:lineRule="auto"/>
        <w:rPr>
          <w:rFonts w:ascii="Arial" w:hAnsi="Arial" w:cs="Arial"/>
          <w:b/>
        </w:rPr>
      </w:pPr>
      <w:r w:rsidRPr="005F1491">
        <w:rPr>
          <w:rFonts w:ascii="Arial" w:hAnsi="Arial" w:cs="Arial"/>
          <w:b/>
        </w:rPr>
        <w:t>SSI/SSP</w:t>
      </w:r>
    </w:p>
    <w:p w:rsidR="00621F96" w:rsidRDefault="00BF6F42" w:rsidP="008E467B">
      <w:pPr>
        <w:spacing w:line="240" w:lineRule="auto"/>
        <w:rPr>
          <w:rFonts w:cs="Arial"/>
          <w:szCs w:val="28"/>
          <w:lang w:val="en"/>
        </w:rPr>
      </w:pPr>
      <w:r w:rsidRPr="005F1491">
        <w:rPr>
          <w:rFonts w:cs="Arial"/>
          <w:szCs w:val="28"/>
          <w:lang w:val="en"/>
        </w:rPr>
        <w:t xml:space="preserve">The May Revise does not include any </w:t>
      </w:r>
      <w:r w:rsidR="00E91727">
        <w:rPr>
          <w:rFonts w:cs="Arial"/>
          <w:szCs w:val="28"/>
          <w:lang w:val="en"/>
        </w:rPr>
        <w:t>increase in the SSP grant.</w:t>
      </w:r>
    </w:p>
    <w:p w:rsidR="00E55925" w:rsidRPr="00E55925" w:rsidRDefault="002549B4" w:rsidP="002549B4">
      <w:pPr>
        <w:spacing w:before="960" w:line="240" w:lineRule="auto"/>
        <w:rPr>
          <w:rFonts w:cs="Arial"/>
          <w:szCs w:val="28"/>
          <w:lang w:val="en"/>
        </w:rPr>
      </w:pPr>
      <w:r>
        <w:rPr>
          <w:rFonts w:cs="Arial"/>
          <w:szCs w:val="28"/>
          <w:lang w:val="en"/>
        </w:rPr>
        <w:t xml:space="preserve">Date: </w:t>
      </w:r>
      <w:r w:rsidR="00E55925" w:rsidRPr="00E55925">
        <w:rPr>
          <w:rFonts w:cs="Arial"/>
          <w:szCs w:val="28"/>
          <w:lang w:val="en"/>
        </w:rPr>
        <w:t>May 14, 2018</w:t>
      </w:r>
    </w:p>
    <w:sectPr w:rsidR="00E55925" w:rsidRPr="00E55925" w:rsidSect="00BF025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304" w:rsidRDefault="00692304" w:rsidP="00591A48">
      <w:pPr>
        <w:spacing w:after="0" w:line="240" w:lineRule="auto"/>
      </w:pPr>
      <w:r>
        <w:separator/>
      </w:r>
    </w:p>
  </w:endnote>
  <w:endnote w:type="continuationSeparator" w:id="0">
    <w:p w:rsidR="00692304" w:rsidRDefault="00692304" w:rsidP="00591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F79" w:rsidRDefault="00402F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3763802"/>
      <w:docPartObj>
        <w:docPartGallery w:val="Page Numbers (Bottom of Page)"/>
        <w:docPartUnique/>
      </w:docPartObj>
    </w:sdtPr>
    <w:sdtEndPr>
      <w:rPr>
        <w:noProof/>
      </w:rPr>
    </w:sdtEndPr>
    <w:sdtContent>
      <w:p w:rsidR="00591A48" w:rsidRDefault="00591A48" w:rsidP="00503A23">
        <w:pPr>
          <w:pStyle w:val="Footer"/>
          <w:jc w:val="center"/>
        </w:pPr>
        <w:r>
          <w:fldChar w:fldCharType="begin"/>
        </w:r>
        <w:r>
          <w:instrText xml:space="preserve"> PAGE   \* MERGEFORMAT </w:instrText>
        </w:r>
        <w:r>
          <w:fldChar w:fldCharType="separate"/>
        </w:r>
        <w:r w:rsidR="00B057A4">
          <w:rPr>
            <w:noProof/>
          </w:rPr>
          <w:t>8</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F79" w:rsidRDefault="00402F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304" w:rsidRDefault="00692304" w:rsidP="00591A48">
      <w:pPr>
        <w:spacing w:after="0" w:line="240" w:lineRule="auto"/>
      </w:pPr>
      <w:r>
        <w:separator/>
      </w:r>
    </w:p>
  </w:footnote>
  <w:footnote w:type="continuationSeparator" w:id="0">
    <w:p w:rsidR="00692304" w:rsidRDefault="00692304" w:rsidP="00591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F79" w:rsidRDefault="00402F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F79" w:rsidRDefault="00402F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F79" w:rsidRDefault="00402F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7A1"/>
    <w:multiLevelType w:val="hybridMultilevel"/>
    <w:tmpl w:val="2AAC7848"/>
    <w:lvl w:ilvl="0" w:tplc="7DC42E86">
      <w:start w:val="2018"/>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3C0F73"/>
    <w:multiLevelType w:val="hybridMultilevel"/>
    <w:tmpl w:val="5626465C"/>
    <w:lvl w:ilvl="0" w:tplc="04090001">
      <w:start w:val="1"/>
      <w:numFmt w:val="bullet"/>
      <w:lvlText w:val=""/>
      <w:lvlJc w:val="left"/>
      <w:pPr>
        <w:ind w:left="720" w:hanging="360"/>
      </w:pPr>
      <w:rPr>
        <w:rFonts w:ascii="Symbol" w:hAnsi="Symbol" w:hint="default"/>
      </w:rPr>
    </w:lvl>
    <w:lvl w:ilvl="1" w:tplc="AC303D30">
      <w:start w:val="2018"/>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A4127D"/>
    <w:multiLevelType w:val="hybridMultilevel"/>
    <w:tmpl w:val="C3B47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C10D9A"/>
    <w:multiLevelType w:val="hybridMultilevel"/>
    <w:tmpl w:val="FA94CBFC"/>
    <w:lvl w:ilvl="0" w:tplc="7DC42E86">
      <w:start w:val="2018"/>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4E7416"/>
    <w:multiLevelType w:val="hybridMultilevel"/>
    <w:tmpl w:val="039A77F2"/>
    <w:lvl w:ilvl="0" w:tplc="7DC42E86">
      <w:start w:val="2018"/>
      <w:numFmt w:val="bullet"/>
      <w:lvlText w:val="-"/>
      <w:lvlJc w:val="left"/>
      <w:pPr>
        <w:ind w:left="720" w:hanging="360"/>
      </w:pPr>
      <w:rPr>
        <w:rFonts w:ascii="Arial" w:eastAsiaTheme="minorHAnsi" w:hAnsi="Arial" w:cs="Arial" w:hint="default"/>
        <w:b/>
      </w:rPr>
    </w:lvl>
    <w:lvl w:ilvl="1" w:tplc="18E6A6C2">
      <w:numFmt w:val="bullet"/>
      <w:lvlText w:val=""/>
      <w:lvlJc w:val="left"/>
      <w:pPr>
        <w:ind w:left="1440" w:hanging="360"/>
      </w:pPr>
      <w:rPr>
        <w:rFonts w:ascii="Symbol" w:eastAsia="Symbol" w:hAnsi="Symbol" w:cs="Symbol" w:hint="default"/>
        <w:b/>
        <w:w w:val="99"/>
        <w:sz w:val="28"/>
        <w:szCs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67FBE"/>
    <w:multiLevelType w:val="hybridMultilevel"/>
    <w:tmpl w:val="F2D8CB34"/>
    <w:lvl w:ilvl="0" w:tplc="7DC42E86">
      <w:start w:val="2018"/>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75460A"/>
    <w:multiLevelType w:val="hybridMultilevel"/>
    <w:tmpl w:val="427886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FC33B8"/>
    <w:multiLevelType w:val="hybridMultilevel"/>
    <w:tmpl w:val="9C36600E"/>
    <w:lvl w:ilvl="0" w:tplc="7DC42E86">
      <w:start w:val="2018"/>
      <w:numFmt w:val="bullet"/>
      <w:lvlText w:val="-"/>
      <w:lvlJc w:val="left"/>
      <w:pPr>
        <w:ind w:left="720" w:hanging="360"/>
      </w:pPr>
      <w:rPr>
        <w:rFonts w:ascii="Arial" w:eastAsiaTheme="minorHAnsi" w:hAnsi="Arial" w:cs="Arial" w:hint="default"/>
        <w:b/>
        <w:w w:val="99"/>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1459FC"/>
    <w:multiLevelType w:val="hybridMultilevel"/>
    <w:tmpl w:val="E320DF6C"/>
    <w:lvl w:ilvl="0" w:tplc="7DC42E86">
      <w:start w:val="2018"/>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E77952"/>
    <w:multiLevelType w:val="hybridMultilevel"/>
    <w:tmpl w:val="21E6F8F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706917"/>
    <w:multiLevelType w:val="hybridMultilevel"/>
    <w:tmpl w:val="F0708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F919AE"/>
    <w:multiLevelType w:val="hybridMultilevel"/>
    <w:tmpl w:val="83643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DE2CE9"/>
    <w:multiLevelType w:val="hybridMultilevel"/>
    <w:tmpl w:val="5942C430"/>
    <w:lvl w:ilvl="0" w:tplc="7DC42E86">
      <w:start w:val="2018"/>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48570D"/>
    <w:multiLevelType w:val="hybridMultilevel"/>
    <w:tmpl w:val="92040678"/>
    <w:lvl w:ilvl="0" w:tplc="7FAC8212">
      <w:start w:val="2018"/>
      <w:numFmt w:val="bullet"/>
      <w:lvlText w:val="-"/>
      <w:lvlJc w:val="left"/>
      <w:pPr>
        <w:ind w:left="780" w:hanging="360"/>
      </w:pPr>
      <w:rPr>
        <w:rFonts w:ascii="Arial" w:eastAsiaTheme="minorHAnsi" w:hAnsi="Arial" w:cs="Arial" w:hint="default"/>
        <w:b/>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7C994DDB"/>
    <w:multiLevelType w:val="hybridMultilevel"/>
    <w:tmpl w:val="3FC60672"/>
    <w:lvl w:ilvl="0" w:tplc="7DC42E86">
      <w:start w:val="2018"/>
      <w:numFmt w:val="bullet"/>
      <w:lvlText w:val="-"/>
      <w:lvlJc w:val="left"/>
      <w:pPr>
        <w:ind w:left="1050" w:hanging="360"/>
      </w:pPr>
      <w:rPr>
        <w:rFonts w:ascii="Arial" w:eastAsiaTheme="minorHAnsi" w:hAnsi="Arial" w:cs="Arial" w:hint="default"/>
        <w:b/>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num w:numId="1">
    <w:abstractNumId w:val="10"/>
  </w:num>
  <w:num w:numId="2">
    <w:abstractNumId w:val="11"/>
  </w:num>
  <w:num w:numId="3">
    <w:abstractNumId w:val="6"/>
  </w:num>
  <w:num w:numId="4">
    <w:abstractNumId w:val="9"/>
  </w:num>
  <w:num w:numId="5">
    <w:abstractNumId w:val="2"/>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3"/>
  </w:num>
  <w:num w:numId="10">
    <w:abstractNumId w:val="7"/>
  </w:num>
  <w:num w:numId="11">
    <w:abstractNumId w:val="12"/>
  </w:num>
  <w:num w:numId="12">
    <w:abstractNumId w:val="4"/>
  </w:num>
  <w:num w:numId="13">
    <w:abstractNumId w:val="8"/>
  </w:num>
  <w:num w:numId="14">
    <w:abstractNumId w:val="3"/>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F44CCED-C161-47AF-8238-AC6FC696389B}"/>
    <w:docVar w:name="dgnword-eventsink" w:val="755305432"/>
  </w:docVars>
  <w:rsids>
    <w:rsidRoot w:val="00621F96"/>
    <w:rsid w:val="00025DA0"/>
    <w:rsid w:val="00043B2D"/>
    <w:rsid w:val="0006060C"/>
    <w:rsid w:val="000B7804"/>
    <w:rsid w:val="000D246C"/>
    <w:rsid w:val="0012058E"/>
    <w:rsid w:val="00161850"/>
    <w:rsid w:val="001A44BD"/>
    <w:rsid w:val="001B66DB"/>
    <w:rsid w:val="001C199D"/>
    <w:rsid w:val="001C2BAD"/>
    <w:rsid w:val="00230357"/>
    <w:rsid w:val="00245855"/>
    <w:rsid w:val="002549B4"/>
    <w:rsid w:val="00271694"/>
    <w:rsid w:val="0028597C"/>
    <w:rsid w:val="002A3C0D"/>
    <w:rsid w:val="002B7DC2"/>
    <w:rsid w:val="002C4493"/>
    <w:rsid w:val="002E34B0"/>
    <w:rsid w:val="002F770A"/>
    <w:rsid w:val="00351020"/>
    <w:rsid w:val="00357B9D"/>
    <w:rsid w:val="003E1D51"/>
    <w:rsid w:val="003E4F43"/>
    <w:rsid w:val="00402F79"/>
    <w:rsid w:val="00405CA0"/>
    <w:rsid w:val="00405FD9"/>
    <w:rsid w:val="00422890"/>
    <w:rsid w:val="00427F04"/>
    <w:rsid w:val="004641E2"/>
    <w:rsid w:val="00473085"/>
    <w:rsid w:val="004B7AFF"/>
    <w:rsid w:val="004C347D"/>
    <w:rsid w:val="004D07A7"/>
    <w:rsid w:val="004E14B7"/>
    <w:rsid w:val="00503A23"/>
    <w:rsid w:val="00504600"/>
    <w:rsid w:val="00587219"/>
    <w:rsid w:val="00590869"/>
    <w:rsid w:val="00591A48"/>
    <w:rsid w:val="005A4D14"/>
    <w:rsid w:val="005B0C31"/>
    <w:rsid w:val="005D5B50"/>
    <w:rsid w:val="005E64BE"/>
    <w:rsid w:val="005F1491"/>
    <w:rsid w:val="00621F96"/>
    <w:rsid w:val="00644985"/>
    <w:rsid w:val="006517F9"/>
    <w:rsid w:val="006804AA"/>
    <w:rsid w:val="00692304"/>
    <w:rsid w:val="006937C7"/>
    <w:rsid w:val="006F0E0C"/>
    <w:rsid w:val="007634C2"/>
    <w:rsid w:val="0076722E"/>
    <w:rsid w:val="007876ED"/>
    <w:rsid w:val="007C4E8C"/>
    <w:rsid w:val="007D52F3"/>
    <w:rsid w:val="007E2390"/>
    <w:rsid w:val="007E2A0E"/>
    <w:rsid w:val="00882DB1"/>
    <w:rsid w:val="00895F15"/>
    <w:rsid w:val="008A5A25"/>
    <w:rsid w:val="008B7D6B"/>
    <w:rsid w:val="008D368C"/>
    <w:rsid w:val="008E467B"/>
    <w:rsid w:val="008F1543"/>
    <w:rsid w:val="00907907"/>
    <w:rsid w:val="00965156"/>
    <w:rsid w:val="00983950"/>
    <w:rsid w:val="00993C4C"/>
    <w:rsid w:val="009A0EFB"/>
    <w:rsid w:val="009B5D28"/>
    <w:rsid w:val="009B63FB"/>
    <w:rsid w:val="009C417D"/>
    <w:rsid w:val="009F09B8"/>
    <w:rsid w:val="009F1FC8"/>
    <w:rsid w:val="009F5AFF"/>
    <w:rsid w:val="00A22632"/>
    <w:rsid w:val="00A51F6E"/>
    <w:rsid w:val="00AD7BE4"/>
    <w:rsid w:val="00AE3E6A"/>
    <w:rsid w:val="00AE6D4F"/>
    <w:rsid w:val="00AF324F"/>
    <w:rsid w:val="00B057A4"/>
    <w:rsid w:val="00B32DF1"/>
    <w:rsid w:val="00B60DCA"/>
    <w:rsid w:val="00BB4364"/>
    <w:rsid w:val="00BF0250"/>
    <w:rsid w:val="00BF0455"/>
    <w:rsid w:val="00BF2EAF"/>
    <w:rsid w:val="00BF6F42"/>
    <w:rsid w:val="00C22118"/>
    <w:rsid w:val="00C44A10"/>
    <w:rsid w:val="00C63C64"/>
    <w:rsid w:val="00C86047"/>
    <w:rsid w:val="00CB7729"/>
    <w:rsid w:val="00CD796E"/>
    <w:rsid w:val="00D42E7F"/>
    <w:rsid w:val="00D76A52"/>
    <w:rsid w:val="00D83036"/>
    <w:rsid w:val="00DE0BBA"/>
    <w:rsid w:val="00DE648E"/>
    <w:rsid w:val="00DF46EE"/>
    <w:rsid w:val="00E37AAF"/>
    <w:rsid w:val="00E52945"/>
    <w:rsid w:val="00E55925"/>
    <w:rsid w:val="00E91727"/>
    <w:rsid w:val="00E9327A"/>
    <w:rsid w:val="00EA5899"/>
    <w:rsid w:val="00EA6F73"/>
    <w:rsid w:val="00EB2425"/>
    <w:rsid w:val="00EB3729"/>
    <w:rsid w:val="00EC2C6B"/>
    <w:rsid w:val="00ED471A"/>
    <w:rsid w:val="00EF08B6"/>
    <w:rsid w:val="00EF1E19"/>
    <w:rsid w:val="00F05A22"/>
    <w:rsid w:val="00F10B12"/>
    <w:rsid w:val="00F21052"/>
    <w:rsid w:val="00F31A58"/>
    <w:rsid w:val="00F34B9A"/>
    <w:rsid w:val="00F51DFC"/>
    <w:rsid w:val="00F642B4"/>
    <w:rsid w:val="00F7453E"/>
    <w:rsid w:val="00FB6D65"/>
    <w:rsid w:val="00FC3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9132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A0E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A48"/>
    <w:pPr>
      <w:ind w:left="720"/>
      <w:contextualSpacing/>
    </w:pPr>
  </w:style>
  <w:style w:type="paragraph" w:styleId="Header">
    <w:name w:val="header"/>
    <w:basedOn w:val="Normal"/>
    <w:link w:val="HeaderChar"/>
    <w:uiPriority w:val="99"/>
    <w:unhideWhenUsed/>
    <w:rsid w:val="00591A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A48"/>
  </w:style>
  <w:style w:type="paragraph" w:styleId="Footer">
    <w:name w:val="footer"/>
    <w:basedOn w:val="Normal"/>
    <w:link w:val="FooterChar"/>
    <w:uiPriority w:val="99"/>
    <w:unhideWhenUsed/>
    <w:rsid w:val="00591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A48"/>
  </w:style>
  <w:style w:type="paragraph" w:customStyle="1" w:styleId="Default">
    <w:name w:val="Default"/>
    <w:rsid w:val="00AF324F"/>
    <w:pPr>
      <w:autoSpaceDE w:val="0"/>
      <w:autoSpaceDN w:val="0"/>
      <w:adjustRightInd w:val="0"/>
      <w:spacing w:after="0" w:line="240" w:lineRule="auto"/>
    </w:pPr>
    <w:rPr>
      <w:rFonts w:cs="Arial"/>
      <w:color w:val="000000"/>
      <w:sz w:val="24"/>
      <w:szCs w:val="24"/>
    </w:rPr>
  </w:style>
  <w:style w:type="character" w:customStyle="1" w:styleId="Heading1Char">
    <w:name w:val="Heading 1 Char"/>
    <w:basedOn w:val="DefaultParagraphFont"/>
    <w:link w:val="Heading1"/>
    <w:uiPriority w:val="9"/>
    <w:rsid w:val="009A0EFB"/>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6804AA"/>
    <w:rPr>
      <w:b/>
      <w:bCs/>
    </w:rPr>
  </w:style>
  <w:style w:type="character" w:styleId="IntenseReference">
    <w:name w:val="Intense Reference"/>
    <w:basedOn w:val="DefaultParagraphFont"/>
    <w:uiPriority w:val="32"/>
    <w:qFormat/>
    <w:rsid w:val="001A44BD"/>
    <w:rPr>
      <w:b/>
      <w:bCs/>
      <w:smallCaps/>
      <w:color w:val="5B9BD5" w:themeColor="accent1"/>
      <w:spacing w:val="5"/>
    </w:rPr>
  </w:style>
  <w:style w:type="character" w:styleId="IntenseEmphasis">
    <w:name w:val="Intense Emphasis"/>
    <w:basedOn w:val="DefaultParagraphFont"/>
    <w:uiPriority w:val="21"/>
    <w:qFormat/>
    <w:rsid w:val="001A44BD"/>
    <w:rPr>
      <w:i/>
      <w:iCs/>
      <w:color w:val="5B9BD5" w:themeColor="accent1"/>
    </w:rPr>
  </w:style>
  <w:style w:type="character" w:styleId="CommentReference">
    <w:name w:val="annotation reference"/>
    <w:basedOn w:val="DefaultParagraphFont"/>
    <w:uiPriority w:val="99"/>
    <w:semiHidden/>
    <w:unhideWhenUsed/>
    <w:rsid w:val="00F05A22"/>
    <w:rPr>
      <w:sz w:val="16"/>
      <w:szCs w:val="16"/>
    </w:rPr>
  </w:style>
  <w:style w:type="paragraph" w:styleId="CommentText">
    <w:name w:val="annotation text"/>
    <w:basedOn w:val="Normal"/>
    <w:link w:val="CommentTextChar"/>
    <w:uiPriority w:val="99"/>
    <w:semiHidden/>
    <w:unhideWhenUsed/>
    <w:rsid w:val="00F05A22"/>
    <w:pPr>
      <w:spacing w:line="240" w:lineRule="auto"/>
    </w:pPr>
    <w:rPr>
      <w:sz w:val="20"/>
      <w:szCs w:val="20"/>
    </w:rPr>
  </w:style>
  <w:style w:type="character" w:customStyle="1" w:styleId="CommentTextChar">
    <w:name w:val="Comment Text Char"/>
    <w:basedOn w:val="DefaultParagraphFont"/>
    <w:link w:val="CommentText"/>
    <w:uiPriority w:val="99"/>
    <w:semiHidden/>
    <w:rsid w:val="00F05A22"/>
    <w:rPr>
      <w:sz w:val="20"/>
      <w:szCs w:val="20"/>
    </w:rPr>
  </w:style>
  <w:style w:type="paragraph" w:styleId="CommentSubject">
    <w:name w:val="annotation subject"/>
    <w:basedOn w:val="CommentText"/>
    <w:next w:val="CommentText"/>
    <w:link w:val="CommentSubjectChar"/>
    <w:uiPriority w:val="99"/>
    <w:semiHidden/>
    <w:unhideWhenUsed/>
    <w:rsid w:val="00F05A22"/>
    <w:rPr>
      <w:b/>
      <w:bCs/>
    </w:rPr>
  </w:style>
  <w:style w:type="character" w:customStyle="1" w:styleId="CommentSubjectChar">
    <w:name w:val="Comment Subject Char"/>
    <w:basedOn w:val="CommentTextChar"/>
    <w:link w:val="CommentSubject"/>
    <w:uiPriority w:val="99"/>
    <w:semiHidden/>
    <w:rsid w:val="00F05A22"/>
    <w:rPr>
      <w:b/>
      <w:bCs/>
      <w:sz w:val="20"/>
      <w:szCs w:val="20"/>
    </w:rPr>
  </w:style>
  <w:style w:type="paragraph" w:styleId="BalloonText">
    <w:name w:val="Balloon Text"/>
    <w:basedOn w:val="Normal"/>
    <w:link w:val="BalloonTextChar"/>
    <w:uiPriority w:val="99"/>
    <w:semiHidden/>
    <w:unhideWhenUsed/>
    <w:rsid w:val="00F05A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A22"/>
    <w:rPr>
      <w:rFonts w:ascii="Segoe UI" w:hAnsi="Segoe UI" w:cs="Segoe UI"/>
      <w:sz w:val="18"/>
      <w:szCs w:val="18"/>
    </w:rPr>
  </w:style>
  <w:style w:type="paragraph" w:styleId="Revision">
    <w:name w:val="Revision"/>
    <w:hidden/>
    <w:uiPriority w:val="99"/>
    <w:semiHidden/>
    <w:rsid w:val="00CD796E"/>
    <w:pPr>
      <w:spacing w:after="0" w:line="240" w:lineRule="auto"/>
    </w:pPr>
  </w:style>
  <w:style w:type="paragraph" w:styleId="Title">
    <w:name w:val="Title"/>
    <w:basedOn w:val="Normal"/>
    <w:next w:val="Normal"/>
    <w:link w:val="TitleChar"/>
    <w:uiPriority w:val="10"/>
    <w:qFormat/>
    <w:rsid w:val="005872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721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F09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21229">
      <w:bodyDiv w:val="1"/>
      <w:marLeft w:val="0"/>
      <w:marRight w:val="0"/>
      <w:marTop w:val="0"/>
      <w:marBottom w:val="0"/>
      <w:divBdr>
        <w:top w:val="none" w:sz="0" w:space="0" w:color="auto"/>
        <w:left w:val="none" w:sz="0" w:space="0" w:color="auto"/>
        <w:bottom w:val="none" w:sz="0" w:space="0" w:color="auto"/>
        <w:right w:val="none" w:sz="0" w:space="0" w:color="auto"/>
      </w:divBdr>
    </w:div>
    <w:div w:id="878662119">
      <w:bodyDiv w:val="1"/>
      <w:marLeft w:val="0"/>
      <w:marRight w:val="0"/>
      <w:marTop w:val="0"/>
      <w:marBottom w:val="0"/>
      <w:divBdr>
        <w:top w:val="none" w:sz="0" w:space="0" w:color="auto"/>
        <w:left w:val="none" w:sz="0" w:space="0" w:color="auto"/>
        <w:bottom w:val="none" w:sz="0" w:space="0" w:color="auto"/>
        <w:right w:val="none" w:sz="0" w:space="0" w:color="auto"/>
      </w:divBdr>
    </w:div>
    <w:div w:id="1205481574">
      <w:bodyDiv w:val="1"/>
      <w:marLeft w:val="0"/>
      <w:marRight w:val="0"/>
      <w:marTop w:val="0"/>
      <w:marBottom w:val="0"/>
      <w:divBdr>
        <w:top w:val="none" w:sz="0" w:space="0" w:color="auto"/>
        <w:left w:val="none" w:sz="0" w:space="0" w:color="auto"/>
        <w:bottom w:val="none" w:sz="0" w:space="0" w:color="auto"/>
        <w:right w:val="none" w:sz="0" w:space="0" w:color="auto"/>
      </w:divBdr>
    </w:div>
    <w:div w:id="1273517467">
      <w:bodyDiv w:val="1"/>
      <w:marLeft w:val="0"/>
      <w:marRight w:val="0"/>
      <w:marTop w:val="0"/>
      <w:marBottom w:val="0"/>
      <w:divBdr>
        <w:top w:val="none" w:sz="0" w:space="0" w:color="auto"/>
        <w:left w:val="none" w:sz="0" w:space="0" w:color="auto"/>
        <w:bottom w:val="none" w:sz="0" w:space="0" w:color="auto"/>
        <w:right w:val="none" w:sz="0" w:space="0" w:color="auto"/>
      </w:divBdr>
    </w:div>
    <w:div w:id="1351370386">
      <w:bodyDiv w:val="1"/>
      <w:marLeft w:val="0"/>
      <w:marRight w:val="0"/>
      <w:marTop w:val="0"/>
      <w:marBottom w:val="0"/>
      <w:divBdr>
        <w:top w:val="none" w:sz="0" w:space="0" w:color="auto"/>
        <w:left w:val="none" w:sz="0" w:space="0" w:color="auto"/>
        <w:bottom w:val="none" w:sz="0" w:space="0" w:color="auto"/>
        <w:right w:val="none" w:sz="0" w:space="0" w:color="auto"/>
      </w:divBdr>
    </w:div>
    <w:div w:id="1588533177">
      <w:bodyDiv w:val="1"/>
      <w:marLeft w:val="0"/>
      <w:marRight w:val="0"/>
      <w:marTop w:val="0"/>
      <w:marBottom w:val="0"/>
      <w:divBdr>
        <w:top w:val="none" w:sz="0" w:space="0" w:color="auto"/>
        <w:left w:val="none" w:sz="0" w:space="0" w:color="auto"/>
        <w:bottom w:val="none" w:sz="0" w:space="0" w:color="auto"/>
        <w:right w:val="none" w:sz="0" w:space="0" w:color="auto"/>
      </w:divBdr>
      <w:divsChild>
        <w:div w:id="1388793968">
          <w:marLeft w:val="0"/>
          <w:marRight w:val="0"/>
          <w:marTop w:val="240"/>
          <w:marBottom w:val="240"/>
          <w:divBdr>
            <w:top w:val="none" w:sz="0" w:space="0" w:color="auto"/>
            <w:left w:val="none" w:sz="0" w:space="0" w:color="auto"/>
            <w:bottom w:val="none" w:sz="0" w:space="0" w:color="auto"/>
            <w:right w:val="none" w:sz="0" w:space="0" w:color="auto"/>
          </w:divBdr>
        </w:div>
        <w:div w:id="1077167794">
          <w:marLeft w:val="0"/>
          <w:marRight w:val="0"/>
          <w:marTop w:val="240"/>
          <w:marBottom w:val="240"/>
          <w:divBdr>
            <w:top w:val="none" w:sz="0" w:space="0" w:color="auto"/>
            <w:left w:val="none" w:sz="0" w:space="0" w:color="auto"/>
            <w:bottom w:val="none" w:sz="0" w:space="0" w:color="auto"/>
            <w:right w:val="none" w:sz="0" w:space="0" w:color="auto"/>
          </w:divBdr>
        </w:div>
        <w:div w:id="910234656">
          <w:marLeft w:val="0"/>
          <w:marRight w:val="0"/>
          <w:marTop w:val="240"/>
          <w:marBottom w:val="240"/>
          <w:divBdr>
            <w:top w:val="none" w:sz="0" w:space="0" w:color="auto"/>
            <w:left w:val="none" w:sz="0" w:space="0" w:color="auto"/>
            <w:bottom w:val="none" w:sz="0" w:space="0" w:color="auto"/>
            <w:right w:val="none" w:sz="0" w:space="0" w:color="auto"/>
          </w:divBdr>
        </w:div>
        <w:div w:id="1084259438">
          <w:marLeft w:val="0"/>
          <w:marRight w:val="0"/>
          <w:marTop w:val="240"/>
          <w:marBottom w:val="240"/>
          <w:divBdr>
            <w:top w:val="none" w:sz="0" w:space="0" w:color="auto"/>
            <w:left w:val="none" w:sz="0" w:space="0" w:color="auto"/>
            <w:bottom w:val="none" w:sz="0" w:space="0" w:color="auto"/>
            <w:right w:val="none" w:sz="0" w:space="0" w:color="auto"/>
          </w:divBdr>
        </w:div>
        <w:div w:id="1961447665">
          <w:marLeft w:val="0"/>
          <w:marRight w:val="0"/>
          <w:marTop w:val="240"/>
          <w:marBottom w:val="240"/>
          <w:divBdr>
            <w:top w:val="none" w:sz="0" w:space="0" w:color="auto"/>
            <w:left w:val="none" w:sz="0" w:space="0" w:color="auto"/>
            <w:bottom w:val="none" w:sz="0" w:space="0" w:color="auto"/>
            <w:right w:val="none" w:sz="0" w:space="0" w:color="auto"/>
          </w:divBdr>
        </w:div>
        <w:div w:id="802232057">
          <w:marLeft w:val="0"/>
          <w:marRight w:val="0"/>
          <w:marTop w:val="240"/>
          <w:marBottom w:val="240"/>
          <w:divBdr>
            <w:top w:val="none" w:sz="0" w:space="0" w:color="auto"/>
            <w:left w:val="none" w:sz="0" w:space="0" w:color="auto"/>
            <w:bottom w:val="none" w:sz="0" w:space="0" w:color="auto"/>
            <w:right w:val="none" w:sz="0" w:space="0" w:color="auto"/>
          </w:divBdr>
        </w:div>
        <w:div w:id="1607344975">
          <w:marLeft w:val="0"/>
          <w:marRight w:val="0"/>
          <w:marTop w:val="240"/>
          <w:marBottom w:val="240"/>
          <w:divBdr>
            <w:top w:val="none" w:sz="0" w:space="0" w:color="auto"/>
            <w:left w:val="none" w:sz="0" w:space="0" w:color="auto"/>
            <w:bottom w:val="none" w:sz="0" w:space="0" w:color="auto"/>
            <w:right w:val="none" w:sz="0" w:space="0" w:color="auto"/>
          </w:divBdr>
        </w:div>
        <w:div w:id="300428122">
          <w:marLeft w:val="0"/>
          <w:marRight w:val="0"/>
          <w:marTop w:val="240"/>
          <w:marBottom w:val="240"/>
          <w:divBdr>
            <w:top w:val="none" w:sz="0" w:space="0" w:color="auto"/>
            <w:left w:val="none" w:sz="0" w:space="0" w:color="auto"/>
            <w:bottom w:val="none" w:sz="0" w:space="0" w:color="auto"/>
            <w:right w:val="none" w:sz="0" w:space="0" w:color="auto"/>
          </w:divBdr>
        </w:div>
        <w:div w:id="229080357">
          <w:marLeft w:val="0"/>
          <w:marRight w:val="0"/>
          <w:marTop w:val="240"/>
          <w:marBottom w:val="240"/>
          <w:divBdr>
            <w:top w:val="none" w:sz="0" w:space="0" w:color="auto"/>
            <w:left w:val="none" w:sz="0" w:space="0" w:color="auto"/>
            <w:bottom w:val="none" w:sz="0" w:space="0" w:color="auto"/>
            <w:right w:val="none" w:sz="0" w:space="0" w:color="auto"/>
          </w:divBdr>
        </w:div>
        <w:div w:id="689069015">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abilityrightsca.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2B09405D</Template>
  <TotalTime>0</TotalTime>
  <Pages>8</Pages>
  <Words>2294</Words>
  <Characters>13077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May Revision to Governor’s Proposed 2018-19 Budget</vt:lpstr>
    </vt:vector>
  </TitlesOfParts>
  <Company/>
  <LinksUpToDate>false</LinksUpToDate>
  <CharactersWithSpaces>15341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Revision to Governor’s Proposed 2018-19 Budget</dc:title>
  <dc:subject/>
  <dc:creator/>
  <cp:keywords/>
  <dc:description/>
  <cp:lastModifiedBy/>
  <cp:revision>1</cp:revision>
  <dcterms:created xsi:type="dcterms:W3CDTF">2018-05-15T00:07:00Z</dcterms:created>
  <dcterms:modified xsi:type="dcterms:W3CDTF">2018-05-15T00:09:00Z</dcterms:modified>
</cp:coreProperties>
</file>