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982" w:rsidRPr="00632CD2" w:rsidRDefault="005113C5" w:rsidP="00BD0D36">
      <w:pPr>
        <w:pStyle w:val="Title"/>
      </w:pPr>
      <w:r>
        <w:rPr>
          <w:lang w:val="en-US" w:eastAsia="zh-CN"/>
        </w:rPr>
        <mc:AlternateContent>
          <mc:Choice Requires="wps">
            <w:drawing>
              <wp:anchor distT="0" distB="0" distL="114300" distR="114300" simplePos="0" relativeHeight="251658752" behindDoc="0" locked="0" layoutInCell="1" allowOverlap="1">
                <wp:simplePos x="0" y="0"/>
                <wp:positionH relativeFrom="column">
                  <wp:posOffset>-109855</wp:posOffset>
                </wp:positionH>
                <wp:positionV relativeFrom="paragraph">
                  <wp:posOffset>-548640</wp:posOffset>
                </wp:positionV>
                <wp:extent cx="2955290" cy="600075"/>
                <wp:effectExtent l="13970" t="13335" r="1206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60007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BDCEB" id="Rectangle 3" o:spid="_x0000_s1026" style="position:absolute;margin-left:-8.65pt;margin-top:-43.2pt;width:232.7pt;height:4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" fillcolor="white [3212]" strokecolor="white [3212]"/>
            </w:pict>
          </mc:Fallback>
        </mc:AlternateContent>
      </w:r>
      <w:r w:rsidRPr="00632CD2">
        <w:rPr>
          <w:lang w:val="en-US" w:eastAsia="zh-CN"/>
        </w:rPr>
        <w:drawing>
          <wp:anchor distT="0" distB="1016" distL="114300" distR="114300" simplePos="0" relativeHeight="251657728" behindDoc="1" locked="0" layoutInCell="1" allowOverlap="1">
            <wp:simplePos x="0" y="0"/>
            <wp:positionH relativeFrom="margin">
              <wp:align>right</wp:align>
            </wp:positionH>
            <wp:positionV relativeFrom="margin">
              <wp:posOffset>-424180</wp:posOffset>
            </wp:positionV>
            <wp:extent cx="3169920" cy="1315974"/>
            <wp:effectExtent l="0" t="0" r="0" b="0"/>
            <wp:wrapTight wrapText="bothSides">
              <wp:wrapPolygon edited="0">
                <wp:start x="0" y="0"/>
                <wp:lineTo x="0" y="21266"/>
                <wp:lineTo x="21418" y="21266"/>
                <wp:lineTo x="21418" y="0"/>
                <wp:lineTo x="0" y="0"/>
              </wp:wrapPolygon>
            </wp:wrapTight>
            <wp:docPr id="2" name="Picture 8" descr="Disability Rights California logo image." title="Disability Rights California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Disability Rights California logo image." title="Disability Rights California logo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918" w:rsidRPr="00632CD2" w:rsidRDefault="00096918" w:rsidP="00BD0D36">
      <w:pPr>
        <w:pStyle w:val="Title"/>
      </w:pPr>
    </w:p>
    <w:p w:rsidR="00096918" w:rsidRPr="00632CD2" w:rsidRDefault="00096918" w:rsidP="00BD0D36">
      <w:pPr>
        <w:pStyle w:val="Title"/>
      </w:pPr>
    </w:p>
    <w:p w:rsidR="00CB4726" w:rsidRPr="00632CD2" w:rsidRDefault="00CB4726" w:rsidP="007F2D36">
      <w:pPr>
        <w:bidi/>
        <w:contextualSpacing/>
        <w:jc w:val="center"/>
        <w:rPr>
          <w:color w:val="17365D"/>
          <w:sz w:val="48"/>
          <w:szCs w:val="48"/>
          <w:rtl/>
          <w:lang w:bidi="ar-EG"/>
        </w:rPr>
      </w:pPr>
      <w:bookmarkStart w:id="0" w:name="OLE_LINK1"/>
      <w:bookmarkStart w:id="1" w:name="OLE_LINK2"/>
      <w:r w:rsidRPr="00632CD2">
        <w:rPr>
          <w:color w:val="17365D"/>
          <w:sz w:val="48"/>
          <w:szCs w:val="48"/>
          <w:rtl/>
        </w:rPr>
        <w:t xml:space="preserve">دليلك إلى محكمة </w:t>
      </w:r>
      <w:r w:rsidR="007F2D36" w:rsidRPr="00632CD2">
        <w:rPr>
          <w:color w:val="17365D"/>
          <w:sz w:val="48"/>
          <w:szCs w:val="48"/>
          <w:rtl/>
        </w:rPr>
        <w:t xml:space="preserve">الدعاوى </w:t>
      </w:r>
      <w:r w:rsidRPr="00632CD2">
        <w:rPr>
          <w:color w:val="17365D"/>
          <w:sz w:val="48"/>
          <w:szCs w:val="48"/>
          <w:rtl/>
        </w:rPr>
        <w:t>الصغيرة</w:t>
      </w:r>
      <w:r w:rsidR="00B5160F" w:rsidRPr="00632CD2">
        <w:rPr>
          <w:color w:val="17365D"/>
          <w:sz w:val="48"/>
          <w:szCs w:val="48"/>
          <w:rtl/>
          <w:lang w:bidi="ar-EG"/>
        </w:rPr>
        <w:t>:</w:t>
      </w:r>
    </w:p>
    <w:p w:rsidR="00837982" w:rsidRPr="00632CD2" w:rsidRDefault="00CB4726" w:rsidP="00CD675C">
      <w:pPr>
        <w:bidi/>
        <w:contextualSpacing/>
        <w:jc w:val="center"/>
        <w:rPr>
          <w:color w:val="17365D"/>
          <w:sz w:val="48"/>
          <w:szCs w:val="48"/>
          <w:rtl/>
        </w:rPr>
      </w:pPr>
      <w:r w:rsidRPr="00632CD2">
        <w:rPr>
          <w:color w:val="17365D"/>
          <w:sz w:val="48"/>
          <w:szCs w:val="48"/>
          <w:rtl/>
        </w:rPr>
        <w:t xml:space="preserve">كيف ترفع دعوى قضائية إذا مارست إحدى الشركات أو أحد </w:t>
      </w:r>
      <w:r w:rsidR="00CD675C" w:rsidRPr="00632CD2">
        <w:rPr>
          <w:color w:val="17365D"/>
          <w:sz w:val="48"/>
          <w:szCs w:val="48"/>
          <w:rtl/>
        </w:rPr>
        <w:t>أرباب الأملاك</w:t>
      </w:r>
      <w:r w:rsidRPr="00632CD2">
        <w:rPr>
          <w:color w:val="17365D"/>
          <w:sz w:val="48"/>
          <w:szCs w:val="48"/>
          <w:rtl/>
        </w:rPr>
        <w:t xml:space="preserve"> تمييزًا ضدك بسبب إعاقتك</w:t>
      </w:r>
    </w:p>
    <w:bookmarkEnd w:id="0"/>
    <w:bookmarkEnd w:id="1"/>
    <w:p w:rsidR="00124699" w:rsidRPr="00632CD2" w:rsidRDefault="005041B2" w:rsidP="005041B2">
      <w:pPr>
        <w:bidi/>
        <w:contextualSpacing/>
        <w:jc w:val="right"/>
        <w:rPr>
          <w:sz w:val="29"/>
          <w:szCs w:val="29"/>
        </w:rPr>
      </w:pPr>
      <w:r w:rsidRPr="00632CD2">
        <w:rPr>
          <w:sz w:val="33"/>
          <w:szCs w:val="33"/>
          <w:rtl/>
        </w:rPr>
        <w:t>رقم المنشور</w:t>
      </w:r>
      <w:r w:rsidR="001041A8" w:rsidRPr="00632CD2">
        <w:rPr>
          <w:sz w:val="29"/>
          <w:szCs w:val="29"/>
        </w:rPr>
        <w:t>Arabic -</w:t>
      </w:r>
      <w:r w:rsidR="001041A8" w:rsidRPr="00632CD2">
        <w:rPr>
          <w:sz w:val="33"/>
          <w:szCs w:val="33"/>
        </w:rPr>
        <w:t xml:space="preserve"> </w:t>
      </w:r>
      <w:r w:rsidR="00124699" w:rsidRPr="00632CD2">
        <w:rPr>
          <w:sz w:val="29"/>
          <w:szCs w:val="29"/>
        </w:rPr>
        <w:t>5206.</w:t>
      </w:r>
      <w:r w:rsidR="001041A8" w:rsidRPr="00632CD2">
        <w:rPr>
          <w:sz w:val="29"/>
          <w:szCs w:val="29"/>
        </w:rPr>
        <w:t>10</w:t>
      </w:r>
    </w:p>
    <w:p w:rsidR="00124699" w:rsidRPr="00632CD2" w:rsidRDefault="00CB4726" w:rsidP="005041B2">
      <w:pPr>
        <w:bidi/>
        <w:contextualSpacing/>
        <w:jc w:val="right"/>
        <w:rPr>
          <w:sz w:val="29"/>
          <w:szCs w:val="29"/>
          <w:rtl/>
          <w:lang w:bidi="ar-EG"/>
        </w:rPr>
      </w:pPr>
      <w:r w:rsidRPr="00632CD2">
        <w:rPr>
          <w:sz w:val="33"/>
          <w:szCs w:val="33"/>
          <w:rtl/>
        </w:rPr>
        <w:t>أكتوبر</w:t>
      </w:r>
      <w:r w:rsidRPr="00632CD2">
        <w:rPr>
          <w:sz w:val="29"/>
          <w:szCs w:val="29"/>
          <w:rtl/>
        </w:rPr>
        <w:t xml:space="preserve"> </w:t>
      </w:r>
      <w:r w:rsidR="007D236C">
        <w:rPr>
          <w:rFonts w:hint="cs"/>
          <w:sz w:val="29"/>
          <w:szCs w:val="29"/>
          <w:rtl/>
          <w:lang w:bidi="fa-IR"/>
        </w:rPr>
        <w:t>2015</w:t>
      </w:r>
    </w:p>
    <w:p w:rsidR="00C17CA3" w:rsidRPr="00632CD2" w:rsidRDefault="005113C5" w:rsidP="005041B2">
      <w:pPr>
        <w:bidi/>
        <w:contextualSpacing/>
        <w:jc w:val="center"/>
        <w:rPr>
          <w:rtl/>
          <w:lang w:bidi="ar-EG"/>
        </w:rPr>
      </w:pPr>
      <w:r w:rsidRPr="00632CD2">
        <w:rPr>
          <w:noProof/>
          <w:lang w:eastAsia="zh-CN"/>
        </w:rPr>
        <w:drawing>
          <wp:inline distT="0" distB="0" distL="0" distR="0">
            <wp:extent cx="5412867" cy="4945380"/>
            <wp:effectExtent l="0" t="0" r="0" b="0"/>
            <wp:docPr id="1" name="Picture 4" descr="Image of scales of justice" title="Image of 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scales of justice" title="Image of scales of just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2740" cy="4945380"/>
                    </a:xfrm>
                    <a:prstGeom prst="rect">
                      <a:avLst/>
                    </a:prstGeom>
                    <a:noFill/>
                    <a:ln>
                      <a:noFill/>
                    </a:ln>
                  </pic:spPr>
                </pic:pic>
              </a:graphicData>
            </a:graphic>
          </wp:inline>
        </w:drawing>
      </w:r>
    </w:p>
    <w:p w:rsidR="00012B7C" w:rsidRPr="00632CD2" w:rsidRDefault="00012B7C" w:rsidP="005041B2">
      <w:pPr>
        <w:bidi/>
        <w:contextualSpacing/>
        <w:jc w:val="right"/>
      </w:pPr>
      <w:bookmarkStart w:id="2" w:name="_Toc338329452"/>
      <w:r w:rsidRPr="00632CD2">
        <w:t>Disability Rights California</w:t>
      </w:r>
    </w:p>
    <w:p w:rsidR="00B5160F" w:rsidRPr="00632CD2" w:rsidRDefault="00B5160F" w:rsidP="00B5160F">
      <w:pPr>
        <w:bidi/>
        <w:contextualSpacing/>
        <w:jc w:val="right"/>
      </w:pPr>
      <w:r w:rsidRPr="00632CD2">
        <w:rPr>
          <w:rtl/>
          <w:lang w:bidi="ar-EG"/>
        </w:rPr>
        <w:t>نظام الحماية والدفاع بكاليفورنيا</w:t>
      </w:r>
    </w:p>
    <w:p w:rsidR="00012B7C" w:rsidRPr="00632CD2" w:rsidRDefault="00012B7C" w:rsidP="00B5160F">
      <w:pPr>
        <w:bidi/>
        <w:contextualSpacing/>
        <w:jc w:val="right"/>
      </w:pPr>
      <w:r w:rsidRPr="00632CD2">
        <w:t>1-800-776-5746</w:t>
      </w:r>
    </w:p>
    <w:p w:rsidR="00173F74" w:rsidRPr="00632CD2" w:rsidRDefault="00662BDE" w:rsidP="005041B2">
      <w:pPr>
        <w:bidi/>
        <w:contextualSpacing/>
        <w:jc w:val="right"/>
      </w:pPr>
      <w:hyperlink r:id="rId10" w:history="1">
        <w:r w:rsidR="00173F74" w:rsidRPr="00632CD2">
          <w:rPr>
            <w:rStyle w:val="Hyperlink"/>
            <w:rFonts w:cs="Arial"/>
          </w:rPr>
          <w:t>www.disabilityrightsca.org</w:t>
        </w:r>
      </w:hyperlink>
    </w:p>
    <w:p w:rsidR="00AD3872" w:rsidRPr="00632CD2" w:rsidRDefault="00173F74" w:rsidP="00B5160F">
      <w:pPr>
        <w:bidi/>
        <w:rPr>
          <w:sz w:val="32"/>
          <w:szCs w:val="32"/>
          <w:rtl/>
          <w:lang w:bidi="ar-EG"/>
        </w:rPr>
      </w:pPr>
      <w:r w:rsidRPr="00632CD2">
        <w:br w:type="page"/>
      </w:r>
      <w:r w:rsidR="00B5160F" w:rsidRPr="00632CD2">
        <w:rPr>
          <w:sz w:val="32"/>
          <w:szCs w:val="32"/>
          <w:rtl/>
        </w:rPr>
        <w:lastRenderedPageBreak/>
        <w:t>جدول المحتويات</w:t>
      </w:r>
    </w:p>
    <w:p w:rsidR="000C52EF" w:rsidRPr="002F1A41" w:rsidRDefault="00AD3872" w:rsidP="000C52EF">
      <w:pPr>
        <w:pStyle w:val="TOC1"/>
        <w:rPr>
          <w:rFonts w:asciiTheme="minorHAnsi" w:eastAsiaTheme="minorEastAsia" w:hAnsiTheme="minorHAnsi" w:cstheme="minorBidi"/>
          <w:sz w:val="32"/>
          <w:szCs w:val="32"/>
          <w:lang w:eastAsia="zh-CN"/>
        </w:rPr>
      </w:pPr>
      <w:r w:rsidRPr="002F1A41">
        <w:rPr>
          <w:sz w:val="36"/>
          <w:szCs w:val="36"/>
        </w:rPr>
        <w:fldChar w:fldCharType="begin"/>
      </w:r>
      <w:r w:rsidRPr="002F1A41">
        <w:rPr>
          <w:sz w:val="36"/>
          <w:szCs w:val="36"/>
        </w:rPr>
        <w:instrText xml:space="preserve"> TOC \o "1-1" \h \z \u </w:instrText>
      </w:r>
      <w:r w:rsidRPr="002F1A41">
        <w:rPr>
          <w:sz w:val="36"/>
          <w:szCs w:val="36"/>
        </w:rPr>
        <w:fldChar w:fldCharType="separate"/>
      </w:r>
      <w:hyperlink w:anchor="_Toc475364173" w:history="1">
        <w:r w:rsidR="000C52EF" w:rsidRPr="002F1A41">
          <w:rPr>
            <w:rStyle w:val="Hyperlink"/>
            <w:rFonts w:cs="Arial" w:hint="cs"/>
            <w:sz w:val="32"/>
            <w:szCs w:val="32"/>
            <w:rtl/>
          </w:rPr>
          <w:t>لماذا</w:t>
        </w:r>
        <w:r w:rsidR="000C52EF" w:rsidRPr="002F1A41">
          <w:rPr>
            <w:rStyle w:val="Hyperlink"/>
            <w:rFonts w:cs="Arial"/>
            <w:sz w:val="32"/>
            <w:szCs w:val="32"/>
            <w:rtl/>
          </w:rPr>
          <w:t xml:space="preserve"> </w:t>
        </w:r>
        <w:r w:rsidR="000C52EF" w:rsidRPr="002F1A41">
          <w:rPr>
            <w:rStyle w:val="Hyperlink"/>
            <w:rFonts w:cs="Arial" w:hint="cs"/>
            <w:sz w:val="32"/>
            <w:szCs w:val="32"/>
            <w:rtl/>
          </w:rPr>
          <w:t>ألجأ</w:t>
        </w:r>
        <w:r w:rsidR="000C52EF" w:rsidRPr="002F1A41">
          <w:rPr>
            <w:rStyle w:val="Hyperlink"/>
            <w:rFonts w:cs="Arial"/>
            <w:sz w:val="32"/>
            <w:szCs w:val="32"/>
            <w:rtl/>
          </w:rPr>
          <w:t xml:space="preserve"> </w:t>
        </w:r>
        <w:r w:rsidR="000C52EF" w:rsidRPr="002F1A41">
          <w:rPr>
            <w:rStyle w:val="Hyperlink"/>
            <w:rFonts w:cs="Arial" w:hint="cs"/>
            <w:sz w:val="32"/>
            <w:szCs w:val="32"/>
            <w:rtl/>
          </w:rPr>
          <w:t>إلى</w:t>
        </w:r>
        <w:r w:rsidR="000C52EF" w:rsidRPr="002F1A41">
          <w:rPr>
            <w:rStyle w:val="Hyperlink"/>
            <w:rFonts w:cs="Arial"/>
            <w:sz w:val="32"/>
            <w:szCs w:val="32"/>
            <w:rtl/>
          </w:rPr>
          <w:t xml:space="preserve"> </w:t>
        </w:r>
        <w:r w:rsidR="000C52EF" w:rsidRPr="002F1A41">
          <w:rPr>
            <w:rStyle w:val="Hyperlink"/>
            <w:rFonts w:cs="Arial" w:hint="cs"/>
            <w:sz w:val="32"/>
            <w:szCs w:val="32"/>
            <w:rtl/>
          </w:rPr>
          <w:t>محكمة</w:t>
        </w:r>
        <w:r w:rsidR="000C52EF" w:rsidRPr="002F1A41">
          <w:rPr>
            <w:rStyle w:val="Hyperlink"/>
            <w:rFonts w:cs="Arial"/>
            <w:sz w:val="32"/>
            <w:szCs w:val="32"/>
            <w:rtl/>
          </w:rPr>
          <w:t xml:space="preserve"> </w:t>
        </w:r>
        <w:r w:rsidR="000C52EF" w:rsidRPr="002F1A41">
          <w:rPr>
            <w:rStyle w:val="Hyperlink"/>
            <w:rFonts w:cs="Arial" w:hint="cs"/>
            <w:sz w:val="32"/>
            <w:szCs w:val="32"/>
            <w:rtl/>
          </w:rPr>
          <w:t>الدعاوى</w:t>
        </w:r>
        <w:r w:rsidR="000C52EF" w:rsidRPr="002F1A41">
          <w:rPr>
            <w:rStyle w:val="Hyperlink"/>
            <w:rFonts w:cs="Arial"/>
            <w:sz w:val="32"/>
            <w:szCs w:val="32"/>
            <w:rtl/>
          </w:rPr>
          <w:t xml:space="preserve"> </w:t>
        </w:r>
        <w:r w:rsidR="000C52EF" w:rsidRPr="002F1A41">
          <w:rPr>
            <w:rStyle w:val="Hyperlink"/>
            <w:rFonts w:cs="Arial" w:hint="cs"/>
            <w:sz w:val="32"/>
            <w:szCs w:val="32"/>
            <w:rtl/>
          </w:rPr>
          <w:t>الصغيرة</w:t>
        </w:r>
        <w:r w:rsidR="000C52EF" w:rsidRPr="002F1A41">
          <w:rPr>
            <w:rStyle w:val="Hyperlink"/>
            <w:rFonts w:cs="Arial"/>
            <w:sz w:val="32"/>
            <w:szCs w:val="32"/>
            <w:rtl/>
          </w:rPr>
          <w:t xml:space="preserve"> </w:t>
        </w:r>
        <w:r w:rsidR="000C52EF" w:rsidRPr="002F1A41">
          <w:rPr>
            <w:rStyle w:val="Hyperlink"/>
            <w:rFonts w:cs="Arial" w:hint="cs"/>
            <w:sz w:val="32"/>
            <w:szCs w:val="32"/>
            <w:rtl/>
          </w:rPr>
          <w:t>لرفع</w:t>
        </w:r>
        <w:r w:rsidR="000C52EF" w:rsidRPr="002F1A41">
          <w:rPr>
            <w:rStyle w:val="Hyperlink"/>
            <w:rFonts w:cs="Arial"/>
            <w:sz w:val="32"/>
            <w:szCs w:val="32"/>
            <w:rtl/>
          </w:rPr>
          <w:t xml:space="preserve"> </w:t>
        </w:r>
        <w:r w:rsidR="000C52EF" w:rsidRPr="002F1A41">
          <w:rPr>
            <w:rStyle w:val="Hyperlink"/>
            <w:rFonts w:cs="Arial" w:hint="cs"/>
            <w:sz w:val="32"/>
            <w:szCs w:val="32"/>
            <w:rtl/>
          </w:rPr>
          <w:t>دعوى</w:t>
        </w:r>
        <w:r w:rsidR="000C52EF" w:rsidRPr="002F1A41">
          <w:rPr>
            <w:rStyle w:val="Hyperlink"/>
            <w:rFonts w:cs="Arial"/>
            <w:sz w:val="32"/>
            <w:szCs w:val="32"/>
            <w:rtl/>
          </w:rPr>
          <w:t xml:space="preserve"> </w:t>
        </w:r>
        <w:r w:rsidR="000C52EF" w:rsidRPr="002F1A41">
          <w:rPr>
            <w:rStyle w:val="Hyperlink"/>
            <w:rFonts w:cs="Arial" w:hint="cs"/>
            <w:sz w:val="32"/>
            <w:szCs w:val="32"/>
            <w:rtl/>
          </w:rPr>
          <w:t>ضد</w:t>
        </w:r>
        <w:r w:rsidR="000C52EF" w:rsidRPr="002F1A41">
          <w:rPr>
            <w:rStyle w:val="Hyperlink"/>
            <w:rFonts w:cs="Arial"/>
            <w:sz w:val="32"/>
            <w:szCs w:val="32"/>
            <w:rtl/>
          </w:rPr>
          <w:t xml:space="preserve"> </w:t>
        </w:r>
        <w:r w:rsidR="000C52EF" w:rsidRPr="002F1A41">
          <w:rPr>
            <w:rStyle w:val="Hyperlink"/>
            <w:rFonts w:cs="Arial" w:hint="cs"/>
            <w:sz w:val="32"/>
            <w:szCs w:val="32"/>
            <w:rtl/>
          </w:rPr>
          <w:t>التمييز؟</w:t>
        </w:r>
        <w:r w:rsidR="000C52EF" w:rsidRPr="002F1A41">
          <w:rPr>
            <w:webHidden/>
            <w:sz w:val="32"/>
            <w:szCs w:val="32"/>
          </w:rPr>
          <w:tab/>
        </w:r>
        <w:r w:rsidR="000C52EF" w:rsidRPr="002F1A41">
          <w:rPr>
            <w:sz w:val="32"/>
            <w:szCs w:val="32"/>
            <w:rtl/>
            <w:lang w:bidi="fa-IR"/>
          </w:rPr>
          <w:t>۱</w:t>
        </w:r>
      </w:hyperlink>
    </w:p>
    <w:p w:rsidR="000C52EF" w:rsidRPr="002F1A41" w:rsidRDefault="00662BDE" w:rsidP="000C52EF">
      <w:pPr>
        <w:pStyle w:val="TOC1"/>
        <w:rPr>
          <w:rFonts w:asciiTheme="minorHAnsi" w:eastAsiaTheme="minorEastAsia" w:hAnsiTheme="minorHAnsi" w:cstheme="minorBidi"/>
          <w:sz w:val="32"/>
          <w:szCs w:val="32"/>
          <w:lang w:eastAsia="zh-CN"/>
        </w:rPr>
      </w:pPr>
      <w:hyperlink w:anchor="_Toc475364174" w:history="1">
        <w:r w:rsidR="000C52EF" w:rsidRPr="002F1A41">
          <w:rPr>
            <w:rStyle w:val="Hyperlink"/>
            <w:rFonts w:cs="Arial" w:hint="cs"/>
            <w:sz w:val="32"/>
            <w:szCs w:val="32"/>
            <w:rtl/>
          </w:rPr>
          <w:t>ما</w:t>
        </w:r>
        <w:r w:rsidR="000C52EF" w:rsidRPr="002F1A41">
          <w:rPr>
            <w:rStyle w:val="Hyperlink"/>
            <w:rFonts w:cs="Arial"/>
            <w:sz w:val="32"/>
            <w:szCs w:val="32"/>
            <w:rtl/>
          </w:rPr>
          <w:t xml:space="preserve"> </w:t>
        </w:r>
        <w:r w:rsidR="000C52EF" w:rsidRPr="002F1A41">
          <w:rPr>
            <w:rStyle w:val="Hyperlink"/>
            <w:rFonts w:cs="Arial" w:hint="cs"/>
            <w:sz w:val="32"/>
            <w:szCs w:val="32"/>
            <w:rtl/>
          </w:rPr>
          <w:t>القوانين</w:t>
        </w:r>
        <w:r w:rsidR="000C52EF" w:rsidRPr="002F1A41">
          <w:rPr>
            <w:rStyle w:val="Hyperlink"/>
            <w:rFonts w:cs="Arial"/>
            <w:sz w:val="32"/>
            <w:szCs w:val="32"/>
            <w:rtl/>
          </w:rPr>
          <w:t xml:space="preserve"> </w:t>
        </w:r>
        <w:r w:rsidR="000C52EF" w:rsidRPr="002F1A41">
          <w:rPr>
            <w:rStyle w:val="Hyperlink"/>
            <w:rFonts w:cs="Arial" w:hint="cs"/>
            <w:sz w:val="32"/>
            <w:szCs w:val="32"/>
            <w:rtl/>
          </w:rPr>
          <w:t>التي</w:t>
        </w:r>
        <w:r w:rsidR="000C52EF" w:rsidRPr="002F1A41">
          <w:rPr>
            <w:rStyle w:val="Hyperlink"/>
            <w:rFonts w:cs="Arial"/>
            <w:sz w:val="32"/>
            <w:szCs w:val="32"/>
            <w:rtl/>
          </w:rPr>
          <w:t xml:space="preserve"> </w:t>
        </w:r>
        <w:r w:rsidR="000C52EF" w:rsidRPr="002F1A41">
          <w:rPr>
            <w:rStyle w:val="Hyperlink"/>
            <w:rFonts w:cs="Arial" w:hint="cs"/>
            <w:sz w:val="32"/>
            <w:szCs w:val="32"/>
            <w:rtl/>
          </w:rPr>
          <w:t>توفر</w:t>
        </w:r>
        <w:r w:rsidR="000C52EF" w:rsidRPr="002F1A41">
          <w:rPr>
            <w:rStyle w:val="Hyperlink"/>
            <w:rFonts w:cs="Arial"/>
            <w:sz w:val="32"/>
            <w:szCs w:val="32"/>
            <w:rtl/>
          </w:rPr>
          <w:t xml:space="preserve"> </w:t>
        </w:r>
        <w:r w:rsidR="000C52EF" w:rsidRPr="002F1A41">
          <w:rPr>
            <w:rStyle w:val="Hyperlink"/>
            <w:rFonts w:cs="Arial" w:hint="cs"/>
            <w:sz w:val="32"/>
            <w:szCs w:val="32"/>
            <w:rtl/>
          </w:rPr>
          <w:t>لي</w:t>
        </w:r>
        <w:r w:rsidR="000C52EF" w:rsidRPr="002F1A41">
          <w:rPr>
            <w:rStyle w:val="Hyperlink"/>
            <w:rFonts w:cs="Arial"/>
            <w:sz w:val="32"/>
            <w:szCs w:val="32"/>
            <w:rtl/>
          </w:rPr>
          <w:t xml:space="preserve"> </w:t>
        </w:r>
        <w:r w:rsidR="000C52EF" w:rsidRPr="002F1A41">
          <w:rPr>
            <w:rStyle w:val="Hyperlink"/>
            <w:rFonts w:cs="Arial" w:hint="cs"/>
            <w:sz w:val="32"/>
            <w:szCs w:val="32"/>
            <w:rtl/>
          </w:rPr>
          <w:t>الحماية؟</w:t>
        </w:r>
        <w:r w:rsidR="000C52EF" w:rsidRPr="002F1A41">
          <w:rPr>
            <w:webHidden/>
            <w:sz w:val="32"/>
            <w:szCs w:val="32"/>
          </w:rPr>
          <w:tab/>
        </w:r>
        <w:r w:rsidR="000C52EF" w:rsidRPr="002F1A41">
          <w:rPr>
            <w:sz w:val="32"/>
            <w:szCs w:val="32"/>
            <w:rtl/>
            <w:lang w:bidi="fa-IR"/>
          </w:rPr>
          <w:t>۱</w:t>
        </w:r>
      </w:hyperlink>
    </w:p>
    <w:p w:rsidR="000C52EF" w:rsidRPr="002F1A41" w:rsidRDefault="00662BDE" w:rsidP="000C52EF">
      <w:pPr>
        <w:pStyle w:val="TOC1"/>
        <w:rPr>
          <w:rFonts w:asciiTheme="minorHAnsi" w:eastAsiaTheme="minorEastAsia" w:hAnsiTheme="minorHAnsi" w:cstheme="minorBidi"/>
          <w:sz w:val="32"/>
          <w:szCs w:val="32"/>
          <w:lang w:eastAsia="zh-CN"/>
        </w:rPr>
      </w:pPr>
      <w:hyperlink w:anchor="_Toc475364175" w:history="1">
        <w:r w:rsidR="000C52EF" w:rsidRPr="002F1A41">
          <w:rPr>
            <w:rStyle w:val="Hyperlink"/>
            <w:rFonts w:cs="Arial" w:hint="cs"/>
            <w:sz w:val="32"/>
            <w:szCs w:val="32"/>
            <w:rtl/>
            <w:lang w:bidi="ar-EG"/>
          </w:rPr>
          <w:t>ما</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الترتيبات</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التيسيرية</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التي</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يتعين</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على</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الشركات</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اتخاذها؟</w:t>
        </w:r>
        <w:r w:rsidR="000C52EF" w:rsidRPr="002F1A41">
          <w:rPr>
            <w:webHidden/>
            <w:sz w:val="32"/>
            <w:szCs w:val="32"/>
          </w:rPr>
          <w:tab/>
        </w:r>
        <w:r w:rsidR="000C52EF" w:rsidRPr="002F1A41">
          <w:rPr>
            <w:sz w:val="32"/>
            <w:szCs w:val="32"/>
            <w:rtl/>
          </w:rPr>
          <w:t>٥</w:t>
        </w:r>
      </w:hyperlink>
    </w:p>
    <w:p w:rsidR="000C52EF" w:rsidRPr="002F1A41" w:rsidRDefault="00662BDE" w:rsidP="000C52EF">
      <w:pPr>
        <w:pStyle w:val="TOC1"/>
        <w:rPr>
          <w:rFonts w:asciiTheme="minorHAnsi" w:eastAsiaTheme="minorEastAsia" w:hAnsiTheme="minorHAnsi" w:cstheme="minorBidi"/>
          <w:sz w:val="32"/>
          <w:szCs w:val="32"/>
          <w:lang w:eastAsia="zh-CN"/>
        </w:rPr>
      </w:pPr>
      <w:hyperlink w:anchor="_Toc475364176" w:history="1">
        <w:r w:rsidR="000C52EF" w:rsidRPr="002F1A41">
          <w:rPr>
            <w:rStyle w:val="Hyperlink"/>
            <w:rFonts w:asciiTheme="minorBidi" w:hAnsiTheme="minorBidi" w:hint="cs"/>
            <w:sz w:val="32"/>
            <w:szCs w:val="32"/>
            <w:rtl/>
            <w:lang w:bidi="ar-EG"/>
          </w:rPr>
          <w:t>هل</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يتعين</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على</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أي</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شركة</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من</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الشركات</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الخاصة</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التي</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تفتح</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أبوابها</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أمام</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الجماهير</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أو</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أحد</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مقدمي</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خدمات</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الإسكان،</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مثل</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مالك</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العقار،</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إجراء</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كافة</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الترتيبات</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التيسيرية</w:t>
        </w:r>
        <w:r w:rsidR="000C52EF" w:rsidRPr="002F1A41">
          <w:rPr>
            <w:rStyle w:val="Hyperlink"/>
            <w:rFonts w:asciiTheme="minorBidi" w:hAnsiTheme="minorBidi"/>
            <w:sz w:val="32"/>
            <w:szCs w:val="32"/>
            <w:rtl/>
            <w:lang w:bidi="ar-EG"/>
          </w:rPr>
          <w:t>/</w:t>
        </w:r>
        <w:r w:rsidR="000C52EF" w:rsidRPr="002F1A41">
          <w:rPr>
            <w:rStyle w:val="Hyperlink"/>
            <w:rFonts w:asciiTheme="minorBidi" w:hAnsiTheme="minorBidi" w:hint="cs"/>
            <w:sz w:val="32"/>
            <w:szCs w:val="32"/>
            <w:rtl/>
            <w:lang w:bidi="ar-EG"/>
          </w:rPr>
          <w:t>التعديلات</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التي</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أحتاج</w:t>
        </w:r>
        <w:r w:rsidR="000C52EF" w:rsidRPr="002F1A41">
          <w:rPr>
            <w:rStyle w:val="Hyperlink"/>
            <w:rFonts w:asciiTheme="minorBidi" w:hAnsiTheme="minorBidi"/>
            <w:sz w:val="32"/>
            <w:szCs w:val="32"/>
            <w:rtl/>
            <w:lang w:bidi="ar-EG"/>
          </w:rPr>
          <w:t xml:space="preserve"> </w:t>
        </w:r>
        <w:r w:rsidR="000C52EF" w:rsidRPr="002F1A41">
          <w:rPr>
            <w:rStyle w:val="Hyperlink"/>
            <w:rFonts w:asciiTheme="minorBidi" w:hAnsiTheme="minorBidi" w:hint="cs"/>
            <w:sz w:val="32"/>
            <w:szCs w:val="32"/>
            <w:rtl/>
            <w:lang w:bidi="ar-EG"/>
          </w:rPr>
          <w:t>إليها؟</w:t>
        </w:r>
        <w:r w:rsidR="000C52EF" w:rsidRPr="002F1A41">
          <w:rPr>
            <w:webHidden/>
            <w:sz w:val="32"/>
            <w:szCs w:val="32"/>
          </w:rPr>
          <w:tab/>
        </w:r>
        <w:r w:rsidR="000C52EF" w:rsidRPr="002F1A41">
          <w:rPr>
            <w:sz w:val="32"/>
            <w:szCs w:val="32"/>
            <w:rtl/>
          </w:rPr>
          <w:t>٦</w:t>
        </w:r>
      </w:hyperlink>
    </w:p>
    <w:p w:rsidR="000C52EF" w:rsidRPr="002F1A41" w:rsidRDefault="00662BDE" w:rsidP="000C52EF">
      <w:pPr>
        <w:pStyle w:val="TOC1"/>
        <w:rPr>
          <w:rFonts w:asciiTheme="minorHAnsi" w:eastAsiaTheme="minorEastAsia" w:hAnsiTheme="minorHAnsi" w:cstheme="minorBidi"/>
          <w:sz w:val="32"/>
          <w:szCs w:val="32"/>
          <w:lang w:eastAsia="zh-CN"/>
        </w:rPr>
      </w:pPr>
      <w:hyperlink w:anchor="_Toc475364177" w:history="1">
        <w:r w:rsidR="000C52EF" w:rsidRPr="002F1A41">
          <w:rPr>
            <w:rStyle w:val="Hyperlink"/>
            <w:rFonts w:cs="Arial" w:hint="cs"/>
            <w:sz w:val="32"/>
            <w:szCs w:val="32"/>
            <w:rtl/>
            <w:lang w:bidi="ar-EG"/>
          </w:rPr>
          <w:t>كيف</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يمكن</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البدء</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في</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رفع</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القضية؟</w:t>
        </w:r>
        <w:r w:rsidR="000C52EF" w:rsidRPr="002F1A41">
          <w:rPr>
            <w:webHidden/>
            <w:sz w:val="32"/>
            <w:szCs w:val="32"/>
          </w:rPr>
          <w:tab/>
        </w:r>
        <w:r w:rsidR="000C52EF" w:rsidRPr="002F1A41">
          <w:rPr>
            <w:sz w:val="32"/>
            <w:szCs w:val="32"/>
            <w:rtl/>
            <w:lang w:bidi="fa-IR"/>
          </w:rPr>
          <w:t>۱۰</w:t>
        </w:r>
      </w:hyperlink>
    </w:p>
    <w:p w:rsidR="000C52EF" w:rsidRPr="002F1A41" w:rsidRDefault="00662BDE" w:rsidP="000C52EF">
      <w:pPr>
        <w:pStyle w:val="TOC1"/>
        <w:rPr>
          <w:rFonts w:asciiTheme="minorHAnsi" w:eastAsiaTheme="minorEastAsia" w:hAnsiTheme="minorHAnsi" w:cstheme="minorBidi"/>
          <w:sz w:val="32"/>
          <w:szCs w:val="32"/>
          <w:lang w:eastAsia="zh-CN"/>
        </w:rPr>
      </w:pPr>
      <w:hyperlink w:anchor="_Toc475364178" w:history="1">
        <w:r w:rsidR="000C52EF" w:rsidRPr="002F1A41">
          <w:rPr>
            <w:rStyle w:val="Hyperlink"/>
            <w:rFonts w:cs="Arial" w:hint="cs"/>
            <w:sz w:val="32"/>
            <w:szCs w:val="32"/>
            <w:rtl/>
            <w:lang w:bidi="ar-EG"/>
          </w:rPr>
          <w:t>من</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المدعى</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عليه</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في</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قضيتي؟</w:t>
        </w:r>
        <w:r w:rsidR="000C52EF" w:rsidRPr="002F1A41">
          <w:rPr>
            <w:webHidden/>
            <w:sz w:val="32"/>
            <w:szCs w:val="32"/>
          </w:rPr>
          <w:tab/>
        </w:r>
        <w:r w:rsidR="000C52EF" w:rsidRPr="002F1A41">
          <w:rPr>
            <w:sz w:val="32"/>
            <w:szCs w:val="32"/>
            <w:rtl/>
            <w:lang w:bidi="fa-IR"/>
          </w:rPr>
          <w:t>۱۲</w:t>
        </w:r>
      </w:hyperlink>
    </w:p>
    <w:p w:rsidR="000C52EF" w:rsidRPr="002F1A41" w:rsidRDefault="00662BDE" w:rsidP="000C52EF">
      <w:pPr>
        <w:pStyle w:val="TOC1"/>
        <w:rPr>
          <w:rFonts w:asciiTheme="minorHAnsi" w:eastAsiaTheme="minorEastAsia" w:hAnsiTheme="minorHAnsi" w:cstheme="minorBidi"/>
          <w:sz w:val="32"/>
          <w:szCs w:val="32"/>
          <w:lang w:eastAsia="zh-CN"/>
        </w:rPr>
      </w:pPr>
      <w:hyperlink w:anchor="_Toc475364179" w:history="1">
        <w:r w:rsidR="000C52EF" w:rsidRPr="002F1A41">
          <w:rPr>
            <w:rStyle w:val="Hyperlink"/>
            <w:rFonts w:cs="Arial" w:hint="cs"/>
            <w:sz w:val="32"/>
            <w:szCs w:val="32"/>
            <w:rtl/>
            <w:lang w:bidi="ar-EG"/>
          </w:rPr>
          <w:t>كيفية</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الاستعداد</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للمحكمة</w:t>
        </w:r>
        <w:r w:rsidR="000C52EF" w:rsidRPr="002F1A41">
          <w:rPr>
            <w:webHidden/>
            <w:sz w:val="32"/>
            <w:szCs w:val="32"/>
          </w:rPr>
          <w:tab/>
        </w:r>
        <w:r w:rsidR="000C52EF" w:rsidRPr="002F1A41">
          <w:rPr>
            <w:sz w:val="32"/>
            <w:szCs w:val="32"/>
            <w:rtl/>
            <w:lang w:bidi="fa-IR"/>
          </w:rPr>
          <w:t>۱۸</w:t>
        </w:r>
      </w:hyperlink>
    </w:p>
    <w:p w:rsidR="000C52EF" w:rsidRPr="002F1A41" w:rsidRDefault="00662BDE" w:rsidP="000C52EF">
      <w:pPr>
        <w:pStyle w:val="TOC1"/>
        <w:rPr>
          <w:rFonts w:asciiTheme="minorHAnsi" w:eastAsiaTheme="minorEastAsia" w:hAnsiTheme="minorHAnsi" w:cstheme="minorBidi"/>
          <w:sz w:val="32"/>
          <w:szCs w:val="32"/>
          <w:lang w:eastAsia="zh-CN"/>
        </w:rPr>
      </w:pPr>
      <w:hyperlink w:anchor="_Toc475364180" w:history="1">
        <w:r w:rsidR="000C52EF" w:rsidRPr="002F1A41">
          <w:rPr>
            <w:rStyle w:val="Hyperlink"/>
            <w:rFonts w:cs="Arial" w:hint="cs"/>
            <w:sz w:val="32"/>
            <w:szCs w:val="32"/>
            <w:rtl/>
            <w:lang w:bidi="ar-EG"/>
          </w:rPr>
          <w:t>بعد</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جلسة</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الاستماع</w:t>
        </w:r>
        <w:r w:rsidR="000C52EF" w:rsidRPr="002F1A41">
          <w:rPr>
            <w:webHidden/>
            <w:sz w:val="32"/>
            <w:szCs w:val="32"/>
          </w:rPr>
          <w:tab/>
        </w:r>
        <w:r w:rsidR="000C52EF" w:rsidRPr="002F1A41">
          <w:rPr>
            <w:sz w:val="32"/>
            <w:szCs w:val="32"/>
            <w:rtl/>
            <w:lang w:bidi="fa-IR"/>
          </w:rPr>
          <w:t>۲۰</w:t>
        </w:r>
      </w:hyperlink>
    </w:p>
    <w:p w:rsidR="000C52EF" w:rsidRPr="002F1A41" w:rsidRDefault="00662BDE" w:rsidP="000C52EF">
      <w:pPr>
        <w:pStyle w:val="TOC1"/>
        <w:rPr>
          <w:rFonts w:asciiTheme="minorHAnsi" w:eastAsiaTheme="minorEastAsia" w:hAnsiTheme="minorHAnsi" w:cstheme="minorBidi"/>
          <w:sz w:val="22"/>
          <w:szCs w:val="22"/>
          <w:lang w:eastAsia="zh-CN"/>
        </w:rPr>
      </w:pPr>
      <w:hyperlink w:anchor="_Toc475364181" w:history="1">
        <w:r w:rsidR="000C52EF" w:rsidRPr="002F1A41">
          <w:rPr>
            <w:rStyle w:val="Hyperlink"/>
            <w:rFonts w:cs="Arial" w:hint="cs"/>
            <w:sz w:val="32"/>
            <w:szCs w:val="32"/>
            <w:rtl/>
            <w:lang w:bidi="ar-EG"/>
          </w:rPr>
          <w:t>هل</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تريد</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المزيد</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من</w:t>
        </w:r>
        <w:r w:rsidR="000C52EF" w:rsidRPr="002F1A41">
          <w:rPr>
            <w:rStyle w:val="Hyperlink"/>
            <w:rFonts w:cs="Arial"/>
            <w:sz w:val="32"/>
            <w:szCs w:val="32"/>
            <w:rtl/>
            <w:lang w:bidi="ar-EG"/>
          </w:rPr>
          <w:t xml:space="preserve"> </w:t>
        </w:r>
        <w:r w:rsidR="000C52EF" w:rsidRPr="002F1A41">
          <w:rPr>
            <w:rStyle w:val="Hyperlink"/>
            <w:rFonts w:cs="Arial" w:hint="cs"/>
            <w:sz w:val="32"/>
            <w:szCs w:val="32"/>
            <w:rtl/>
            <w:lang w:bidi="ar-EG"/>
          </w:rPr>
          <w:t>المساعدة؟</w:t>
        </w:r>
        <w:r w:rsidR="000C52EF" w:rsidRPr="002F1A41">
          <w:rPr>
            <w:webHidden/>
            <w:sz w:val="32"/>
            <w:szCs w:val="32"/>
          </w:rPr>
          <w:tab/>
        </w:r>
        <w:r w:rsidR="000C52EF" w:rsidRPr="002F1A41">
          <w:rPr>
            <w:sz w:val="32"/>
            <w:szCs w:val="32"/>
            <w:rtl/>
            <w:lang w:bidi="fa-IR"/>
          </w:rPr>
          <w:t>۲۲</w:t>
        </w:r>
      </w:hyperlink>
    </w:p>
    <w:p w:rsidR="00292B33" w:rsidRDefault="00AD3872" w:rsidP="005041B2">
      <w:pPr>
        <w:bidi/>
        <w:contextualSpacing/>
        <w:jc w:val="right"/>
        <w:rPr>
          <w:lang w:bidi="ar-EG"/>
        </w:rPr>
      </w:pPr>
      <w:r w:rsidRPr="002F1A41">
        <w:rPr>
          <w:noProof/>
          <w:sz w:val="36"/>
          <w:szCs w:val="36"/>
        </w:rPr>
        <w:fldChar w:fldCharType="end"/>
      </w:r>
    </w:p>
    <w:p w:rsidR="00292B33" w:rsidRDefault="00292B33" w:rsidP="00292B33">
      <w:pPr>
        <w:bidi/>
        <w:rPr>
          <w:lang w:bidi="ar-EG"/>
        </w:rPr>
      </w:pPr>
      <w:bookmarkStart w:id="3" w:name="_GoBack"/>
      <w:bookmarkEnd w:id="3"/>
    </w:p>
    <w:p w:rsidR="00292B33" w:rsidRDefault="00292B33" w:rsidP="00292B33">
      <w:pPr>
        <w:tabs>
          <w:tab w:val="left" w:pos="2390"/>
        </w:tabs>
        <w:bidi/>
        <w:rPr>
          <w:lang w:bidi="ar-EG"/>
        </w:rPr>
      </w:pPr>
      <w:r>
        <w:rPr>
          <w:rtl/>
          <w:lang w:bidi="ar-EG"/>
        </w:rPr>
        <w:tab/>
      </w:r>
    </w:p>
    <w:p w:rsidR="001C7875" w:rsidRPr="00292B33" w:rsidRDefault="00292B33" w:rsidP="00292B33">
      <w:pPr>
        <w:tabs>
          <w:tab w:val="left" w:pos="2390"/>
        </w:tabs>
        <w:bidi/>
        <w:rPr>
          <w:lang w:bidi="ar-EG"/>
        </w:rPr>
        <w:sectPr w:rsidR="001C7875" w:rsidRPr="00292B33" w:rsidSect="007E5DC2">
          <w:footerReference w:type="default" r:id="rId11"/>
          <w:headerReference w:type="first" r:id="rId12"/>
          <w:type w:val="continuous"/>
          <w:pgSz w:w="12240" w:h="15840" w:code="1"/>
          <w:pgMar w:top="1440" w:right="1440" w:bottom="547" w:left="1440" w:header="720" w:footer="576" w:gutter="0"/>
          <w:pgNumType w:fmt="arabicAlpha" w:start="1"/>
          <w:cols w:space="720"/>
          <w:titlePg/>
          <w:docGrid w:linePitch="381"/>
        </w:sectPr>
      </w:pPr>
      <w:r>
        <w:rPr>
          <w:rtl/>
          <w:lang w:bidi="ar-EG"/>
        </w:rPr>
        <w:tab/>
      </w:r>
    </w:p>
    <w:p w:rsidR="003F609F" w:rsidRPr="00632CD2" w:rsidRDefault="00B5160F" w:rsidP="007F2D36">
      <w:pPr>
        <w:pStyle w:val="Heading3"/>
        <w:bidi/>
        <w:rPr>
          <w:rFonts w:cs="Arial"/>
          <w:b w:val="0"/>
          <w:bCs/>
          <w:sz w:val="32"/>
          <w:szCs w:val="32"/>
          <w:rtl/>
        </w:rPr>
      </w:pPr>
      <w:bookmarkStart w:id="4" w:name="_Toc338684650"/>
      <w:r w:rsidRPr="00632CD2">
        <w:rPr>
          <w:rFonts w:cs="Arial"/>
          <w:b w:val="0"/>
          <w:bCs/>
          <w:sz w:val="32"/>
          <w:szCs w:val="32"/>
          <w:rtl/>
        </w:rPr>
        <w:lastRenderedPageBreak/>
        <w:t xml:space="preserve">دليلك إلى محكمة </w:t>
      </w:r>
      <w:r w:rsidR="007F2D36" w:rsidRPr="00632CD2">
        <w:rPr>
          <w:rFonts w:cs="Arial"/>
          <w:b w:val="0"/>
          <w:bCs/>
          <w:sz w:val="32"/>
          <w:szCs w:val="32"/>
          <w:rtl/>
        </w:rPr>
        <w:t xml:space="preserve">الدعاوى </w:t>
      </w:r>
      <w:r w:rsidRPr="00632CD2">
        <w:rPr>
          <w:rFonts w:cs="Arial"/>
          <w:b w:val="0"/>
          <w:bCs/>
          <w:sz w:val="32"/>
          <w:szCs w:val="32"/>
          <w:rtl/>
        </w:rPr>
        <w:t>الصغيرة:</w:t>
      </w:r>
      <w:r w:rsidR="003F609F" w:rsidRPr="00632CD2">
        <w:rPr>
          <w:rFonts w:cs="Arial"/>
          <w:b w:val="0"/>
          <w:bCs/>
          <w:sz w:val="32"/>
          <w:szCs w:val="32"/>
        </w:rPr>
        <w:br/>
      </w:r>
      <w:r w:rsidRPr="00632CD2">
        <w:rPr>
          <w:rFonts w:cs="Arial"/>
          <w:b w:val="0"/>
          <w:bCs/>
          <w:sz w:val="32"/>
          <w:szCs w:val="32"/>
          <w:rtl/>
        </w:rPr>
        <w:t xml:space="preserve">كيف ترفع دعوى قضائية إذا مارست إحدى الشركات أو أحد </w:t>
      </w:r>
      <w:r w:rsidR="00CD675C" w:rsidRPr="00632CD2">
        <w:rPr>
          <w:rFonts w:cs="Arial"/>
          <w:b w:val="0"/>
          <w:bCs/>
          <w:sz w:val="32"/>
          <w:szCs w:val="32"/>
          <w:rtl/>
        </w:rPr>
        <w:t>أرباب الأملاك</w:t>
      </w:r>
      <w:r w:rsidRPr="00632CD2">
        <w:rPr>
          <w:rFonts w:cs="Arial"/>
          <w:b w:val="0"/>
          <w:bCs/>
          <w:sz w:val="32"/>
          <w:szCs w:val="32"/>
          <w:rtl/>
        </w:rPr>
        <w:t xml:space="preserve"> تمييزًا</w:t>
      </w:r>
      <w:r w:rsidR="003F609F" w:rsidRPr="00632CD2">
        <w:rPr>
          <w:rFonts w:cs="Arial"/>
          <w:b w:val="0"/>
          <w:bCs/>
          <w:sz w:val="32"/>
          <w:szCs w:val="32"/>
        </w:rPr>
        <w:t xml:space="preserve"> </w:t>
      </w:r>
      <w:r w:rsidR="003F609F" w:rsidRPr="00632CD2">
        <w:rPr>
          <w:rFonts w:cs="Arial"/>
          <w:b w:val="0"/>
          <w:bCs/>
          <w:sz w:val="32"/>
          <w:szCs w:val="32"/>
        </w:rPr>
        <w:br/>
      </w:r>
      <w:r w:rsidRPr="00632CD2">
        <w:rPr>
          <w:rFonts w:cs="Arial"/>
          <w:b w:val="0"/>
          <w:bCs/>
          <w:sz w:val="32"/>
          <w:szCs w:val="32"/>
          <w:rtl/>
        </w:rPr>
        <w:t>ضدك بسبب إعاقتك</w:t>
      </w:r>
    </w:p>
    <w:p w:rsidR="003F3F74" w:rsidRPr="00632CD2" w:rsidRDefault="00B5160F" w:rsidP="007F2D36">
      <w:pPr>
        <w:pStyle w:val="Heading1"/>
        <w:bidi/>
        <w:rPr>
          <w:rFonts w:ascii="Arial" w:hAnsi="Arial" w:cs="Arial"/>
          <w:sz w:val="40"/>
          <w:szCs w:val="40"/>
          <w:rtl/>
          <w:lang w:bidi="ar-EG"/>
        </w:rPr>
      </w:pPr>
      <w:bookmarkStart w:id="5" w:name="_Toc475364173"/>
      <w:bookmarkEnd w:id="2"/>
      <w:bookmarkEnd w:id="4"/>
      <w:r w:rsidRPr="00632CD2">
        <w:rPr>
          <w:rFonts w:ascii="Arial" w:hAnsi="Arial" w:cs="Arial"/>
          <w:sz w:val="40"/>
          <w:szCs w:val="40"/>
          <w:rtl/>
        </w:rPr>
        <w:t xml:space="preserve">لماذا ألجأ إلى محكمة </w:t>
      </w:r>
      <w:r w:rsidR="007F2D36" w:rsidRPr="00632CD2">
        <w:rPr>
          <w:rFonts w:ascii="Arial" w:hAnsi="Arial" w:cs="Arial"/>
          <w:sz w:val="40"/>
          <w:szCs w:val="40"/>
          <w:rtl/>
        </w:rPr>
        <w:t xml:space="preserve">الدعاوى </w:t>
      </w:r>
      <w:r w:rsidRPr="00632CD2">
        <w:rPr>
          <w:rFonts w:ascii="Arial" w:hAnsi="Arial" w:cs="Arial"/>
          <w:sz w:val="40"/>
          <w:szCs w:val="40"/>
          <w:rtl/>
        </w:rPr>
        <w:t>الصغيرة لرفع دعوى ضد التمييز؟</w:t>
      </w:r>
      <w:bookmarkEnd w:id="5"/>
    </w:p>
    <w:p w:rsidR="00B43EEA" w:rsidRPr="00632CD2" w:rsidRDefault="00D03363" w:rsidP="0033114F">
      <w:pPr>
        <w:pStyle w:val="BodyText"/>
        <w:bidi/>
        <w:rPr>
          <w:rFonts w:cs="Arial"/>
          <w:sz w:val="33"/>
          <w:szCs w:val="33"/>
          <w:rtl/>
          <w:lang w:bidi="ar-EG"/>
        </w:rPr>
      </w:pPr>
      <w:r w:rsidRPr="00632CD2">
        <w:rPr>
          <w:rFonts w:cs="Arial"/>
          <w:sz w:val="33"/>
          <w:szCs w:val="33"/>
          <w:rtl/>
          <w:lang w:bidi="ar-EG"/>
        </w:rPr>
        <w:t>إذا مارست إحدى الشركات أو أحد أرباب الأملاك</w:t>
      </w:r>
      <w:r w:rsidR="00B43EEA" w:rsidRPr="00632CD2">
        <w:rPr>
          <w:rFonts w:cs="Arial"/>
          <w:sz w:val="33"/>
          <w:szCs w:val="33"/>
          <w:rtl/>
          <w:lang w:bidi="ar-EG"/>
        </w:rPr>
        <w:t xml:space="preserve"> تمييزًا ضدك بسبب إعاقتك، فإن بإمكانك مقاضاتهم في المحكمة الفيدرالية أو محكمة الولاية أو أن تقيم دعوى إدارية ضدهم لدى إحدى الجهات الفيدرالية أو التابعة للولاية. لكن إذا كانت قيمة الدعوى التي تقيمها </w:t>
      </w:r>
      <w:r w:rsidR="007E5DC2" w:rsidRPr="007E5DC2">
        <w:rPr>
          <w:rFonts w:cs="Arial"/>
          <w:sz w:val="33"/>
          <w:szCs w:val="33"/>
          <w:rtl/>
          <w:lang w:bidi="fa-IR"/>
        </w:rPr>
        <w:t>۱۰,۰۰۰</w:t>
      </w:r>
      <w:r w:rsidR="00B43EEA" w:rsidRPr="00632CD2">
        <w:rPr>
          <w:rFonts w:cs="Arial"/>
          <w:sz w:val="33"/>
          <w:szCs w:val="33"/>
          <w:rtl/>
          <w:lang w:bidi="ar-EG"/>
        </w:rPr>
        <w:t xml:space="preserve"> دولار أو أقل، فإن بإمكانك إقامة هذه الدعوى في محكمة </w:t>
      </w:r>
      <w:r w:rsidR="0033114F" w:rsidRPr="00632CD2">
        <w:rPr>
          <w:rFonts w:cs="Arial"/>
          <w:sz w:val="33"/>
          <w:szCs w:val="33"/>
          <w:rtl/>
          <w:lang w:bidi="ar-EG"/>
        </w:rPr>
        <w:t xml:space="preserve">الدعاوى </w:t>
      </w:r>
      <w:r w:rsidR="00B43EEA" w:rsidRPr="00632CD2">
        <w:rPr>
          <w:rFonts w:cs="Arial"/>
          <w:sz w:val="33"/>
          <w:szCs w:val="33"/>
          <w:rtl/>
          <w:lang w:bidi="ar-EG"/>
        </w:rPr>
        <w:t>الصغيرة.</w:t>
      </w:r>
    </w:p>
    <w:p w:rsidR="007B2F32" w:rsidRPr="00632CD2" w:rsidRDefault="00B43EEA" w:rsidP="0033114F">
      <w:pPr>
        <w:pStyle w:val="BodyText"/>
        <w:bidi/>
        <w:rPr>
          <w:rFonts w:cs="Arial"/>
          <w:sz w:val="33"/>
          <w:szCs w:val="33"/>
          <w:rtl/>
          <w:lang w:bidi="ar-EG"/>
        </w:rPr>
      </w:pPr>
      <w:r w:rsidRPr="00632CD2">
        <w:rPr>
          <w:rFonts w:cs="Arial"/>
          <w:sz w:val="33"/>
          <w:szCs w:val="33"/>
          <w:rtl/>
          <w:lang w:bidi="ar-EG"/>
        </w:rPr>
        <w:t xml:space="preserve">فإجراءات محاكم </w:t>
      </w:r>
      <w:r w:rsidR="0033114F" w:rsidRPr="00632CD2">
        <w:rPr>
          <w:rFonts w:cs="Arial"/>
          <w:sz w:val="33"/>
          <w:szCs w:val="33"/>
          <w:rtl/>
          <w:lang w:bidi="ar-EG"/>
        </w:rPr>
        <w:t xml:space="preserve">الدعاوى </w:t>
      </w:r>
      <w:r w:rsidRPr="00632CD2">
        <w:rPr>
          <w:rFonts w:cs="Arial"/>
          <w:sz w:val="33"/>
          <w:szCs w:val="33"/>
          <w:rtl/>
          <w:lang w:bidi="ar-EG"/>
        </w:rPr>
        <w:t>الصغيرة سريعة ورخيصة</w:t>
      </w:r>
      <w:r w:rsidR="007B2F32" w:rsidRPr="00632CD2">
        <w:rPr>
          <w:rFonts w:cs="Arial"/>
          <w:sz w:val="33"/>
          <w:szCs w:val="33"/>
          <w:rtl/>
          <w:lang w:bidi="ar-EG"/>
        </w:rPr>
        <w:t>؛ وقواعدها بسيطة وغير رسمية؛ كما أنك لا تحتاج فيها إلى محامٍ.</w:t>
      </w:r>
    </w:p>
    <w:p w:rsidR="003F3F74" w:rsidRPr="00632CD2" w:rsidRDefault="00A87948" w:rsidP="00A87948">
      <w:pPr>
        <w:pStyle w:val="BodyText"/>
        <w:bidi/>
        <w:rPr>
          <w:rFonts w:cs="Arial"/>
          <w:sz w:val="33"/>
          <w:szCs w:val="33"/>
        </w:rPr>
      </w:pPr>
      <w:r w:rsidRPr="00632CD2">
        <w:rPr>
          <w:rFonts w:cs="Arial"/>
          <w:sz w:val="33"/>
          <w:szCs w:val="33"/>
          <w:rtl/>
        </w:rPr>
        <w:t>استخدام هذا الكتيب لمعرفة المزيد عما يلي:</w:t>
      </w:r>
    </w:p>
    <w:p w:rsidR="003F3F74" w:rsidRPr="00632CD2" w:rsidRDefault="00A87948" w:rsidP="005041B2">
      <w:pPr>
        <w:pStyle w:val="ListBullet"/>
        <w:bidi/>
        <w:rPr>
          <w:sz w:val="33"/>
          <w:szCs w:val="33"/>
        </w:rPr>
      </w:pPr>
      <w:r w:rsidRPr="00632CD2">
        <w:rPr>
          <w:sz w:val="33"/>
          <w:szCs w:val="33"/>
          <w:rtl/>
        </w:rPr>
        <w:t>ما القوانين التي تحميك؟</w:t>
      </w:r>
    </w:p>
    <w:p w:rsidR="00A87948" w:rsidRPr="00632CD2" w:rsidRDefault="00A87948" w:rsidP="0033114F">
      <w:pPr>
        <w:pStyle w:val="ListBullet"/>
        <w:bidi/>
        <w:rPr>
          <w:sz w:val="33"/>
          <w:szCs w:val="33"/>
        </w:rPr>
      </w:pPr>
      <w:r w:rsidRPr="00632CD2">
        <w:rPr>
          <w:sz w:val="33"/>
          <w:szCs w:val="33"/>
          <w:rtl/>
        </w:rPr>
        <w:t>كي</w:t>
      </w:r>
      <w:r w:rsidR="0033114F" w:rsidRPr="00632CD2">
        <w:rPr>
          <w:sz w:val="33"/>
          <w:szCs w:val="33"/>
          <w:rtl/>
        </w:rPr>
        <w:t>فية رفع</w:t>
      </w:r>
      <w:r w:rsidRPr="00632CD2">
        <w:rPr>
          <w:sz w:val="33"/>
          <w:szCs w:val="33"/>
          <w:rtl/>
        </w:rPr>
        <w:t xml:space="preserve"> دعوى في محكمة </w:t>
      </w:r>
      <w:r w:rsidR="0033114F" w:rsidRPr="00632CD2">
        <w:rPr>
          <w:sz w:val="33"/>
          <w:szCs w:val="33"/>
          <w:rtl/>
        </w:rPr>
        <w:t xml:space="preserve">دعاوى </w:t>
      </w:r>
      <w:r w:rsidRPr="00632CD2">
        <w:rPr>
          <w:sz w:val="33"/>
          <w:szCs w:val="33"/>
          <w:rtl/>
        </w:rPr>
        <w:t>صغيرة.</w:t>
      </w:r>
    </w:p>
    <w:p w:rsidR="00A87948" w:rsidRPr="00632CD2" w:rsidRDefault="00A87948" w:rsidP="0033114F">
      <w:pPr>
        <w:pStyle w:val="ListBullet"/>
        <w:bidi/>
        <w:rPr>
          <w:sz w:val="33"/>
          <w:szCs w:val="33"/>
        </w:rPr>
      </w:pPr>
      <w:r w:rsidRPr="00632CD2">
        <w:rPr>
          <w:sz w:val="33"/>
          <w:szCs w:val="33"/>
          <w:rtl/>
        </w:rPr>
        <w:t xml:space="preserve">نماذج المحكمة التي تحتاجها في قضايا </w:t>
      </w:r>
      <w:r w:rsidR="0033114F" w:rsidRPr="00632CD2">
        <w:rPr>
          <w:sz w:val="33"/>
          <w:szCs w:val="33"/>
          <w:rtl/>
        </w:rPr>
        <w:t xml:space="preserve">الدعاوى </w:t>
      </w:r>
      <w:r w:rsidRPr="00632CD2">
        <w:rPr>
          <w:sz w:val="33"/>
          <w:szCs w:val="33"/>
          <w:rtl/>
        </w:rPr>
        <w:t>الصغيرة الخاصة بك.</w:t>
      </w:r>
    </w:p>
    <w:p w:rsidR="003F3F74" w:rsidRPr="00632CD2" w:rsidRDefault="00A87948" w:rsidP="002E21CC">
      <w:pPr>
        <w:pStyle w:val="Heading1"/>
        <w:bidi/>
        <w:rPr>
          <w:rFonts w:ascii="Arial" w:hAnsi="Arial" w:cs="Arial"/>
          <w:sz w:val="40"/>
          <w:szCs w:val="40"/>
        </w:rPr>
      </w:pPr>
      <w:bookmarkStart w:id="6" w:name="_Toc475364174"/>
      <w:r w:rsidRPr="00632CD2">
        <w:rPr>
          <w:rFonts w:ascii="Arial" w:hAnsi="Arial" w:cs="Arial"/>
          <w:sz w:val="40"/>
          <w:szCs w:val="40"/>
          <w:rtl/>
        </w:rPr>
        <w:t xml:space="preserve">ما القوانين التي </w:t>
      </w:r>
      <w:r w:rsidR="002E21CC" w:rsidRPr="00632CD2">
        <w:rPr>
          <w:rFonts w:ascii="Arial" w:hAnsi="Arial" w:cs="Arial"/>
          <w:sz w:val="40"/>
          <w:szCs w:val="40"/>
          <w:rtl/>
        </w:rPr>
        <w:t>توفر لي الحماية</w:t>
      </w:r>
      <w:r w:rsidRPr="00632CD2">
        <w:rPr>
          <w:rFonts w:ascii="Arial" w:hAnsi="Arial" w:cs="Arial"/>
          <w:sz w:val="40"/>
          <w:szCs w:val="40"/>
          <w:rtl/>
        </w:rPr>
        <w:t>؟</w:t>
      </w:r>
      <w:bookmarkEnd w:id="6"/>
    </w:p>
    <w:p w:rsidR="00EC3BAF" w:rsidRPr="00632CD2" w:rsidRDefault="00EC3BAF" w:rsidP="00EC3BAF">
      <w:pPr>
        <w:pStyle w:val="BodyText"/>
        <w:bidi/>
        <w:rPr>
          <w:rFonts w:cs="Arial"/>
          <w:sz w:val="33"/>
          <w:szCs w:val="33"/>
          <w:rtl/>
          <w:lang w:val="en-US" w:bidi="ar-EG"/>
        </w:rPr>
      </w:pPr>
      <w:r w:rsidRPr="00632CD2">
        <w:rPr>
          <w:rFonts w:cs="Arial"/>
          <w:sz w:val="33"/>
          <w:szCs w:val="33"/>
          <w:rtl/>
          <w:lang w:bidi="ar-EG"/>
        </w:rPr>
        <w:t xml:space="preserve">ينص قانون ولاية كاليفورنيا على أنه إذا مارست إحدى المؤسسات التي تفتح أبوابها أمام الجمهور العام، مثل المطاعم أو الفنادق أو العيادات الطبية، تمييزًا ضدك بسبب إعاقتك، فمن حقك رفع دعوى عليها؛ كما أن هناك قانون فيدرالي يسمى قانون الأمريكيين ذوي الإعاقة </w:t>
      </w:r>
      <w:r w:rsidRPr="00632CD2">
        <w:rPr>
          <w:rFonts w:cs="Arial"/>
          <w:sz w:val="29"/>
          <w:szCs w:val="29"/>
          <w:rtl/>
          <w:lang w:bidi="ar-EG"/>
        </w:rPr>
        <w:t>(</w:t>
      </w:r>
      <w:r w:rsidRPr="00632CD2">
        <w:rPr>
          <w:rFonts w:cs="Arial"/>
          <w:sz w:val="29"/>
          <w:szCs w:val="29"/>
          <w:lang w:bidi="ar-EG"/>
        </w:rPr>
        <w:t>ADA, Americans with Disabilities Act</w:t>
      </w:r>
      <w:r w:rsidRPr="00632CD2">
        <w:rPr>
          <w:rFonts w:cs="Arial"/>
          <w:sz w:val="29"/>
          <w:szCs w:val="29"/>
          <w:rtl/>
          <w:lang w:bidi="ar-EG"/>
        </w:rPr>
        <w:t>)</w:t>
      </w:r>
      <w:r w:rsidRPr="00632CD2">
        <w:rPr>
          <w:rFonts w:cs="Arial"/>
          <w:sz w:val="33"/>
          <w:szCs w:val="33"/>
          <w:rtl/>
          <w:lang w:bidi="ar-EG"/>
        </w:rPr>
        <w:t xml:space="preserve"> لحمايتك أيضًا.</w:t>
      </w:r>
    </w:p>
    <w:p w:rsidR="003F3F74" w:rsidRPr="00632CD2" w:rsidRDefault="00630ED8" w:rsidP="005041B2">
      <w:pPr>
        <w:pStyle w:val="Heading2"/>
        <w:bidi/>
        <w:rPr>
          <w:rFonts w:ascii="Arial" w:hAnsi="Arial" w:cs="Arial"/>
          <w:sz w:val="36"/>
          <w:szCs w:val="36"/>
          <w:rtl/>
        </w:rPr>
      </w:pPr>
      <w:r w:rsidRPr="00632CD2">
        <w:rPr>
          <w:rFonts w:ascii="Arial" w:hAnsi="Arial" w:cs="Arial"/>
          <w:sz w:val="36"/>
          <w:szCs w:val="36"/>
          <w:rtl/>
        </w:rPr>
        <w:t>ما هي قوانين ولاية كاليفورنيا؟</w:t>
      </w:r>
    </w:p>
    <w:p w:rsidR="003F3F74" w:rsidRPr="00632CD2" w:rsidRDefault="00112276" w:rsidP="005041B2">
      <w:pPr>
        <w:pStyle w:val="BodyText"/>
        <w:bidi/>
        <w:rPr>
          <w:rFonts w:cs="Arial"/>
          <w:sz w:val="33"/>
          <w:szCs w:val="33"/>
        </w:rPr>
      </w:pPr>
      <w:r w:rsidRPr="00632CD2">
        <w:rPr>
          <w:rFonts w:cs="Arial"/>
          <w:sz w:val="33"/>
          <w:szCs w:val="33"/>
          <w:rtl/>
        </w:rPr>
        <w:t>هناك ثلاثة قوانين رئيسية بولاية كاليفورنيا توفر لك الحماية:</w:t>
      </w:r>
    </w:p>
    <w:p w:rsidR="003F3F74" w:rsidRPr="00632CD2" w:rsidRDefault="00112276" w:rsidP="0020690F">
      <w:pPr>
        <w:pStyle w:val="Arial145pt"/>
        <w:numPr>
          <w:ilvl w:val="0"/>
          <w:numId w:val="3"/>
        </w:numPr>
        <w:bidi/>
        <w:rPr>
          <w:sz w:val="33"/>
          <w:szCs w:val="33"/>
        </w:rPr>
      </w:pPr>
      <w:bookmarkStart w:id="7" w:name="disabilities1"/>
      <w:r w:rsidRPr="00632CD2">
        <w:rPr>
          <w:iCs/>
          <w:sz w:val="33"/>
          <w:szCs w:val="33"/>
          <w:rtl/>
        </w:rPr>
        <w:t xml:space="preserve">المادة </w:t>
      </w:r>
      <w:r w:rsidR="0020690F" w:rsidRPr="00747D37">
        <w:rPr>
          <w:iCs/>
          <w:szCs w:val="29"/>
        </w:rPr>
        <w:t>51</w:t>
      </w:r>
      <w:r w:rsidR="0020690F" w:rsidRPr="00632CD2">
        <w:rPr>
          <w:iCs/>
          <w:sz w:val="33"/>
          <w:szCs w:val="33"/>
          <w:rtl/>
        </w:rPr>
        <w:t xml:space="preserve"> </w:t>
      </w:r>
      <w:r w:rsidRPr="00632CD2">
        <w:rPr>
          <w:iCs/>
          <w:sz w:val="33"/>
          <w:szCs w:val="33"/>
          <w:rtl/>
        </w:rPr>
        <w:t>من القانون المدني لولاية كاليفورنيا</w:t>
      </w:r>
      <w:r w:rsidRPr="00632CD2">
        <w:rPr>
          <w:iCs/>
          <w:szCs w:val="29"/>
          <w:rtl/>
        </w:rPr>
        <w:t xml:space="preserve"> (</w:t>
      </w:r>
      <w:r w:rsidRPr="00632CD2">
        <w:rPr>
          <w:iCs/>
          <w:sz w:val="33"/>
          <w:szCs w:val="33"/>
          <w:rtl/>
        </w:rPr>
        <w:t>قانون أونروه للحقوق المدنية</w:t>
      </w:r>
      <w:r w:rsidRPr="00632CD2">
        <w:rPr>
          <w:iCs/>
          <w:szCs w:val="29"/>
          <w:rtl/>
        </w:rPr>
        <w:t>)</w:t>
      </w:r>
      <w:r w:rsidRPr="00632CD2">
        <w:rPr>
          <w:iCs/>
          <w:sz w:val="33"/>
          <w:szCs w:val="33"/>
          <w:rtl/>
        </w:rPr>
        <w:t xml:space="preserve"> </w:t>
      </w:r>
      <w:r w:rsidRPr="00632CD2">
        <w:rPr>
          <w:iCs/>
          <w:szCs w:val="29"/>
          <w:rtl/>
        </w:rPr>
        <w:t>(</w:t>
      </w:r>
      <w:r w:rsidRPr="00632CD2">
        <w:rPr>
          <w:i/>
          <w:szCs w:val="29"/>
        </w:rPr>
        <w:t>California Civil Code [the Unruh Civil Rights Act</w:t>
      </w:r>
      <w:r w:rsidRPr="00632CD2">
        <w:rPr>
          <w:iCs/>
          <w:szCs w:val="29"/>
          <w:rtl/>
        </w:rPr>
        <w:t>])</w:t>
      </w:r>
      <w:r w:rsidRPr="00632CD2">
        <w:rPr>
          <w:i/>
          <w:sz w:val="33"/>
          <w:szCs w:val="33"/>
          <w:rtl/>
        </w:rPr>
        <w:t xml:space="preserve"> تحميك إذا عاملتك إحدى المؤسسات معاملة أدنى من معاملتها لغير المعاقين</w:t>
      </w:r>
      <w:hyperlink w:anchor="Footnote1" w:history="1">
        <w:r w:rsidR="003F3F74" w:rsidRPr="00632CD2">
          <w:rPr>
            <w:rStyle w:val="Hyperlink"/>
            <w:rFonts w:cs="Arial"/>
            <w:color w:val="auto"/>
            <w:sz w:val="33"/>
            <w:szCs w:val="33"/>
            <w:u w:val="none"/>
          </w:rPr>
          <w:t>.</w:t>
        </w:r>
        <w:r w:rsidR="003F3F74" w:rsidRPr="00632CD2">
          <w:rPr>
            <w:rStyle w:val="Hyperlink"/>
            <w:rFonts w:cs="Arial"/>
            <w:color w:val="auto"/>
            <w:sz w:val="33"/>
            <w:szCs w:val="33"/>
            <w:u w:val="none"/>
            <w:vertAlign w:val="superscript"/>
          </w:rPr>
          <w:footnoteReference w:id="1"/>
        </w:r>
      </w:hyperlink>
      <w:bookmarkEnd w:id="7"/>
    </w:p>
    <w:p w:rsidR="004929BB" w:rsidRPr="00747D37" w:rsidRDefault="00AE1A9D" w:rsidP="00747D37">
      <w:pPr>
        <w:pStyle w:val="ListBullet"/>
        <w:bidi/>
        <w:rPr>
          <w:sz w:val="33"/>
          <w:szCs w:val="33"/>
          <w:rtl/>
        </w:rPr>
        <w:sectPr w:rsidR="004929BB" w:rsidRPr="00747D37" w:rsidSect="001C7875">
          <w:headerReference w:type="first" r:id="rId13"/>
          <w:footerReference w:type="first" r:id="rId14"/>
          <w:pgSz w:w="12240" w:h="15840" w:code="1"/>
          <w:pgMar w:top="1440" w:right="1440" w:bottom="547" w:left="1440" w:header="720" w:footer="576" w:gutter="0"/>
          <w:pgNumType w:start="1"/>
          <w:cols w:space="720"/>
          <w:titlePg/>
          <w:docGrid w:linePitch="381"/>
        </w:sectPr>
      </w:pPr>
      <w:r w:rsidRPr="00747D37">
        <w:rPr>
          <w:iCs/>
          <w:sz w:val="33"/>
          <w:szCs w:val="33"/>
          <w:rtl/>
        </w:rPr>
        <w:t>المادة</w:t>
      </w:r>
      <w:r w:rsidRPr="00747D37">
        <w:rPr>
          <w:sz w:val="33"/>
          <w:szCs w:val="33"/>
          <w:rtl/>
        </w:rPr>
        <w:t xml:space="preserve"> </w:t>
      </w:r>
      <w:r w:rsidRPr="00747D37">
        <w:rPr>
          <w:sz w:val="29"/>
          <w:szCs w:val="29"/>
        </w:rPr>
        <w:t>54.1</w:t>
      </w:r>
      <w:r w:rsidRPr="00747D37">
        <w:rPr>
          <w:sz w:val="33"/>
          <w:szCs w:val="33"/>
          <w:rtl/>
        </w:rPr>
        <w:t xml:space="preserve"> </w:t>
      </w:r>
      <w:r w:rsidRPr="00747D37">
        <w:rPr>
          <w:iCs/>
          <w:sz w:val="33"/>
          <w:szCs w:val="33"/>
          <w:rtl/>
        </w:rPr>
        <w:t>من القانون المدني لولاية كاليفورنيا</w:t>
      </w:r>
      <w:r w:rsidRPr="00747D37">
        <w:rPr>
          <w:sz w:val="33"/>
          <w:szCs w:val="33"/>
          <w:rtl/>
        </w:rPr>
        <w:t xml:space="preserve"> توفر لك الحماية إذا </w:t>
      </w:r>
      <w:r w:rsidR="00B304DB" w:rsidRPr="00747D37">
        <w:rPr>
          <w:sz w:val="33"/>
          <w:szCs w:val="33"/>
          <w:rtl/>
        </w:rPr>
        <w:t xml:space="preserve">جعلت </w:t>
      </w:r>
      <w:r w:rsidRPr="00747D37">
        <w:rPr>
          <w:sz w:val="33"/>
          <w:szCs w:val="33"/>
          <w:rtl/>
        </w:rPr>
        <w:t xml:space="preserve">إحدى المؤسسات </w:t>
      </w:r>
      <w:r w:rsidR="00B304DB" w:rsidRPr="00747D37">
        <w:rPr>
          <w:sz w:val="33"/>
          <w:szCs w:val="33"/>
          <w:rtl/>
        </w:rPr>
        <w:t>من الصعب عليك ال</w:t>
      </w:r>
      <w:r w:rsidRPr="00747D37">
        <w:rPr>
          <w:sz w:val="33"/>
          <w:szCs w:val="33"/>
          <w:rtl/>
        </w:rPr>
        <w:t xml:space="preserve">دخول إلى منطقة عامة </w:t>
      </w:r>
      <w:r w:rsidR="00B304DB" w:rsidRPr="00747D37">
        <w:rPr>
          <w:sz w:val="33"/>
          <w:szCs w:val="33"/>
          <w:rtl/>
        </w:rPr>
        <w:t xml:space="preserve">أو التواجد بالقرب </w:t>
      </w:r>
    </w:p>
    <w:p w:rsidR="00AE1A9D" w:rsidRPr="00632CD2" w:rsidRDefault="00B304DB" w:rsidP="004929BB">
      <w:pPr>
        <w:pStyle w:val="ListBullet"/>
        <w:numPr>
          <w:ilvl w:val="0"/>
          <w:numId w:val="0"/>
        </w:numPr>
        <w:bidi/>
        <w:ind w:left="1080"/>
        <w:rPr>
          <w:sz w:val="33"/>
          <w:szCs w:val="33"/>
        </w:rPr>
      </w:pPr>
      <w:r w:rsidRPr="00632CD2">
        <w:rPr>
          <w:i/>
          <w:sz w:val="33"/>
          <w:szCs w:val="33"/>
          <w:rtl/>
        </w:rPr>
        <w:lastRenderedPageBreak/>
        <w:t xml:space="preserve">منها </w:t>
      </w:r>
      <w:r w:rsidR="00AE1A9D" w:rsidRPr="00632CD2">
        <w:rPr>
          <w:i/>
          <w:sz w:val="29"/>
          <w:szCs w:val="29"/>
          <w:rtl/>
        </w:rPr>
        <w:t>(</w:t>
      </w:r>
      <w:r w:rsidR="00AE1A9D" w:rsidRPr="00632CD2">
        <w:rPr>
          <w:i/>
          <w:sz w:val="33"/>
          <w:szCs w:val="33"/>
          <w:rtl/>
        </w:rPr>
        <w:t xml:space="preserve">مثل باب </w:t>
      </w:r>
      <w:r w:rsidRPr="00632CD2">
        <w:rPr>
          <w:i/>
          <w:sz w:val="33"/>
          <w:szCs w:val="33"/>
          <w:rtl/>
        </w:rPr>
        <w:t>لا يمكن الوصول إليه</w:t>
      </w:r>
      <w:r w:rsidR="00AE1A9D" w:rsidRPr="00632CD2">
        <w:rPr>
          <w:i/>
          <w:sz w:val="33"/>
          <w:szCs w:val="33"/>
          <w:rtl/>
        </w:rPr>
        <w:t xml:space="preserve"> أو مرحاض</w:t>
      </w:r>
      <w:r w:rsidR="00AE1A9D" w:rsidRPr="00632CD2">
        <w:rPr>
          <w:i/>
          <w:sz w:val="29"/>
          <w:szCs w:val="29"/>
          <w:rtl/>
        </w:rPr>
        <w:t>).</w:t>
      </w:r>
      <w:r w:rsidR="00AE1A9D" w:rsidRPr="00632CD2">
        <w:rPr>
          <w:i/>
          <w:sz w:val="33"/>
          <w:szCs w:val="33"/>
          <w:rtl/>
        </w:rPr>
        <w:t xml:space="preserve"> كما توفر لك هذه المادة الحماية إذا منعتك إحدى المؤسسات من </w:t>
      </w:r>
      <w:r w:rsidRPr="00632CD2">
        <w:rPr>
          <w:i/>
          <w:sz w:val="33"/>
          <w:szCs w:val="33"/>
          <w:rtl/>
        </w:rPr>
        <w:t xml:space="preserve">استخدام </w:t>
      </w:r>
      <w:r w:rsidR="00AE1A9D" w:rsidRPr="00632CD2">
        <w:rPr>
          <w:i/>
          <w:sz w:val="33"/>
          <w:szCs w:val="33"/>
          <w:rtl/>
        </w:rPr>
        <w:t>سلعها أو خدماتها بسبب إعاقتك</w:t>
      </w:r>
      <w:r w:rsidR="00AE1A9D" w:rsidRPr="00632CD2">
        <w:rPr>
          <w:sz w:val="33"/>
          <w:szCs w:val="33"/>
          <w:rtl/>
        </w:rPr>
        <w:t xml:space="preserve">. </w:t>
      </w:r>
      <w:r w:rsidR="00AE1A9D" w:rsidRPr="00632CD2">
        <w:rPr>
          <w:i/>
          <w:iCs/>
          <w:sz w:val="33"/>
          <w:szCs w:val="33"/>
          <w:rtl/>
        </w:rPr>
        <w:t>على سبيل المثال</w:t>
      </w:r>
      <w:r w:rsidR="00AE1A9D" w:rsidRPr="00632CD2">
        <w:rPr>
          <w:sz w:val="33"/>
          <w:szCs w:val="33"/>
          <w:rtl/>
        </w:rPr>
        <w:t>، عدم السماح لك باستخدام حيوان الخدمة الخاص بك</w:t>
      </w:r>
      <w:r w:rsidR="00284B94" w:rsidRPr="00632CD2">
        <w:rPr>
          <w:sz w:val="33"/>
          <w:szCs w:val="33"/>
          <w:rtl/>
        </w:rPr>
        <w:t>،</w:t>
      </w:r>
      <w:r w:rsidR="00AE1A9D" w:rsidRPr="00632CD2">
        <w:rPr>
          <w:sz w:val="33"/>
          <w:szCs w:val="33"/>
          <w:rtl/>
        </w:rPr>
        <w:t xml:space="preserve"> أو عدم </w:t>
      </w:r>
      <w:r w:rsidR="00284B94" w:rsidRPr="00632CD2">
        <w:rPr>
          <w:sz w:val="33"/>
          <w:szCs w:val="33"/>
          <w:rtl/>
        </w:rPr>
        <w:t>تزويدك بنفس الخدمة المقدّمة</w:t>
      </w:r>
      <w:r w:rsidR="00167099" w:rsidRPr="00632CD2">
        <w:rPr>
          <w:sz w:val="33"/>
          <w:szCs w:val="33"/>
        </w:rPr>
        <w:t xml:space="preserve"> </w:t>
      </w:r>
      <w:r w:rsidR="00284B94" w:rsidRPr="00632CD2">
        <w:rPr>
          <w:sz w:val="33"/>
          <w:szCs w:val="33"/>
          <w:rtl/>
        </w:rPr>
        <w:t>للزبائن الآخري</w:t>
      </w:r>
      <w:r w:rsidR="000B573F" w:rsidRPr="00632CD2">
        <w:rPr>
          <w:sz w:val="33"/>
          <w:szCs w:val="33"/>
          <w:rtl/>
        </w:rPr>
        <w:t>ن.</w:t>
      </w:r>
      <w:r w:rsidR="00211A71" w:rsidRPr="00632CD2">
        <w:rPr>
          <w:sz w:val="33"/>
          <w:szCs w:val="33"/>
          <w:rtl/>
        </w:rPr>
        <w:t xml:space="preserve"> </w:t>
      </w:r>
      <w:r w:rsidR="000A3E57" w:rsidRPr="00632CD2">
        <w:rPr>
          <w:sz w:val="33"/>
          <w:szCs w:val="33"/>
          <w:rtl/>
        </w:rPr>
        <w:t>كما تحظر هذه المادة على الملاك ومزودي الإسكان الآخرين ممارسة التمييز ضدك على أساس الإعاقة</w:t>
      </w:r>
      <w:r w:rsidR="0067133F" w:rsidRPr="00632CD2">
        <w:rPr>
          <w:rStyle w:val="FootnoteReference"/>
          <w:rFonts w:cs="Arial"/>
          <w:sz w:val="33"/>
          <w:szCs w:val="33"/>
          <w:rtl/>
        </w:rPr>
        <w:footnoteReference w:id="2"/>
      </w:r>
      <w:r w:rsidR="000A3E57" w:rsidRPr="00632CD2">
        <w:rPr>
          <w:sz w:val="33"/>
          <w:szCs w:val="33"/>
          <w:rtl/>
        </w:rPr>
        <w:t>.</w:t>
      </w:r>
    </w:p>
    <w:p w:rsidR="003F3F74" w:rsidRPr="00632CD2" w:rsidRDefault="000B573F" w:rsidP="009B2075">
      <w:pPr>
        <w:pStyle w:val="ListBullet"/>
        <w:bidi/>
        <w:rPr>
          <w:sz w:val="33"/>
          <w:szCs w:val="33"/>
        </w:rPr>
      </w:pPr>
      <w:r w:rsidRPr="00632CD2">
        <w:rPr>
          <w:iCs/>
          <w:sz w:val="33"/>
          <w:szCs w:val="33"/>
          <w:rtl/>
        </w:rPr>
        <w:t>قانون</w:t>
      </w:r>
      <w:r w:rsidR="009B2075" w:rsidRPr="00632CD2">
        <w:rPr>
          <w:iCs/>
          <w:sz w:val="33"/>
          <w:szCs w:val="33"/>
          <w:rtl/>
        </w:rPr>
        <w:t xml:space="preserve"> الإنصاف في</w:t>
      </w:r>
      <w:r w:rsidR="00AB642F" w:rsidRPr="00632CD2">
        <w:rPr>
          <w:iCs/>
          <w:sz w:val="33"/>
          <w:szCs w:val="33"/>
          <w:rtl/>
        </w:rPr>
        <w:t xml:space="preserve"> التوظيف والإسكان</w:t>
      </w:r>
      <w:r w:rsidR="00AB642F" w:rsidRPr="00632CD2">
        <w:rPr>
          <w:iCs/>
          <w:sz w:val="29"/>
          <w:szCs w:val="29"/>
          <w:rtl/>
        </w:rPr>
        <w:t xml:space="preserve"> </w:t>
      </w:r>
      <w:r w:rsidR="00167099" w:rsidRPr="00632CD2">
        <w:rPr>
          <w:iCs/>
          <w:sz w:val="29"/>
          <w:szCs w:val="29"/>
        </w:rPr>
        <w:br/>
      </w:r>
      <w:r w:rsidR="00AB642F" w:rsidRPr="00632CD2">
        <w:rPr>
          <w:iCs/>
          <w:sz w:val="29"/>
          <w:szCs w:val="29"/>
          <w:rtl/>
        </w:rPr>
        <w:t>(</w:t>
      </w:r>
      <w:r w:rsidR="00AB642F" w:rsidRPr="00632CD2">
        <w:rPr>
          <w:i/>
          <w:sz w:val="29"/>
          <w:szCs w:val="29"/>
        </w:rPr>
        <w:t>FEHA, Fair Employment and Housing Act</w:t>
      </w:r>
      <w:r w:rsidR="00AB642F" w:rsidRPr="00632CD2">
        <w:rPr>
          <w:iCs/>
          <w:sz w:val="29"/>
          <w:szCs w:val="29"/>
          <w:rtl/>
        </w:rPr>
        <w:t>)</w:t>
      </w:r>
      <w:r w:rsidR="005C2DFE" w:rsidRPr="00632CD2">
        <w:rPr>
          <w:sz w:val="33"/>
          <w:szCs w:val="33"/>
          <w:rtl/>
        </w:rPr>
        <w:t xml:space="preserve"> يحظر على أي مالك لمبنى سكني </w:t>
      </w:r>
      <w:r w:rsidR="00A56DAB" w:rsidRPr="00632CD2">
        <w:rPr>
          <w:sz w:val="33"/>
          <w:szCs w:val="33"/>
          <w:rtl/>
        </w:rPr>
        <w:t>ممارسة</w:t>
      </w:r>
      <w:r w:rsidR="005C2DFE" w:rsidRPr="00632CD2">
        <w:rPr>
          <w:sz w:val="33"/>
          <w:szCs w:val="33"/>
          <w:rtl/>
        </w:rPr>
        <w:t xml:space="preserve"> التمييز أو المضايقة </w:t>
      </w:r>
      <w:r w:rsidR="005C2DFE" w:rsidRPr="00632CD2">
        <w:rPr>
          <w:sz w:val="33"/>
          <w:szCs w:val="33"/>
          <w:rtl/>
          <w:lang w:bidi="ar-EG"/>
        </w:rPr>
        <w:t>ضد أي شخص بسبب العرق أو الدين أو الجنس أو التوجه الجنسي أو الأصل القومي أو النسب أو الحالة العائلية أو مصدر الدخل أو الإعاقة</w:t>
      </w:r>
      <w:r w:rsidR="0067133F" w:rsidRPr="00632CD2">
        <w:rPr>
          <w:rStyle w:val="FootnoteReference"/>
          <w:rFonts w:cs="Arial"/>
          <w:sz w:val="33"/>
          <w:szCs w:val="33"/>
          <w:rtl/>
        </w:rPr>
        <w:footnoteReference w:id="3"/>
      </w:r>
      <w:r w:rsidR="0070514A" w:rsidRPr="00632CD2">
        <w:rPr>
          <w:sz w:val="33"/>
          <w:szCs w:val="33"/>
          <w:rtl/>
        </w:rPr>
        <w:t>.</w:t>
      </w:r>
      <w:r w:rsidR="00167099" w:rsidRPr="00632CD2">
        <w:rPr>
          <w:sz w:val="33"/>
          <w:szCs w:val="33"/>
        </w:rPr>
        <w:br/>
      </w:r>
    </w:p>
    <w:p w:rsidR="00A01284" w:rsidRPr="00632CD2" w:rsidRDefault="00A01284" w:rsidP="005041B2">
      <w:pPr>
        <w:pStyle w:val="BodyText"/>
        <w:bidi/>
        <w:rPr>
          <w:rFonts w:cs="Arial"/>
          <w:sz w:val="33"/>
          <w:szCs w:val="33"/>
          <w:rtl/>
          <w:lang w:bidi="ar-EG"/>
        </w:rPr>
      </w:pPr>
      <w:r w:rsidRPr="00632CD2">
        <w:rPr>
          <w:rFonts w:cs="Arial"/>
          <w:sz w:val="33"/>
          <w:szCs w:val="33"/>
          <w:rtl/>
          <w:lang w:bidi="ar-EG"/>
        </w:rPr>
        <w:t xml:space="preserve">يمكنك مقاضاة إحدى المؤسسات أو المنظمات الأخرى التي تفتح أبوابها أمام العامة، أو أحد مزودي الإسكان </w:t>
      </w:r>
      <w:r w:rsidRPr="00632CD2">
        <w:rPr>
          <w:rFonts w:cs="Arial"/>
          <w:sz w:val="29"/>
          <w:szCs w:val="29"/>
          <w:rtl/>
          <w:lang w:bidi="ar-EG"/>
        </w:rPr>
        <w:t>(</w:t>
      </w:r>
      <w:r w:rsidRPr="00632CD2">
        <w:rPr>
          <w:rFonts w:cs="Arial"/>
          <w:sz w:val="33"/>
          <w:szCs w:val="33"/>
          <w:rtl/>
          <w:lang w:bidi="ar-EG"/>
        </w:rPr>
        <w:t>أو موظفيه</w:t>
      </w:r>
      <w:r w:rsidRPr="00632CD2">
        <w:rPr>
          <w:rFonts w:cs="Arial"/>
          <w:sz w:val="29"/>
          <w:szCs w:val="29"/>
          <w:rtl/>
          <w:lang w:bidi="ar-EG"/>
        </w:rPr>
        <w:t>)</w:t>
      </w:r>
      <w:r w:rsidRPr="00632CD2">
        <w:rPr>
          <w:rFonts w:cs="Arial"/>
          <w:sz w:val="33"/>
          <w:szCs w:val="33"/>
          <w:rtl/>
          <w:lang w:bidi="ar-EG"/>
        </w:rPr>
        <w:t xml:space="preserve"> لانتهاك هذه القوانين.</w:t>
      </w:r>
    </w:p>
    <w:p w:rsidR="003F3F74" w:rsidRPr="00632CD2" w:rsidRDefault="00A01284" w:rsidP="005041B2">
      <w:pPr>
        <w:pStyle w:val="Heading2"/>
        <w:bidi/>
        <w:rPr>
          <w:rFonts w:ascii="Arial" w:hAnsi="Arial" w:cs="Arial"/>
          <w:sz w:val="36"/>
          <w:szCs w:val="36"/>
        </w:rPr>
      </w:pPr>
      <w:r w:rsidRPr="00632CD2">
        <w:rPr>
          <w:rFonts w:ascii="Arial" w:hAnsi="Arial" w:cs="Arial"/>
          <w:sz w:val="36"/>
          <w:szCs w:val="36"/>
          <w:rtl/>
        </w:rPr>
        <w:t>ما هي القوانين الفيدرالية؟</w:t>
      </w:r>
    </w:p>
    <w:p w:rsidR="003F3F74" w:rsidRPr="00632CD2" w:rsidRDefault="0019103E" w:rsidP="00B8059C">
      <w:pPr>
        <w:pStyle w:val="BodyText"/>
        <w:bidi/>
        <w:rPr>
          <w:rFonts w:cs="Arial"/>
          <w:i/>
          <w:sz w:val="33"/>
          <w:szCs w:val="33"/>
        </w:rPr>
      </w:pPr>
      <w:r w:rsidRPr="00632CD2">
        <w:rPr>
          <w:rFonts w:cs="Arial"/>
          <w:sz w:val="33"/>
          <w:szCs w:val="33"/>
          <w:rtl/>
          <w:lang w:bidi="ar-EG"/>
        </w:rPr>
        <w:t xml:space="preserve">لا يسمح قانون </w:t>
      </w:r>
      <w:r w:rsidRPr="00632CD2">
        <w:rPr>
          <w:rFonts w:cs="Arial"/>
          <w:sz w:val="29"/>
          <w:szCs w:val="29"/>
          <w:lang w:bidi="ar-EG"/>
        </w:rPr>
        <w:t>ADA</w:t>
      </w:r>
      <w:r w:rsidRPr="00632CD2">
        <w:rPr>
          <w:rFonts w:cs="Arial"/>
          <w:sz w:val="33"/>
          <w:szCs w:val="33"/>
          <w:rtl/>
          <w:lang w:bidi="ar-EG"/>
        </w:rPr>
        <w:t xml:space="preserve">، وخصوصًا الباب الثالث منه، للمؤسسات التي تفتح أبوابها للعامة </w:t>
      </w:r>
      <w:r w:rsidRPr="00632CD2">
        <w:rPr>
          <w:rFonts w:cs="Arial"/>
          <w:sz w:val="29"/>
          <w:szCs w:val="29"/>
          <w:rtl/>
          <w:lang w:bidi="ar-EG"/>
        </w:rPr>
        <w:t>(</w:t>
      </w:r>
      <w:r w:rsidRPr="00632CD2">
        <w:rPr>
          <w:rFonts w:cs="Arial"/>
          <w:sz w:val="33"/>
          <w:szCs w:val="33"/>
          <w:rtl/>
          <w:lang w:bidi="ar-EG"/>
        </w:rPr>
        <w:t>مثل المطاعم والفنادق ومحلات البقالة ومحلات البيع بالتجزئة وشبكات النقل المملوكة للقطاع الخاص</w:t>
      </w:r>
      <w:r w:rsidRPr="00632CD2">
        <w:rPr>
          <w:rFonts w:cs="Arial"/>
          <w:sz w:val="29"/>
          <w:szCs w:val="29"/>
          <w:rtl/>
          <w:lang w:bidi="ar-EG"/>
        </w:rPr>
        <w:t>)</w:t>
      </w:r>
      <w:r w:rsidR="000962F7" w:rsidRPr="00632CD2">
        <w:rPr>
          <w:rFonts w:cs="Arial"/>
          <w:sz w:val="33"/>
          <w:szCs w:val="33"/>
          <w:rtl/>
          <w:lang w:bidi="ar-EG"/>
        </w:rPr>
        <w:t xml:space="preserve"> أن تمارس </w:t>
      </w:r>
      <w:r w:rsidR="009B2075" w:rsidRPr="00632CD2">
        <w:rPr>
          <w:rFonts w:cs="Arial"/>
          <w:sz w:val="33"/>
          <w:szCs w:val="33"/>
          <w:rtl/>
          <w:lang w:bidi="ar-EG"/>
        </w:rPr>
        <w:t xml:space="preserve">التمييز </w:t>
      </w:r>
      <w:r w:rsidR="000962F7" w:rsidRPr="00632CD2">
        <w:rPr>
          <w:rFonts w:cs="Arial"/>
          <w:sz w:val="33"/>
          <w:szCs w:val="33"/>
          <w:rtl/>
          <w:lang w:bidi="ar-EG"/>
        </w:rPr>
        <w:t xml:space="preserve">ضدك على أساس إعاقتك. كما ينص الباب الثالث من قانون </w:t>
      </w:r>
      <w:r w:rsidR="000962F7" w:rsidRPr="00632CD2">
        <w:rPr>
          <w:rFonts w:cs="Arial"/>
          <w:sz w:val="29"/>
          <w:szCs w:val="29"/>
        </w:rPr>
        <w:t>ADA</w:t>
      </w:r>
      <w:r w:rsidR="000962F7" w:rsidRPr="00632CD2">
        <w:rPr>
          <w:rFonts w:cs="Arial"/>
          <w:sz w:val="33"/>
          <w:szCs w:val="33"/>
          <w:rtl/>
          <w:lang w:bidi="ar-EG"/>
        </w:rPr>
        <w:t xml:space="preserve"> على أنه يلزم أن تكون هذه المؤسسات متاحة أمام الأشخاص ذوي الإعاقة</w:t>
      </w:r>
      <w:bookmarkStart w:id="9" w:name="Disabilities"/>
      <w:r w:rsidR="00E37CBA" w:rsidRPr="00632CD2">
        <w:rPr>
          <w:rFonts w:cs="Arial"/>
          <w:sz w:val="33"/>
          <w:szCs w:val="33"/>
        </w:rPr>
        <w:fldChar w:fldCharType="begin"/>
      </w:r>
      <w:r w:rsidR="00E37CBA" w:rsidRPr="00632CD2">
        <w:rPr>
          <w:rFonts w:cs="Arial"/>
          <w:sz w:val="33"/>
          <w:szCs w:val="33"/>
        </w:rPr>
        <w:instrText xml:space="preserve"> HYPERLINK  \l "Footnote4" </w:instrText>
      </w:r>
      <w:r w:rsidR="00E37CBA"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4"/>
      </w:r>
      <w:r w:rsidR="00E37CBA" w:rsidRPr="00632CD2">
        <w:rPr>
          <w:rFonts w:cs="Arial"/>
          <w:sz w:val="33"/>
          <w:szCs w:val="33"/>
        </w:rPr>
        <w:fldChar w:fldCharType="end"/>
      </w:r>
      <w:bookmarkEnd w:id="9"/>
      <w:r w:rsidR="000962F7" w:rsidRPr="00632CD2">
        <w:rPr>
          <w:rFonts w:cs="Arial"/>
          <w:sz w:val="33"/>
          <w:szCs w:val="33"/>
          <w:rtl/>
          <w:lang w:bidi="ar-EG"/>
        </w:rPr>
        <w:t xml:space="preserve">. وينص الباب الثاني من قانون </w:t>
      </w:r>
      <w:r w:rsidR="000962F7" w:rsidRPr="00632CD2">
        <w:rPr>
          <w:rFonts w:cs="Arial"/>
          <w:sz w:val="29"/>
          <w:szCs w:val="29"/>
        </w:rPr>
        <w:t>ADA</w:t>
      </w:r>
      <w:r w:rsidR="000962F7" w:rsidRPr="00632CD2">
        <w:rPr>
          <w:rFonts w:cs="Arial"/>
          <w:sz w:val="33"/>
          <w:szCs w:val="33"/>
          <w:rtl/>
        </w:rPr>
        <w:t xml:space="preserve"> على مثل ذلك فيما يتعلق بالخدمات والمرافق الحكومية المحلية والتابعة للولاية</w:t>
      </w:r>
      <w:bookmarkStart w:id="10" w:name="facilities"/>
      <w:r w:rsidR="00E37CBA" w:rsidRPr="00632CD2">
        <w:rPr>
          <w:rFonts w:cs="Arial"/>
          <w:sz w:val="33"/>
          <w:szCs w:val="33"/>
        </w:rPr>
        <w:fldChar w:fldCharType="begin"/>
      </w:r>
      <w:r w:rsidR="00E37CBA" w:rsidRPr="00632CD2">
        <w:rPr>
          <w:rFonts w:cs="Arial"/>
          <w:sz w:val="33"/>
          <w:szCs w:val="33"/>
        </w:rPr>
        <w:instrText xml:space="preserve"> HYPERLINK  \l "Footnote5" </w:instrText>
      </w:r>
      <w:r w:rsidR="00E37CBA" w:rsidRPr="00632CD2">
        <w:rPr>
          <w:rFonts w:cs="Arial"/>
          <w:sz w:val="33"/>
          <w:szCs w:val="33"/>
        </w:rPr>
        <w:fldChar w:fldCharType="separate"/>
      </w:r>
      <w:r w:rsidR="00034A34" w:rsidRPr="00632CD2">
        <w:rPr>
          <w:rStyle w:val="Hyperlink"/>
          <w:rFonts w:cs="Arial"/>
          <w:color w:val="auto"/>
          <w:sz w:val="33"/>
          <w:szCs w:val="33"/>
          <w:u w:val="none"/>
        </w:rPr>
        <w:t>.</w:t>
      </w:r>
      <w:r w:rsidR="00034A34" w:rsidRPr="00632CD2">
        <w:rPr>
          <w:rStyle w:val="Hyperlink"/>
          <w:rFonts w:cs="Arial"/>
          <w:color w:val="auto"/>
          <w:sz w:val="33"/>
          <w:szCs w:val="33"/>
          <w:u w:val="none"/>
          <w:vertAlign w:val="superscript"/>
        </w:rPr>
        <w:footnoteReference w:id="5"/>
      </w:r>
      <w:bookmarkEnd w:id="10"/>
      <w:r w:rsidR="00E37CBA" w:rsidRPr="00632CD2">
        <w:rPr>
          <w:rFonts w:cs="Arial"/>
          <w:sz w:val="33"/>
          <w:szCs w:val="33"/>
        </w:rPr>
        <w:fldChar w:fldCharType="end"/>
      </w:r>
    </w:p>
    <w:p w:rsidR="004929BB" w:rsidRDefault="009D5C55" w:rsidP="004929BB">
      <w:pPr>
        <w:pStyle w:val="BodyText"/>
        <w:bidi/>
        <w:rPr>
          <w:rFonts w:cs="Arial"/>
          <w:sz w:val="33"/>
          <w:szCs w:val="33"/>
          <w:rtl/>
          <w:lang w:bidi="ar-EG"/>
        </w:rPr>
        <w:sectPr w:rsidR="004929BB" w:rsidSect="004929BB">
          <w:headerReference w:type="first" r:id="rId15"/>
          <w:footerReference w:type="first" r:id="rId16"/>
          <w:type w:val="continuous"/>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يحميك</w:t>
      </w:r>
      <w:r w:rsidR="00B8059C" w:rsidRPr="00632CD2">
        <w:rPr>
          <w:rFonts w:cs="Arial"/>
          <w:sz w:val="33"/>
          <w:szCs w:val="33"/>
          <w:rtl/>
          <w:lang w:bidi="ar-EG"/>
        </w:rPr>
        <w:t xml:space="preserve"> </w:t>
      </w:r>
      <w:r w:rsidR="00B8059C" w:rsidRPr="00632CD2">
        <w:rPr>
          <w:rFonts w:cs="Arial"/>
          <w:i/>
          <w:iCs/>
          <w:sz w:val="33"/>
          <w:szCs w:val="33"/>
          <w:rtl/>
          <w:lang w:bidi="ar-EG"/>
        </w:rPr>
        <w:t>قانون الإسكان العادل</w:t>
      </w:r>
      <w:r w:rsidR="00B8059C" w:rsidRPr="00632CD2">
        <w:rPr>
          <w:rFonts w:cs="Arial"/>
          <w:i/>
          <w:iCs/>
          <w:sz w:val="29"/>
          <w:szCs w:val="29"/>
          <w:rtl/>
          <w:lang w:bidi="ar-EG"/>
        </w:rPr>
        <w:t xml:space="preserve"> (</w:t>
      </w:r>
      <w:r w:rsidR="00B8059C" w:rsidRPr="00632CD2">
        <w:rPr>
          <w:rFonts w:cs="Arial"/>
          <w:i/>
          <w:iCs/>
          <w:sz w:val="29"/>
          <w:szCs w:val="29"/>
          <w:lang w:bidi="ar-EG"/>
        </w:rPr>
        <w:t>FHA, Fair Housing Act</w:t>
      </w:r>
      <w:r w:rsidR="00B8059C" w:rsidRPr="00632CD2">
        <w:rPr>
          <w:rFonts w:cs="Arial"/>
          <w:i/>
          <w:iCs/>
          <w:sz w:val="29"/>
          <w:szCs w:val="29"/>
          <w:rtl/>
          <w:lang w:bidi="ar-EG"/>
        </w:rPr>
        <w:t>)</w:t>
      </w:r>
      <w:r w:rsidRPr="00632CD2">
        <w:rPr>
          <w:rFonts w:cs="Arial"/>
          <w:sz w:val="33"/>
          <w:szCs w:val="33"/>
          <w:rtl/>
          <w:lang w:bidi="ar-EG"/>
        </w:rPr>
        <w:t xml:space="preserve"> من التمييز فيما يتعلق بإيجار أو شراء منزل معين</w:t>
      </w:r>
      <w:bookmarkStart w:id="12" w:name="house"/>
      <w:r w:rsidR="00E37CBA" w:rsidRPr="00632CD2">
        <w:rPr>
          <w:rFonts w:cs="Arial"/>
          <w:sz w:val="33"/>
          <w:szCs w:val="33"/>
        </w:rPr>
        <w:fldChar w:fldCharType="begin"/>
      </w:r>
      <w:r w:rsidR="00E37CBA" w:rsidRPr="00632CD2">
        <w:rPr>
          <w:rFonts w:cs="Arial"/>
          <w:sz w:val="33"/>
          <w:szCs w:val="33"/>
        </w:rPr>
        <w:instrText xml:space="preserve"> HYPERLINK  \l "Footnote6" </w:instrText>
      </w:r>
      <w:r w:rsidR="00E37CBA"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6"/>
      </w:r>
      <w:r w:rsidR="003F3F74" w:rsidRPr="00632CD2">
        <w:rPr>
          <w:rStyle w:val="Hyperlink"/>
          <w:rFonts w:cs="Arial"/>
          <w:color w:val="auto"/>
          <w:sz w:val="33"/>
          <w:szCs w:val="33"/>
          <w:u w:val="none"/>
        </w:rPr>
        <w:t xml:space="preserve"> </w:t>
      </w:r>
      <w:r w:rsidR="00E37CBA" w:rsidRPr="00632CD2">
        <w:rPr>
          <w:rFonts w:cs="Arial"/>
          <w:sz w:val="33"/>
          <w:szCs w:val="33"/>
        </w:rPr>
        <w:fldChar w:fldCharType="end"/>
      </w:r>
      <w:bookmarkEnd w:id="12"/>
      <w:r w:rsidRPr="00632CD2">
        <w:rPr>
          <w:rFonts w:cs="Arial"/>
          <w:sz w:val="33"/>
          <w:szCs w:val="33"/>
          <w:rtl/>
          <w:lang w:bidi="ar-EG"/>
        </w:rPr>
        <w:t>؛</w:t>
      </w:r>
      <w:r w:rsidR="00A507A4" w:rsidRPr="00632CD2">
        <w:rPr>
          <w:rFonts w:cs="Arial"/>
          <w:sz w:val="33"/>
          <w:szCs w:val="33"/>
          <w:rtl/>
          <w:lang w:bidi="ar-EG"/>
        </w:rPr>
        <w:t xml:space="preserve"> </w:t>
      </w:r>
      <w:r w:rsidRPr="00632CD2">
        <w:rPr>
          <w:rFonts w:cs="Arial"/>
          <w:sz w:val="33"/>
          <w:szCs w:val="33"/>
          <w:rtl/>
          <w:lang w:bidi="ar-EG"/>
        </w:rPr>
        <w:t xml:space="preserve">حيث ينص </w:t>
      </w:r>
      <w:r w:rsidR="00EE5BE8" w:rsidRPr="00632CD2">
        <w:rPr>
          <w:rFonts w:cs="Arial"/>
          <w:sz w:val="29"/>
          <w:szCs w:val="29"/>
          <w:lang w:bidi="ar-EG"/>
        </w:rPr>
        <w:t>FHA</w:t>
      </w:r>
      <w:r w:rsidR="00EE5BE8" w:rsidRPr="00632CD2">
        <w:rPr>
          <w:rFonts w:cs="Arial"/>
          <w:sz w:val="33"/>
          <w:szCs w:val="33"/>
          <w:rtl/>
          <w:lang w:bidi="ar-EG"/>
        </w:rPr>
        <w:t xml:space="preserve"> </w:t>
      </w:r>
      <w:r w:rsidR="006628C4" w:rsidRPr="00632CD2">
        <w:rPr>
          <w:rFonts w:cs="Arial"/>
          <w:sz w:val="33"/>
          <w:szCs w:val="33"/>
          <w:rtl/>
          <w:lang w:bidi="ar-EG"/>
        </w:rPr>
        <w:t xml:space="preserve">على أن </w:t>
      </w:r>
      <w:r w:rsidR="00EC7C36" w:rsidRPr="00632CD2">
        <w:rPr>
          <w:rFonts w:cs="Arial"/>
          <w:sz w:val="33"/>
          <w:szCs w:val="33"/>
          <w:rtl/>
          <w:lang w:bidi="ar-EG"/>
        </w:rPr>
        <w:t xml:space="preserve">التمييز يشمل </w:t>
      </w:r>
      <w:r w:rsidR="00D23AD6" w:rsidRPr="00632CD2">
        <w:rPr>
          <w:rFonts w:cs="Arial"/>
          <w:sz w:val="33"/>
          <w:szCs w:val="33"/>
          <w:rtl/>
          <w:lang w:bidi="ar-EG"/>
        </w:rPr>
        <w:t xml:space="preserve">الامتناع عن تقديم الترتيبات التيسيرية </w:t>
      </w:r>
      <w:r w:rsidR="00C32AE0" w:rsidRPr="00632CD2">
        <w:rPr>
          <w:rFonts w:cs="Arial"/>
          <w:sz w:val="33"/>
          <w:szCs w:val="33"/>
          <w:rtl/>
          <w:lang w:bidi="ar-EG"/>
        </w:rPr>
        <w:t>ال</w:t>
      </w:r>
      <w:r w:rsidR="005377F1" w:rsidRPr="00632CD2">
        <w:rPr>
          <w:rFonts w:cs="Arial"/>
          <w:sz w:val="33"/>
          <w:szCs w:val="33"/>
          <w:rtl/>
          <w:lang w:bidi="ar-EG"/>
        </w:rPr>
        <w:t>مناسبة</w:t>
      </w:r>
      <w:r w:rsidR="00C32AE0" w:rsidRPr="00632CD2">
        <w:rPr>
          <w:rFonts w:cs="Arial"/>
          <w:sz w:val="33"/>
          <w:szCs w:val="33"/>
          <w:rtl/>
          <w:lang w:bidi="ar-EG"/>
        </w:rPr>
        <w:t xml:space="preserve"> </w:t>
      </w:r>
      <w:r w:rsidR="006857CE" w:rsidRPr="00632CD2">
        <w:rPr>
          <w:rFonts w:cs="Arial"/>
          <w:sz w:val="33"/>
          <w:szCs w:val="33"/>
          <w:rtl/>
          <w:lang w:bidi="ar-EG"/>
        </w:rPr>
        <w:t xml:space="preserve">في القواعد أو الممارسات أو الإجراءات عند الضرورة لتزويد أحد الأشخاص من ذوي الإعاقة </w:t>
      </w:r>
      <w:r w:rsidR="00AE3780" w:rsidRPr="00632CD2">
        <w:rPr>
          <w:rFonts w:cs="Arial"/>
          <w:sz w:val="33"/>
          <w:szCs w:val="33"/>
          <w:rtl/>
          <w:lang w:bidi="ar-EG"/>
        </w:rPr>
        <w:t>بالفرص المتكافئة لاستخدام السكن والانتفاع به</w:t>
      </w:r>
      <w:bookmarkStart w:id="13" w:name="dwelling"/>
      <w:r w:rsidR="005316A0" w:rsidRPr="00632CD2">
        <w:rPr>
          <w:rFonts w:cs="Arial"/>
          <w:sz w:val="33"/>
          <w:szCs w:val="33"/>
        </w:rPr>
        <w:fldChar w:fldCharType="begin"/>
      </w:r>
      <w:r w:rsidR="005316A0" w:rsidRPr="00632CD2">
        <w:rPr>
          <w:rFonts w:cs="Arial"/>
          <w:sz w:val="33"/>
          <w:szCs w:val="33"/>
        </w:rPr>
        <w:instrText xml:space="preserve"> HYPERLINK  \l "Footnote7" </w:instrText>
      </w:r>
      <w:r w:rsidR="005316A0" w:rsidRPr="00632CD2">
        <w:rPr>
          <w:rFonts w:cs="Arial"/>
          <w:sz w:val="33"/>
          <w:szCs w:val="33"/>
        </w:rPr>
        <w:fldChar w:fldCharType="separate"/>
      </w:r>
      <w:r w:rsidR="003F3F74" w:rsidRPr="00632CD2">
        <w:rPr>
          <w:rStyle w:val="Hyperlink"/>
          <w:rFonts w:cs="Arial"/>
          <w:color w:val="auto"/>
          <w:sz w:val="33"/>
          <w:szCs w:val="33"/>
          <w:u w:val="none"/>
        </w:rPr>
        <w:t>.</w:t>
      </w:r>
      <w:r w:rsidR="003F3F74" w:rsidRPr="00632CD2">
        <w:rPr>
          <w:rStyle w:val="Hyperlink"/>
          <w:rFonts w:cs="Arial"/>
          <w:color w:val="auto"/>
          <w:sz w:val="33"/>
          <w:szCs w:val="33"/>
          <w:u w:val="none"/>
          <w:vertAlign w:val="superscript"/>
        </w:rPr>
        <w:footnoteReference w:id="7"/>
      </w:r>
      <w:r w:rsidR="003F3F74" w:rsidRPr="00632CD2">
        <w:rPr>
          <w:rStyle w:val="Hyperlink"/>
          <w:rFonts w:cs="Arial"/>
          <w:color w:val="auto"/>
          <w:sz w:val="33"/>
          <w:szCs w:val="33"/>
          <w:u w:val="none"/>
        </w:rPr>
        <w:t xml:space="preserve"> </w:t>
      </w:r>
      <w:r w:rsidR="005316A0" w:rsidRPr="00632CD2">
        <w:rPr>
          <w:rFonts w:cs="Arial"/>
          <w:sz w:val="33"/>
          <w:szCs w:val="33"/>
        </w:rPr>
        <w:fldChar w:fldCharType="end"/>
      </w:r>
      <w:bookmarkEnd w:id="13"/>
      <w:r w:rsidR="00DF366E" w:rsidRPr="00632CD2">
        <w:rPr>
          <w:rFonts w:cs="Arial"/>
          <w:sz w:val="33"/>
          <w:szCs w:val="33"/>
          <w:rtl/>
          <w:lang w:bidi="ar-EG"/>
        </w:rPr>
        <w:t xml:space="preserve"> </w:t>
      </w:r>
      <w:r w:rsidR="001E3E35" w:rsidRPr="00632CD2">
        <w:rPr>
          <w:rFonts w:cs="Arial"/>
          <w:sz w:val="33"/>
          <w:szCs w:val="33"/>
          <w:rtl/>
          <w:lang w:bidi="ar-EG"/>
        </w:rPr>
        <w:t xml:space="preserve">وبالمثل، يجبر </w:t>
      </w:r>
      <w:r w:rsidR="001E3E35" w:rsidRPr="00632CD2">
        <w:rPr>
          <w:rFonts w:cs="Arial"/>
          <w:sz w:val="29"/>
          <w:szCs w:val="29"/>
          <w:lang w:bidi="ar-EG"/>
        </w:rPr>
        <w:t>FHA</w:t>
      </w:r>
      <w:r w:rsidR="001E3E35" w:rsidRPr="00632CD2">
        <w:rPr>
          <w:rFonts w:cs="Arial"/>
          <w:sz w:val="29"/>
          <w:szCs w:val="29"/>
          <w:rtl/>
          <w:lang w:bidi="ar-EG"/>
        </w:rPr>
        <w:t xml:space="preserve"> </w:t>
      </w:r>
      <w:r w:rsidR="001E3E35" w:rsidRPr="00632CD2">
        <w:rPr>
          <w:rFonts w:cs="Arial"/>
          <w:sz w:val="33"/>
          <w:szCs w:val="33"/>
          <w:rtl/>
          <w:lang w:bidi="ar-EG"/>
        </w:rPr>
        <w:t xml:space="preserve">أرباب الأملاك على </w:t>
      </w:r>
      <w:r w:rsidR="006628ED" w:rsidRPr="00632CD2">
        <w:rPr>
          <w:rFonts w:cs="Arial"/>
          <w:sz w:val="33"/>
          <w:szCs w:val="33"/>
          <w:rtl/>
          <w:lang w:bidi="ar-EG"/>
        </w:rPr>
        <w:t xml:space="preserve">السماح بإجراء تعديلات مناسبة </w:t>
      </w:r>
      <w:r w:rsidR="005377F1" w:rsidRPr="00632CD2">
        <w:rPr>
          <w:rFonts w:cs="Arial"/>
          <w:sz w:val="33"/>
          <w:szCs w:val="33"/>
          <w:rtl/>
          <w:lang w:bidi="ar-EG"/>
        </w:rPr>
        <w:t xml:space="preserve">على المباني والقواعد </w:t>
      </w:r>
      <w:r w:rsidR="005377F1" w:rsidRPr="005B18B6">
        <w:rPr>
          <w:rFonts w:cs="Arial"/>
          <w:sz w:val="29"/>
          <w:szCs w:val="29"/>
          <w:rtl/>
          <w:lang w:bidi="ar-EG"/>
        </w:rPr>
        <w:t>(</w:t>
      </w:r>
      <w:r w:rsidR="005377F1" w:rsidRPr="00632CD2">
        <w:rPr>
          <w:rFonts w:cs="Arial"/>
          <w:sz w:val="33"/>
          <w:szCs w:val="33"/>
          <w:rtl/>
          <w:lang w:bidi="ar-EG"/>
        </w:rPr>
        <w:t xml:space="preserve">عند </w:t>
      </w:r>
    </w:p>
    <w:p w:rsidR="007E5DC2" w:rsidRDefault="005377F1" w:rsidP="004929BB">
      <w:pPr>
        <w:pStyle w:val="BodyText"/>
        <w:bidi/>
        <w:rPr>
          <w:rFonts w:cs="Arial"/>
          <w:sz w:val="36"/>
          <w:szCs w:val="36"/>
          <w:lang w:bidi="ar-EG"/>
        </w:rPr>
      </w:pPr>
      <w:r w:rsidRPr="00632CD2">
        <w:rPr>
          <w:rFonts w:cs="Arial"/>
          <w:sz w:val="33"/>
          <w:szCs w:val="33"/>
          <w:rtl/>
          <w:lang w:bidi="ar-EG"/>
        </w:rPr>
        <w:lastRenderedPageBreak/>
        <w:t>الحاجة لتقديم فرص متساوية لاستخدام المبنى السكني والانتفاع به</w:t>
      </w:r>
      <w:r w:rsidRPr="005B18B6">
        <w:rPr>
          <w:rFonts w:cs="Arial"/>
          <w:sz w:val="29"/>
          <w:szCs w:val="29"/>
          <w:rtl/>
          <w:lang w:bidi="ar-EG"/>
        </w:rPr>
        <w:t>)</w:t>
      </w:r>
      <w:bookmarkStart w:id="14" w:name="dwelling1"/>
      <w:r w:rsidR="005316A0" w:rsidRPr="00632CD2">
        <w:rPr>
          <w:rFonts w:cs="Arial"/>
          <w:sz w:val="33"/>
          <w:szCs w:val="33"/>
        </w:rPr>
        <w:fldChar w:fldCharType="begin"/>
      </w:r>
      <w:r w:rsidR="005316A0" w:rsidRPr="00632CD2">
        <w:rPr>
          <w:rFonts w:cs="Arial"/>
          <w:sz w:val="33"/>
          <w:szCs w:val="33"/>
        </w:rPr>
        <w:instrText xml:space="preserve"> HYPERLINK  \l "Footnote8" </w:instrText>
      </w:r>
      <w:r w:rsidR="005316A0"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8"/>
      </w:r>
      <w:r w:rsidR="005316A0" w:rsidRPr="00632CD2">
        <w:rPr>
          <w:rFonts w:cs="Arial"/>
          <w:sz w:val="33"/>
          <w:szCs w:val="33"/>
        </w:rPr>
        <w:fldChar w:fldCharType="end"/>
      </w:r>
      <w:bookmarkEnd w:id="14"/>
      <w:r w:rsidR="005B3DE5" w:rsidRPr="00632CD2">
        <w:rPr>
          <w:rFonts w:cs="Arial"/>
          <w:sz w:val="33"/>
          <w:szCs w:val="33"/>
          <w:rtl/>
          <w:lang w:bidi="ar-EG"/>
        </w:rPr>
        <w:t>.</w:t>
      </w:r>
      <w:r w:rsidR="00747D37">
        <w:rPr>
          <w:rFonts w:cs="Arial"/>
          <w:sz w:val="33"/>
          <w:szCs w:val="33"/>
          <w:lang w:val="en-US" w:bidi="ar-EG"/>
        </w:rPr>
        <w:t xml:space="preserve"> </w:t>
      </w:r>
      <w:r w:rsidR="00271B7A" w:rsidRPr="00632CD2">
        <w:rPr>
          <w:rFonts w:cs="Arial"/>
          <w:sz w:val="36"/>
          <w:szCs w:val="36"/>
          <w:rtl/>
          <w:lang w:bidi="ar-EG"/>
        </w:rPr>
        <w:t xml:space="preserve">ماذ لو انتهكت إحدى </w:t>
      </w:r>
    </w:p>
    <w:p w:rsidR="00271B7A" w:rsidRPr="007E5DC2" w:rsidRDefault="00271B7A" w:rsidP="007E5DC2">
      <w:pPr>
        <w:pStyle w:val="BodyText"/>
        <w:bidi/>
        <w:rPr>
          <w:rFonts w:cs="Arial"/>
          <w:b/>
          <w:bCs/>
          <w:sz w:val="36"/>
          <w:szCs w:val="36"/>
          <w:rtl/>
          <w:lang w:bidi="ar-EG"/>
        </w:rPr>
      </w:pPr>
      <w:r w:rsidRPr="007E5DC2">
        <w:rPr>
          <w:rFonts w:cs="Arial"/>
          <w:b/>
          <w:bCs/>
          <w:sz w:val="36"/>
          <w:szCs w:val="36"/>
          <w:rtl/>
          <w:lang w:bidi="ar-EG"/>
        </w:rPr>
        <w:t>الشركات بولاية كاليفورنيا قانون الأمريك</w:t>
      </w:r>
      <w:r w:rsidR="006A48D4" w:rsidRPr="007E5DC2">
        <w:rPr>
          <w:rFonts w:cs="Arial"/>
          <w:b/>
          <w:bCs/>
          <w:sz w:val="36"/>
          <w:szCs w:val="36"/>
          <w:rtl/>
          <w:lang w:bidi="ar-EG"/>
        </w:rPr>
        <w:t>ي</w:t>
      </w:r>
      <w:r w:rsidRPr="007E5DC2">
        <w:rPr>
          <w:rFonts w:cs="Arial"/>
          <w:b/>
          <w:bCs/>
          <w:sz w:val="36"/>
          <w:szCs w:val="36"/>
          <w:rtl/>
          <w:lang w:bidi="ar-EG"/>
        </w:rPr>
        <w:t xml:space="preserve">ين ذوي الإعاقة </w:t>
      </w:r>
      <w:r w:rsidRPr="00965D4A">
        <w:rPr>
          <w:rFonts w:cs="Arial"/>
          <w:b/>
          <w:bCs/>
          <w:sz w:val="33"/>
          <w:szCs w:val="33"/>
          <w:rtl/>
          <w:lang w:bidi="ar-EG"/>
        </w:rPr>
        <w:t>(</w:t>
      </w:r>
      <w:r w:rsidRPr="00965D4A">
        <w:rPr>
          <w:rFonts w:cs="Arial"/>
          <w:b/>
          <w:bCs/>
          <w:sz w:val="33"/>
          <w:szCs w:val="33"/>
          <w:lang w:bidi="ar-EG"/>
        </w:rPr>
        <w:t>ADA</w:t>
      </w:r>
      <w:r w:rsidRPr="00965D4A">
        <w:rPr>
          <w:rFonts w:cs="Arial"/>
          <w:b/>
          <w:bCs/>
          <w:sz w:val="33"/>
          <w:szCs w:val="33"/>
          <w:rtl/>
          <w:lang w:bidi="ar-EG"/>
        </w:rPr>
        <w:t>)</w:t>
      </w:r>
      <w:r w:rsidRPr="007E5DC2">
        <w:rPr>
          <w:rFonts w:cs="Arial"/>
          <w:b/>
          <w:bCs/>
          <w:sz w:val="36"/>
          <w:szCs w:val="36"/>
          <w:rtl/>
          <w:lang w:bidi="ar-EG"/>
        </w:rPr>
        <w:t>؟</w:t>
      </w:r>
    </w:p>
    <w:p w:rsidR="003F3F74" w:rsidRPr="00632CD2" w:rsidRDefault="00271B7A" w:rsidP="00271B7A">
      <w:pPr>
        <w:pStyle w:val="BodyText"/>
        <w:bidi/>
        <w:rPr>
          <w:rFonts w:cs="Arial"/>
          <w:sz w:val="33"/>
          <w:szCs w:val="33"/>
          <w:rtl/>
          <w:lang w:bidi="ar-EG"/>
        </w:rPr>
      </w:pPr>
      <w:r w:rsidRPr="00632CD2">
        <w:rPr>
          <w:rFonts w:cs="Arial"/>
          <w:sz w:val="33"/>
          <w:szCs w:val="33"/>
          <w:rtl/>
          <w:lang w:bidi="ar-EG"/>
        </w:rPr>
        <w:t xml:space="preserve">يسمح لك قانون ولاية كاليفورنيا برفع دعوى ضد انتهاك </w:t>
      </w:r>
      <w:r w:rsidRPr="00632CD2">
        <w:rPr>
          <w:rFonts w:cs="Arial"/>
          <w:sz w:val="29"/>
          <w:szCs w:val="29"/>
          <w:lang w:bidi="ar-EG"/>
        </w:rPr>
        <w:t>ADA</w:t>
      </w:r>
      <w:r w:rsidRPr="00632CD2">
        <w:rPr>
          <w:rFonts w:cs="Arial"/>
          <w:sz w:val="33"/>
          <w:szCs w:val="33"/>
          <w:rtl/>
          <w:lang w:bidi="ar-EG"/>
        </w:rPr>
        <w:t xml:space="preserve"> بالرغم من أن قانون </w:t>
      </w:r>
      <w:r w:rsidRPr="00632CD2">
        <w:rPr>
          <w:rFonts w:cs="Arial"/>
          <w:sz w:val="29"/>
          <w:szCs w:val="29"/>
          <w:lang w:bidi="ar-EG"/>
        </w:rPr>
        <w:t>ADA</w:t>
      </w:r>
      <w:r w:rsidRPr="00632CD2">
        <w:rPr>
          <w:rFonts w:cs="Arial"/>
          <w:sz w:val="33"/>
          <w:szCs w:val="33"/>
          <w:rtl/>
          <w:lang w:bidi="ar-EG"/>
        </w:rPr>
        <w:t xml:space="preserve"> قانون فيدرالي</w:t>
      </w:r>
      <w:bookmarkStart w:id="16" w:name="law"/>
      <w:r w:rsidR="005316A0" w:rsidRPr="00632CD2">
        <w:rPr>
          <w:rFonts w:cs="Arial"/>
          <w:sz w:val="33"/>
          <w:szCs w:val="33"/>
        </w:rPr>
        <w:fldChar w:fldCharType="begin"/>
      </w:r>
      <w:r w:rsidR="005316A0" w:rsidRPr="00632CD2">
        <w:rPr>
          <w:rFonts w:cs="Arial"/>
          <w:sz w:val="33"/>
          <w:szCs w:val="33"/>
        </w:rPr>
        <w:instrText xml:space="preserve"> HYPERLINK  \l "Footnote9" </w:instrText>
      </w:r>
      <w:r w:rsidR="005316A0" w:rsidRPr="00632CD2">
        <w:rPr>
          <w:rFonts w:cs="Arial"/>
          <w:sz w:val="33"/>
          <w:szCs w:val="33"/>
        </w:rPr>
        <w:fldChar w:fldCharType="separate"/>
      </w:r>
      <w:r w:rsidR="003F3F74" w:rsidRPr="00632CD2">
        <w:rPr>
          <w:rStyle w:val="Hyperlink"/>
          <w:rFonts w:cs="Arial"/>
          <w:color w:val="auto"/>
          <w:sz w:val="33"/>
          <w:szCs w:val="33"/>
          <w:u w:val="none"/>
        </w:rPr>
        <w:t>.</w:t>
      </w:r>
      <w:r w:rsidR="003F3F74" w:rsidRPr="00632CD2">
        <w:rPr>
          <w:rStyle w:val="Hyperlink"/>
          <w:rFonts w:cs="Arial"/>
          <w:color w:val="auto"/>
          <w:sz w:val="33"/>
          <w:szCs w:val="33"/>
          <w:u w:val="none"/>
          <w:vertAlign w:val="superscript"/>
        </w:rPr>
        <w:footnoteReference w:id="9"/>
      </w:r>
      <w:bookmarkEnd w:id="16"/>
      <w:r w:rsidR="005316A0" w:rsidRPr="00632CD2">
        <w:rPr>
          <w:rFonts w:cs="Arial"/>
          <w:sz w:val="33"/>
          <w:szCs w:val="33"/>
        </w:rPr>
        <w:fldChar w:fldCharType="end"/>
      </w:r>
    </w:p>
    <w:p w:rsidR="003F3F74" w:rsidRPr="00632CD2" w:rsidRDefault="00683AE2" w:rsidP="00E14CF2">
      <w:pPr>
        <w:pStyle w:val="BodyText"/>
        <w:bidi/>
        <w:rPr>
          <w:rFonts w:cs="Arial"/>
          <w:sz w:val="33"/>
          <w:szCs w:val="33"/>
          <w:lang w:bidi="ar-EG"/>
        </w:rPr>
      </w:pPr>
      <w:r w:rsidRPr="00632CD2">
        <w:rPr>
          <w:rFonts w:cs="Arial"/>
          <w:sz w:val="33"/>
          <w:szCs w:val="33"/>
          <w:rtl/>
          <w:lang w:bidi="ar-EG"/>
        </w:rPr>
        <w:t xml:space="preserve">وتكون الشركة مخالفة لقانون </w:t>
      </w:r>
      <w:r w:rsidRPr="00632CD2">
        <w:rPr>
          <w:rFonts w:cs="Arial"/>
          <w:sz w:val="29"/>
          <w:szCs w:val="29"/>
          <w:lang w:bidi="ar-EG"/>
        </w:rPr>
        <w:t>ADA</w:t>
      </w:r>
      <w:r w:rsidRPr="00632CD2">
        <w:rPr>
          <w:rFonts w:cs="Arial"/>
          <w:sz w:val="33"/>
          <w:szCs w:val="33"/>
          <w:rtl/>
          <w:lang w:bidi="ar-EG"/>
        </w:rPr>
        <w:t xml:space="preserve"> إذا قامت بأي مما يلي</w:t>
      </w:r>
      <w:r w:rsidR="00E14CF2" w:rsidRPr="00632CD2">
        <w:rPr>
          <w:rFonts w:cs="Arial"/>
          <w:sz w:val="33"/>
          <w:szCs w:val="33"/>
          <w:rtl/>
          <w:lang w:bidi="ar-EG"/>
        </w:rPr>
        <w:t>:</w:t>
      </w:r>
    </w:p>
    <w:p w:rsidR="00E14CF2" w:rsidRPr="00632CD2" w:rsidRDefault="00E14CF2" w:rsidP="005041B2">
      <w:pPr>
        <w:pStyle w:val="ListBullet"/>
        <w:bidi/>
        <w:rPr>
          <w:sz w:val="33"/>
          <w:szCs w:val="33"/>
        </w:rPr>
      </w:pPr>
      <w:r w:rsidRPr="00632CD2">
        <w:rPr>
          <w:sz w:val="33"/>
          <w:szCs w:val="33"/>
          <w:rtl/>
          <w:lang w:bidi="ar-EG"/>
        </w:rPr>
        <w:t>عدم تزويدك بالاستخدام المتكافئ والكامل لسلعها وخدماتها ومرافقها وامتيازاتها.</w:t>
      </w:r>
    </w:p>
    <w:p w:rsidR="00E14CF2" w:rsidRPr="00632CD2" w:rsidRDefault="00E14CF2" w:rsidP="005542B9">
      <w:pPr>
        <w:pStyle w:val="ListBullet"/>
        <w:bidi/>
        <w:rPr>
          <w:sz w:val="33"/>
          <w:szCs w:val="33"/>
        </w:rPr>
      </w:pPr>
      <w:r w:rsidRPr="00632CD2">
        <w:rPr>
          <w:sz w:val="33"/>
          <w:szCs w:val="33"/>
          <w:rtl/>
          <w:lang w:bidi="ar-EG"/>
        </w:rPr>
        <w:t xml:space="preserve">عزلك في استخدام </w:t>
      </w:r>
      <w:r w:rsidR="005542B9" w:rsidRPr="00632CD2">
        <w:rPr>
          <w:sz w:val="33"/>
          <w:szCs w:val="33"/>
          <w:rtl/>
          <w:lang w:bidi="ar-EG"/>
        </w:rPr>
        <w:t>مرافق منفصلة أو مختلفة</w:t>
      </w:r>
      <w:r w:rsidRPr="00632CD2">
        <w:rPr>
          <w:sz w:val="33"/>
          <w:szCs w:val="33"/>
          <w:rtl/>
          <w:lang w:bidi="ar-EG"/>
        </w:rPr>
        <w:t xml:space="preserve"> (ما لم تقم بذلك للتأكد من حصولك على نفس السلع والخدمات المقدمة للآخرين).</w:t>
      </w:r>
    </w:p>
    <w:p w:rsidR="00E14CF2" w:rsidRPr="00632CD2" w:rsidRDefault="00E14CF2" w:rsidP="00E14CF2">
      <w:pPr>
        <w:pStyle w:val="ListBullet"/>
        <w:bidi/>
        <w:rPr>
          <w:sz w:val="33"/>
          <w:szCs w:val="33"/>
        </w:rPr>
      </w:pPr>
      <w:r w:rsidRPr="00632CD2">
        <w:rPr>
          <w:sz w:val="33"/>
          <w:szCs w:val="33"/>
          <w:rtl/>
        </w:rPr>
        <w:t>توظيف متعاقدين أو موظفين يمارسون تمييزًا ضدك بسبب إعاقتك.</w:t>
      </w:r>
    </w:p>
    <w:p w:rsidR="00E14CF2" w:rsidRPr="00632CD2" w:rsidRDefault="00E14CF2" w:rsidP="005041B2">
      <w:pPr>
        <w:pStyle w:val="BodyText"/>
        <w:bidi/>
        <w:rPr>
          <w:rFonts w:cs="Arial"/>
          <w:sz w:val="33"/>
          <w:szCs w:val="33"/>
          <w:rtl/>
          <w:lang w:bidi="ar-EG"/>
        </w:rPr>
      </w:pPr>
      <w:r w:rsidRPr="00632CD2">
        <w:rPr>
          <w:rFonts w:cs="Arial"/>
          <w:sz w:val="33"/>
          <w:szCs w:val="33"/>
          <w:rtl/>
          <w:lang w:bidi="ar-EG"/>
        </w:rPr>
        <w:t xml:space="preserve">لمزيد من المعلومات حول </w:t>
      </w:r>
      <w:r w:rsidRPr="00632CD2">
        <w:rPr>
          <w:rFonts w:cs="Arial"/>
          <w:sz w:val="29"/>
          <w:szCs w:val="29"/>
          <w:lang w:bidi="ar-EG"/>
        </w:rPr>
        <w:t>ADA</w:t>
      </w:r>
      <w:r w:rsidRPr="00632CD2">
        <w:rPr>
          <w:rFonts w:cs="Arial"/>
          <w:sz w:val="33"/>
          <w:szCs w:val="33"/>
          <w:rtl/>
          <w:lang w:bidi="ar-EG"/>
        </w:rPr>
        <w:t xml:space="preserve">، يرجى زيارة موقع </w:t>
      </w:r>
      <w:r w:rsidR="005542B9" w:rsidRPr="00632CD2">
        <w:rPr>
          <w:rFonts w:cs="Arial"/>
          <w:sz w:val="33"/>
          <w:szCs w:val="33"/>
          <w:rtl/>
          <w:lang w:bidi="ar-EG"/>
        </w:rPr>
        <w:t xml:space="preserve">وزارة العدل الأمريكية المخصص لقانون </w:t>
      </w:r>
      <w:r w:rsidR="005542B9" w:rsidRPr="00632CD2">
        <w:rPr>
          <w:rFonts w:cs="Arial"/>
          <w:sz w:val="29"/>
          <w:szCs w:val="29"/>
          <w:lang w:bidi="ar-EG"/>
        </w:rPr>
        <w:t>ADA</w:t>
      </w:r>
      <w:r w:rsidR="005542B9" w:rsidRPr="00632CD2">
        <w:rPr>
          <w:rFonts w:cs="Arial"/>
          <w:sz w:val="29"/>
          <w:szCs w:val="29"/>
          <w:rtl/>
          <w:lang w:bidi="ar-EG"/>
        </w:rPr>
        <w:t xml:space="preserve"> (</w:t>
      </w:r>
      <w:hyperlink r:id="rId17" w:history="1">
        <w:r w:rsidR="005542B9" w:rsidRPr="00632CD2">
          <w:rPr>
            <w:rStyle w:val="Hyperlink"/>
            <w:rFonts w:cs="Arial"/>
            <w:sz w:val="29"/>
            <w:szCs w:val="29"/>
          </w:rPr>
          <w:t>www.ada.gov</w:t>
        </w:r>
      </w:hyperlink>
      <w:r w:rsidR="005542B9" w:rsidRPr="00632CD2">
        <w:rPr>
          <w:rFonts w:cs="Arial"/>
          <w:sz w:val="29"/>
          <w:szCs w:val="29"/>
          <w:rtl/>
          <w:lang w:bidi="ar-EG"/>
        </w:rPr>
        <w:t>)</w:t>
      </w:r>
      <w:r w:rsidR="005542B9" w:rsidRPr="00632CD2">
        <w:rPr>
          <w:rFonts w:cs="Arial"/>
          <w:sz w:val="33"/>
          <w:szCs w:val="33"/>
          <w:rtl/>
          <w:lang w:bidi="ar-EG"/>
        </w:rPr>
        <w:t xml:space="preserve"> أو التواصل مع </w:t>
      </w:r>
      <w:r w:rsidR="005542B9" w:rsidRPr="00632CD2">
        <w:rPr>
          <w:rFonts w:cs="Arial"/>
          <w:sz w:val="29"/>
          <w:szCs w:val="29"/>
        </w:rPr>
        <w:t>Disability Rights California</w:t>
      </w:r>
      <w:r w:rsidR="005542B9" w:rsidRPr="00632CD2">
        <w:rPr>
          <w:rFonts w:cs="Arial"/>
          <w:sz w:val="33"/>
          <w:szCs w:val="33"/>
          <w:rtl/>
          <w:lang w:bidi="ar-EG"/>
        </w:rPr>
        <w:t>.</w:t>
      </w:r>
    </w:p>
    <w:p w:rsidR="003F3F74" w:rsidRPr="00632CD2" w:rsidRDefault="005542B9" w:rsidP="005542B9">
      <w:pPr>
        <w:pStyle w:val="Heading2"/>
        <w:bidi/>
        <w:rPr>
          <w:rFonts w:ascii="Arial" w:hAnsi="Arial" w:cs="Arial"/>
          <w:b w:val="0"/>
          <w:bCs w:val="0"/>
          <w:sz w:val="33"/>
          <w:szCs w:val="33"/>
        </w:rPr>
      </w:pPr>
      <w:r w:rsidRPr="00632CD2">
        <w:rPr>
          <w:rFonts w:ascii="Arial" w:hAnsi="Arial" w:cs="Arial"/>
          <w:b w:val="0"/>
          <w:bCs w:val="0"/>
          <w:sz w:val="33"/>
          <w:szCs w:val="33"/>
          <w:rtl/>
          <w:lang w:bidi="ar-EG"/>
        </w:rPr>
        <w:t>ما الذي يعتبره قانون ولاية كاليفورنيا «عجزًا»؟</w:t>
      </w:r>
    </w:p>
    <w:p w:rsidR="005542B9" w:rsidRPr="00632CD2" w:rsidRDefault="005542B9" w:rsidP="005542B9">
      <w:pPr>
        <w:pStyle w:val="BodyText"/>
        <w:bidi/>
        <w:rPr>
          <w:rFonts w:cs="Arial"/>
          <w:sz w:val="33"/>
          <w:szCs w:val="33"/>
          <w:rtl/>
          <w:lang w:bidi="ar-EG"/>
        </w:rPr>
      </w:pPr>
      <w:r w:rsidRPr="00632CD2">
        <w:rPr>
          <w:rFonts w:cs="Arial"/>
          <w:sz w:val="33"/>
          <w:szCs w:val="33"/>
          <w:rtl/>
          <w:lang w:bidi="ar-EG"/>
        </w:rPr>
        <w:t>يحمي قانون ولاية كاليفورنيا الأشخاص من التمييز ضد التمييز بسبب إصابتهم بإعاقة فعلية أو متصورة سواء أكانت بدنية أو عقلية تجعل من القيام بنشاط من أنشطة الحياة الرئيسية أمرًا صعبًا</w:t>
      </w:r>
      <w:bookmarkStart w:id="17" w:name="difficult"/>
      <w:r w:rsidR="005316A0" w:rsidRPr="00632CD2">
        <w:rPr>
          <w:rFonts w:cs="Arial"/>
          <w:sz w:val="33"/>
          <w:szCs w:val="33"/>
        </w:rPr>
        <w:fldChar w:fldCharType="begin"/>
      </w:r>
      <w:r w:rsidR="005316A0" w:rsidRPr="00632CD2">
        <w:rPr>
          <w:rFonts w:cs="Arial"/>
          <w:sz w:val="33"/>
          <w:szCs w:val="33"/>
        </w:rPr>
        <w:instrText>HYPERLINK  \l "Footnote10"</w:instrText>
      </w:r>
      <w:r w:rsidR="005316A0" w:rsidRPr="00632CD2">
        <w:rPr>
          <w:rFonts w:cs="Arial"/>
          <w:sz w:val="33"/>
          <w:szCs w:val="33"/>
        </w:rPr>
        <w:fldChar w:fldCharType="separate"/>
      </w:r>
      <w:r w:rsidR="003F3F74" w:rsidRPr="00632CD2">
        <w:rPr>
          <w:rStyle w:val="Hyperlink"/>
          <w:rFonts w:cs="Arial"/>
          <w:color w:val="auto"/>
          <w:sz w:val="33"/>
          <w:szCs w:val="33"/>
          <w:u w:val="none"/>
        </w:rPr>
        <w:t>.</w:t>
      </w:r>
      <w:r w:rsidR="003F3F74" w:rsidRPr="00632CD2">
        <w:rPr>
          <w:rStyle w:val="Hyperlink"/>
          <w:rFonts w:cs="Arial"/>
          <w:color w:val="auto"/>
          <w:sz w:val="33"/>
          <w:szCs w:val="33"/>
          <w:u w:val="none"/>
          <w:vertAlign w:val="superscript"/>
        </w:rPr>
        <w:footnoteReference w:id="10"/>
      </w:r>
      <w:r w:rsidR="005316A0" w:rsidRPr="00632CD2">
        <w:rPr>
          <w:rFonts w:cs="Arial"/>
          <w:sz w:val="33"/>
          <w:szCs w:val="33"/>
        </w:rPr>
        <w:fldChar w:fldCharType="end"/>
      </w:r>
      <w:bookmarkEnd w:id="17"/>
      <w:r w:rsidRPr="00632CD2">
        <w:rPr>
          <w:rFonts w:cs="Arial"/>
          <w:sz w:val="33"/>
          <w:szCs w:val="33"/>
          <w:rtl/>
          <w:lang w:bidi="ar-EG"/>
        </w:rPr>
        <w:t xml:space="preserve"> ويشمل ذلك الإعاقات البدنية أو العقلية على سبيل المثال لا الحصر: الأمراض المزمنة أو العرضية مثل فيروس نقص المناعة البشرية /الإيدز، والتهاب الكبد، والصرع</w:t>
      </w:r>
      <w:r w:rsidR="00406887" w:rsidRPr="00632CD2">
        <w:rPr>
          <w:rFonts w:cs="Arial"/>
          <w:sz w:val="33"/>
          <w:szCs w:val="33"/>
          <w:rtl/>
          <w:lang w:bidi="ar-EG"/>
        </w:rPr>
        <w:t>، والنوبات، ومرض السكري، والاكتئاب، والهوس الاكتئابي، والتصلب المتعدد، ومرض القلب.</w:t>
      </w:r>
    </w:p>
    <w:p w:rsidR="00406887" w:rsidRPr="00632CD2" w:rsidRDefault="00406887" w:rsidP="005041B2">
      <w:pPr>
        <w:pStyle w:val="Heading2"/>
        <w:bidi/>
        <w:rPr>
          <w:rFonts w:ascii="Arial" w:hAnsi="Arial" w:cs="Arial"/>
          <w:b w:val="0"/>
          <w:bCs w:val="0"/>
          <w:sz w:val="33"/>
          <w:szCs w:val="33"/>
          <w:rtl/>
          <w:lang w:bidi="ar-EG"/>
        </w:rPr>
      </w:pPr>
      <w:r w:rsidRPr="00632CD2">
        <w:rPr>
          <w:rFonts w:ascii="Arial" w:hAnsi="Arial" w:cs="Arial"/>
          <w:b w:val="0"/>
          <w:bCs w:val="0"/>
          <w:sz w:val="33"/>
          <w:szCs w:val="33"/>
          <w:rtl/>
          <w:lang w:bidi="ar-EG"/>
        </w:rPr>
        <w:t>هل الشركة مطالبة باتخاذ ترتيبات تيسيرية أحتاج إليها بسبب إعاقتي؟</w:t>
      </w:r>
    </w:p>
    <w:p w:rsidR="004929BB" w:rsidRDefault="00406887" w:rsidP="004929BB">
      <w:pPr>
        <w:pStyle w:val="BodyText"/>
        <w:bidi/>
        <w:rPr>
          <w:rFonts w:cs="Arial"/>
          <w:sz w:val="33"/>
          <w:szCs w:val="33"/>
          <w:rtl/>
          <w:lang w:bidi="ar-EG"/>
        </w:rPr>
        <w:sectPr w:rsidR="004929BB" w:rsidSect="001C7875">
          <w:footerReference w:type="first" r:id="rId18"/>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 xml:space="preserve">ربما؛ حيث ينص </w:t>
      </w:r>
      <w:r w:rsidRPr="00632CD2">
        <w:rPr>
          <w:rFonts w:cs="Arial"/>
          <w:sz w:val="29"/>
          <w:szCs w:val="29"/>
        </w:rPr>
        <w:t>ADA</w:t>
      </w:r>
      <w:r w:rsidRPr="00632CD2">
        <w:rPr>
          <w:rFonts w:cs="Arial"/>
          <w:sz w:val="33"/>
          <w:szCs w:val="33"/>
          <w:rtl/>
          <w:lang w:bidi="ar-EG"/>
        </w:rPr>
        <w:t xml:space="preserve"> على أنه قد تضطر الشركات إلى تقديم المساعدة لك، أو تزويدك ببعض الأجهزة أو التكنولوجيا، أو تذليل العوائق، أو تزويدك بمترجمين مؤهلين للغة الإشارة</w:t>
      </w:r>
      <w:r w:rsidR="00BA2202" w:rsidRPr="00632CD2">
        <w:rPr>
          <w:rFonts w:cs="Arial"/>
          <w:sz w:val="33"/>
          <w:szCs w:val="33"/>
          <w:rtl/>
          <w:lang w:bidi="ar-EG"/>
        </w:rPr>
        <w:t xml:space="preserve">، أو إحداث تغيير في </w:t>
      </w:r>
      <w:r w:rsidR="0078292F" w:rsidRPr="00632CD2">
        <w:rPr>
          <w:rFonts w:cs="Arial"/>
          <w:sz w:val="33"/>
          <w:szCs w:val="33"/>
          <w:rtl/>
          <w:lang w:bidi="ar-EG"/>
        </w:rPr>
        <w:t>ال</w:t>
      </w:r>
      <w:r w:rsidR="00BA2202" w:rsidRPr="00632CD2">
        <w:rPr>
          <w:rFonts w:cs="Arial"/>
          <w:sz w:val="33"/>
          <w:szCs w:val="33"/>
          <w:rtl/>
          <w:lang w:bidi="ar-EG"/>
        </w:rPr>
        <w:t xml:space="preserve">طريقة التي تعمل بها حتى </w:t>
      </w:r>
      <w:r w:rsidR="0078292F" w:rsidRPr="00632CD2">
        <w:rPr>
          <w:rFonts w:cs="Arial"/>
          <w:sz w:val="33"/>
          <w:szCs w:val="33"/>
          <w:rtl/>
          <w:lang w:bidi="ar-EG"/>
        </w:rPr>
        <w:t xml:space="preserve">يتسنى </w:t>
      </w:r>
      <w:r w:rsidR="00BA2202" w:rsidRPr="00632CD2">
        <w:rPr>
          <w:rFonts w:cs="Arial"/>
          <w:sz w:val="33"/>
          <w:szCs w:val="33"/>
          <w:rtl/>
          <w:lang w:bidi="ar-EG"/>
        </w:rPr>
        <w:t xml:space="preserve">لك الحصول المتكافئ على سلعها وخدماتها. لكن القانون ينص على أنه يجب </w:t>
      </w:r>
      <w:r w:rsidR="004A7565" w:rsidRPr="00632CD2">
        <w:rPr>
          <w:rFonts w:cs="Arial"/>
          <w:sz w:val="33"/>
          <w:szCs w:val="33"/>
          <w:rtl/>
          <w:lang w:bidi="ar-EG"/>
        </w:rPr>
        <w:t>ألا</w:t>
      </w:r>
      <w:r w:rsidR="00BA2202" w:rsidRPr="00632CD2">
        <w:rPr>
          <w:rFonts w:cs="Arial"/>
          <w:sz w:val="33"/>
          <w:szCs w:val="33"/>
          <w:rtl/>
          <w:lang w:bidi="ar-EG"/>
        </w:rPr>
        <w:t xml:space="preserve"> تكون وسائل الدعم والتعديلات هذه</w:t>
      </w:r>
      <w:r w:rsidR="004A7565" w:rsidRPr="00632CD2">
        <w:rPr>
          <w:rFonts w:cs="Arial"/>
          <w:sz w:val="33"/>
          <w:szCs w:val="33"/>
          <w:rtl/>
          <w:lang w:bidi="ar-EG"/>
        </w:rPr>
        <w:t xml:space="preserve"> مكلفة للغاية على الشركة استنادًا إلى أصول الأعمال وربما الشركة الأم، أو يكون في ذلك </w:t>
      </w:r>
    </w:p>
    <w:p w:rsidR="003F3F74" w:rsidRPr="00632CD2" w:rsidRDefault="004A7565" w:rsidP="004929BB">
      <w:pPr>
        <w:pStyle w:val="BodyText"/>
        <w:bidi/>
        <w:rPr>
          <w:rFonts w:cs="Arial"/>
          <w:sz w:val="33"/>
          <w:szCs w:val="33"/>
          <w:rtl/>
          <w:lang w:bidi="ar-EG"/>
        </w:rPr>
      </w:pPr>
      <w:r w:rsidRPr="00632CD2">
        <w:rPr>
          <w:rFonts w:cs="Arial"/>
          <w:sz w:val="33"/>
          <w:szCs w:val="33"/>
          <w:rtl/>
          <w:lang w:bidi="ar-EG"/>
        </w:rPr>
        <w:lastRenderedPageBreak/>
        <w:t>تغييرًا لطبيعة العمل الأساسية للشركة</w:t>
      </w:r>
      <w:bookmarkStart w:id="19" w:name="business"/>
      <w:r w:rsidR="005316A0" w:rsidRPr="00632CD2">
        <w:rPr>
          <w:rFonts w:cs="Arial"/>
          <w:sz w:val="33"/>
          <w:szCs w:val="33"/>
        </w:rPr>
        <w:fldChar w:fldCharType="begin"/>
      </w:r>
      <w:r w:rsidR="005316A0" w:rsidRPr="00632CD2">
        <w:rPr>
          <w:rFonts w:cs="Arial"/>
          <w:sz w:val="33"/>
          <w:szCs w:val="33"/>
        </w:rPr>
        <w:instrText xml:space="preserve"> HYPERLINK  \l "Footnote11" </w:instrText>
      </w:r>
      <w:r w:rsidR="005316A0" w:rsidRPr="00632CD2">
        <w:rPr>
          <w:rFonts w:cs="Arial"/>
          <w:sz w:val="33"/>
          <w:szCs w:val="33"/>
        </w:rPr>
        <w:fldChar w:fldCharType="separate"/>
      </w:r>
      <w:r w:rsidR="00403183" w:rsidRPr="00632CD2">
        <w:rPr>
          <w:rStyle w:val="Hyperlink"/>
          <w:rFonts w:cs="Arial"/>
          <w:color w:val="auto"/>
          <w:sz w:val="33"/>
          <w:szCs w:val="33"/>
          <w:u w:val="none"/>
          <w:vertAlign w:val="superscript"/>
        </w:rPr>
        <w:footnoteReference w:id="11"/>
      </w:r>
      <w:r w:rsidR="005316A0" w:rsidRPr="00632CD2">
        <w:rPr>
          <w:rFonts w:cs="Arial"/>
          <w:sz w:val="33"/>
          <w:szCs w:val="33"/>
        </w:rPr>
        <w:fldChar w:fldCharType="end"/>
      </w:r>
      <w:bookmarkEnd w:id="19"/>
      <w:r w:rsidRPr="00632CD2">
        <w:rPr>
          <w:rFonts w:cs="Arial"/>
          <w:sz w:val="33"/>
          <w:szCs w:val="33"/>
          <w:rtl/>
          <w:lang w:bidi="ar-EG"/>
        </w:rPr>
        <w:t>.</w:t>
      </w:r>
      <w:r w:rsidR="00755F15">
        <w:rPr>
          <w:rFonts w:cs="Arial"/>
          <w:sz w:val="33"/>
          <w:szCs w:val="33"/>
          <w:lang w:val="en-US" w:bidi="ar-EG"/>
        </w:rPr>
        <w:t xml:space="preserve"> </w:t>
      </w:r>
      <w:r w:rsidR="00CD0EF1" w:rsidRPr="00632CD2">
        <w:rPr>
          <w:rFonts w:cs="Arial"/>
          <w:sz w:val="33"/>
          <w:szCs w:val="33"/>
          <w:rtl/>
          <w:lang w:bidi="ar-EG"/>
        </w:rPr>
        <w:t>ومع ذلك</w:t>
      </w:r>
      <w:r w:rsidRPr="00632CD2">
        <w:rPr>
          <w:rFonts w:cs="Arial"/>
          <w:sz w:val="33"/>
          <w:szCs w:val="33"/>
          <w:rtl/>
          <w:lang w:bidi="ar-EG"/>
        </w:rPr>
        <w:t xml:space="preserve">، </w:t>
      </w:r>
      <w:r w:rsidR="00CD0EF1" w:rsidRPr="00632CD2">
        <w:rPr>
          <w:rFonts w:cs="Arial"/>
          <w:sz w:val="33"/>
          <w:szCs w:val="33"/>
          <w:rtl/>
          <w:lang w:bidi="ar-EG"/>
        </w:rPr>
        <w:t xml:space="preserve">فإن هذه حالات نادرة.وقد لا يجب على الشركة أيضًا أن توفر ترتيبات تيسيرية </w:t>
      </w:r>
      <w:r w:rsidR="00A507A4" w:rsidRPr="00632CD2">
        <w:rPr>
          <w:rFonts w:cs="Arial"/>
          <w:sz w:val="33"/>
          <w:szCs w:val="33"/>
          <w:rtl/>
          <w:lang w:bidi="ar-EG"/>
        </w:rPr>
        <w:t>مناسبة</w:t>
      </w:r>
      <w:r w:rsidR="00CD0EF1" w:rsidRPr="00632CD2">
        <w:rPr>
          <w:rFonts w:cs="Arial"/>
          <w:sz w:val="33"/>
          <w:szCs w:val="33"/>
          <w:rtl/>
          <w:lang w:bidi="ar-EG"/>
        </w:rPr>
        <w:t xml:space="preserve"> إذا كان الشخص الذي يطلب تلك الترتيبات يمثل تهديدًا مباشرًا على صحة أو سلامة الآخرين، بحيث لا يمكن القضاء على ذلك التهديد </w:t>
      </w:r>
      <w:r w:rsidR="008F1E2C" w:rsidRPr="00632CD2">
        <w:rPr>
          <w:rFonts w:cs="Arial"/>
          <w:sz w:val="33"/>
          <w:szCs w:val="33"/>
          <w:rtl/>
          <w:lang w:bidi="ar-EG"/>
        </w:rPr>
        <w:t xml:space="preserve">أو الحد منه </w:t>
      </w:r>
      <w:r w:rsidR="00CD0EF1" w:rsidRPr="00632CD2">
        <w:rPr>
          <w:rFonts w:cs="Arial"/>
          <w:sz w:val="33"/>
          <w:szCs w:val="33"/>
          <w:rtl/>
          <w:lang w:bidi="ar-EG"/>
        </w:rPr>
        <w:t>من خلال توفير الترتيبات التيسيرية المناسبة</w:t>
      </w:r>
      <w:bookmarkStart w:id="20" w:name="accommodations"/>
      <w:r w:rsidR="001A5949" w:rsidRPr="00632CD2">
        <w:rPr>
          <w:rFonts w:cs="Arial"/>
          <w:sz w:val="33"/>
          <w:szCs w:val="33"/>
        </w:rPr>
        <w:fldChar w:fldCharType="begin"/>
      </w:r>
      <w:r w:rsidR="001A5949" w:rsidRPr="00632CD2">
        <w:rPr>
          <w:rFonts w:cs="Arial"/>
          <w:sz w:val="33"/>
          <w:szCs w:val="33"/>
        </w:rPr>
        <w:instrText xml:space="preserve"> HYPERLINK  \l "Footnote12" </w:instrText>
      </w:r>
      <w:r w:rsidR="001A5949"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12"/>
      </w:r>
      <w:r w:rsidR="001A5949" w:rsidRPr="00632CD2">
        <w:rPr>
          <w:rFonts w:cs="Arial"/>
          <w:sz w:val="33"/>
          <w:szCs w:val="33"/>
        </w:rPr>
        <w:fldChar w:fldCharType="end"/>
      </w:r>
      <w:bookmarkEnd w:id="20"/>
      <w:r w:rsidR="00CD0EF1" w:rsidRPr="00632CD2">
        <w:rPr>
          <w:rFonts w:cs="Arial"/>
          <w:sz w:val="33"/>
          <w:szCs w:val="33"/>
          <w:rtl/>
          <w:lang w:bidi="ar-EG"/>
        </w:rPr>
        <w:t>.</w:t>
      </w:r>
    </w:p>
    <w:p w:rsidR="00CD0EF1" w:rsidRPr="00632CD2" w:rsidRDefault="00CD0EF1" w:rsidP="005041B2">
      <w:pPr>
        <w:pStyle w:val="Heading2"/>
        <w:bidi/>
        <w:rPr>
          <w:rFonts w:ascii="Arial" w:hAnsi="Arial" w:cs="Arial"/>
          <w:sz w:val="36"/>
          <w:szCs w:val="36"/>
          <w:rtl/>
          <w:lang w:bidi="ar-EG"/>
        </w:rPr>
      </w:pPr>
      <w:r w:rsidRPr="00632CD2">
        <w:rPr>
          <w:rFonts w:ascii="Arial" w:hAnsi="Arial" w:cs="Arial"/>
          <w:sz w:val="36"/>
          <w:szCs w:val="36"/>
          <w:rtl/>
          <w:lang w:bidi="ar-EG"/>
        </w:rPr>
        <w:t xml:space="preserve">هل يمكنني مقاضاة </w:t>
      </w:r>
      <w:r w:rsidRPr="00632CD2">
        <w:rPr>
          <w:rFonts w:ascii="Arial" w:hAnsi="Arial" w:cs="Arial"/>
          <w:i/>
          <w:iCs/>
          <w:sz w:val="36"/>
          <w:szCs w:val="36"/>
          <w:rtl/>
          <w:lang w:bidi="ar-EG"/>
        </w:rPr>
        <w:t>أي</w:t>
      </w:r>
      <w:r w:rsidRPr="00632CD2">
        <w:rPr>
          <w:rFonts w:ascii="Arial" w:hAnsi="Arial" w:cs="Arial"/>
          <w:sz w:val="36"/>
          <w:szCs w:val="36"/>
          <w:rtl/>
          <w:lang w:bidi="ar-EG"/>
        </w:rPr>
        <w:t xml:space="preserve"> شركة تابعة لولاية كاليفورنيا؟</w:t>
      </w:r>
    </w:p>
    <w:p w:rsidR="00CD0EF1" w:rsidRPr="00632CD2" w:rsidRDefault="00CD0EF1" w:rsidP="00CD0EF1">
      <w:pPr>
        <w:pStyle w:val="BodyText"/>
        <w:bidi/>
        <w:rPr>
          <w:rFonts w:cs="Arial"/>
          <w:sz w:val="33"/>
          <w:szCs w:val="33"/>
          <w:rtl/>
          <w:lang w:bidi="ar-EG"/>
        </w:rPr>
      </w:pPr>
      <w:r w:rsidRPr="00632CD2">
        <w:rPr>
          <w:rFonts w:cs="Arial"/>
          <w:sz w:val="33"/>
          <w:szCs w:val="33"/>
          <w:rtl/>
          <w:lang w:bidi="ar-EG"/>
        </w:rPr>
        <w:t>نعم. يحق لك مقاضاة «أي مؤسسة تجارية مهما كانت»</w:t>
      </w:r>
      <w:bookmarkStart w:id="22" w:name="whatsoever"/>
      <w:r w:rsidR="001A5949" w:rsidRPr="00632CD2">
        <w:rPr>
          <w:rFonts w:cs="Arial"/>
          <w:sz w:val="33"/>
          <w:szCs w:val="33"/>
        </w:rPr>
        <w:fldChar w:fldCharType="begin"/>
      </w:r>
      <w:r w:rsidR="001A5949" w:rsidRPr="00632CD2">
        <w:rPr>
          <w:rFonts w:cs="Arial"/>
          <w:sz w:val="33"/>
          <w:szCs w:val="33"/>
        </w:rPr>
        <w:instrText xml:space="preserve"> HYPERLINK  \l "Footnote13" </w:instrText>
      </w:r>
      <w:r w:rsidR="001A5949"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13"/>
      </w:r>
      <w:r w:rsidR="001A5949" w:rsidRPr="00632CD2">
        <w:rPr>
          <w:rFonts w:cs="Arial"/>
          <w:sz w:val="33"/>
          <w:szCs w:val="33"/>
        </w:rPr>
        <w:fldChar w:fldCharType="end"/>
      </w:r>
      <w:bookmarkEnd w:id="22"/>
      <w:r w:rsidRPr="00632CD2">
        <w:rPr>
          <w:rFonts w:cs="Arial"/>
          <w:sz w:val="33"/>
          <w:szCs w:val="33"/>
          <w:rtl/>
          <w:lang w:bidi="ar-EG"/>
        </w:rPr>
        <w:t>. ويشمل ذلك أي شركة تفتح أبوابها أمام العامة، مثل:</w:t>
      </w:r>
    </w:p>
    <w:p w:rsidR="00CD0EF1" w:rsidRPr="00632CD2" w:rsidRDefault="00CD0EF1" w:rsidP="005041B2">
      <w:pPr>
        <w:pStyle w:val="BodyText"/>
        <w:bidi/>
        <w:rPr>
          <w:rFonts w:cs="Arial"/>
          <w:sz w:val="33"/>
          <w:szCs w:val="33"/>
          <w:rtl/>
          <w:lang w:bidi="ar-EG"/>
        </w:rPr>
      </w:pPr>
      <w:r w:rsidRPr="00632CD2">
        <w:rPr>
          <w:rFonts w:cs="Arial"/>
          <w:sz w:val="33"/>
          <w:szCs w:val="33"/>
          <w:rtl/>
          <w:lang w:bidi="ar-EG"/>
        </w:rPr>
        <w:t>المطاعم والمتاجر والمسارح وأجهزة الصراف الآلي ومحطات الوقود.</w:t>
      </w:r>
    </w:p>
    <w:p w:rsidR="00CD0EF1" w:rsidRPr="00632CD2" w:rsidRDefault="00CD0EF1" w:rsidP="005041B2">
      <w:pPr>
        <w:pStyle w:val="Arial145pt"/>
        <w:numPr>
          <w:ilvl w:val="0"/>
          <w:numId w:val="3"/>
        </w:numPr>
        <w:bidi/>
        <w:rPr>
          <w:sz w:val="33"/>
          <w:szCs w:val="33"/>
        </w:rPr>
      </w:pPr>
      <w:r w:rsidRPr="00632CD2">
        <w:rPr>
          <w:sz w:val="33"/>
          <w:szCs w:val="33"/>
          <w:rtl/>
          <w:lang w:bidi="ar-EG"/>
        </w:rPr>
        <w:t>المستشفيات</w:t>
      </w:r>
      <w:r w:rsidRPr="00632CD2">
        <w:rPr>
          <w:sz w:val="33"/>
          <w:szCs w:val="33"/>
          <w:rtl/>
        </w:rPr>
        <w:t xml:space="preserve"> </w:t>
      </w:r>
      <w:r w:rsidR="00A82F98" w:rsidRPr="00632CD2">
        <w:rPr>
          <w:sz w:val="33"/>
          <w:szCs w:val="33"/>
          <w:rtl/>
        </w:rPr>
        <w:t xml:space="preserve">والمستوصفات </w:t>
      </w:r>
      <w:r w:rsidRPr="00632CD2">
        <w:rPr>
          <w:sz w:val="33"/>
          <w:szCs w:val="33"/>
          <w:rtl/>
        </w:rPr>
        <w:t>وعيادات</w:t>
      </w:r>
      <w:r w:rsidR="00A82F98" w:rsidRPr="00632CD2">
        <w:rPr>
          <w:sz w:val="33"/>
          <w:szCs w:val="33"/>
          <w:rtl/>
        </w:rPr>
        <w:t xml:space="preserve"> الأطباء</w:t>
      </w:r>
      <w:r w:rsidRPr="00632CD2">
        <w:rPr>
          <w:sz w:val="33"/>
          <w:szCs w:val="33"/>
          <w:rtl/>
        </w:rPr>
        <w:t xml:space="preserve"> ومكاتب المحاماة</w:t>
      </w:r>
      <w:r w:rsidR="00414863" w:rsidRPr="00632CD2">
        <w:rPr>
          <w:sz w:val="33"/>
          <w:szCs w:val="33"/>
          <w:rtl/>
        </w:rPr>
        <w:t>.</w:t>
      </w:r>
    </w:p>
    <w:p w:rsidR="00414863" w:rsidRPr="00632CD2" w:rsidRDefault="00414863" w:rsidP="00414863">
      <w:pPr>
        <w:pStyle w:val="Arial145pt"/>
        <w:numPr>
          <w:ilvl w:val="0"/>
          <w:numId w:val="3"/>
        </w:numPr>
        <w:bidi/>
        <w:rPr>
          <w:sz w:val="33"/>
          <w:szCs w:val="33"/>
        </w:rPr>
      </w:pPr>
      <w:r w:rsidRPr="00632CD2">
        <w:rPr>
          <w:sz w:val="33"/>
          <w:szCs w:val="33"/>
          <w:rtl/>
        </w:rPr>
        <w:t>الطائرات والقطارات والحافلات والسفن السياحية (ينطبق على الطائرات قوانين مختلفة).</w:t>
      </w:r>
    </w:p>
    <w:p w:rsidR="00414863" w:rsidRPr="00632CD2" w:rsidRDefault="00414863" w:rsidP="00414863">
      <w:pPr>
        <w:pStyle w:val="ListBullet"/>
        <w:bidi/>
        <w:rPr>
          <w:sz w:val="33"/>
          <w:szCs w:val="33"/>
        </w:rPr>
      </w:pPr>
      <w:r w:rsidRPr="00632CD2">
        <w:rPr>
          <w:sz w:val="33"/>
          <w:szCs w:val="33"/>
          <w:rtl/>
        </w:rPr>
        <w:t>المدارس</w:t>
      </w:r>
      <w:r w:rsidRPr="00632CD2">
        <w:rPr>
          <w:sz w:val="33"/>
          <w:szCs w:val="33"/>
          <w:rtl/>
          <w:lang w:bidi="ar-EG"/>
        </w:rPr>
        <w:t xml:space="preserve"> الخاصة ووكالات التبني والشركات التي</w:t>
      </w:r>
      <w:r w:rsidRPr="00632CD2">
        <w:rPr>
          <w:sz w:val="33"/>
          <w:szCs w:val="33"/>
          <w:rtl/>
        </w:rPr>
        <w:t xml:space="preserve"> تقدم خدمة الاتصالات الهاتفية والاتصال عبر أجهزة الصم والبكم </w:t>
      </w:r>
      <w:r w:rsidR="00F37FED" w:rsidRPr="00632CD2">
        <w:rPr>
          <w:sz w:val="33"/>
          <w:szCs w:val="33"/>
        </w:rPr>
        <w:br/>
      </w:r>
      <w:r w:rsidRPr="00632CD2">
        <w:rPr>
          <w:sz w:val="29"/>
          <w:szCs w:val="29"/>
          <w:rtl/>
        </w:rPr>
        <w:t>(</w:t>
      </w:r>
      <w:r w:rsidRPr="00632CD2">
        <w:rPr>
          <w:sz w:val="29"/>
          <w:szCs w:val="29"/>
        </w:rPr>
        <w:t>TDD, Telecommunications device for the deaf</w:t>
      </w:r>
      <w:r w:rsidRPr="00632CD2">
        <w:rPr>
          <w:sz w:val="29"/>
          <w:szCs w:val="29"/>
          <w:rtl/>
        </w:rPr>
        <w:t>)</w:t>
      </w:r>
      <w:r w:rsidRPr="00632CD2">
        <w:rPr>
          <w:sz w:val="33"/>
          <w:szCs w:val="33"/>
          <w:rtl/>
        </w:rPr>
        <w:t xml:space="preserve"> والاتصال عبر الهاتف النصي </w:t>
      </w:r>
      <w:r w:rsidRPr="00632CD2">
        <w:rPr>
          <w:sz w:val="29"/>
          <w:szCs w:val="29"/>
          <w:rtl/>
        </w:rPr>
        <w:t>(</w:t>
      </w:r>
      <w:r w:rsidRPr="00632CD2">
        <w:rPr>
          <w:sz w:val="29"/>
          <w:szCs w:val="29"/>
        </w:rPr>
        <w:t>TTY, Teletype Terminal</w:t>
      </w:r>
      <w:r w:rsidRPr="00632CD2">
        <w:rPr>
          <w:sz w:val="29"/>
          <w:szCs w:val="29"/>
          <w:rtl/>
        </w:rPr>
        <w:t>)</w:t>
      </w:r>
      <w:r w:rsidRPr="00632CD2">
        <w:rPr>
          <w:sz w:val="33"/>
          <w:szCs w:val="33"/>
          <w:rtl/>
        </w:rPr>
        <w:t>.</w:t>
      </w:r>
    </w:p>
    <w:p w:rsidR="00414863" w:rsidRPr="00632CD2" w:rsidRDefault="00414863" w:rsidP="00414863">
      <w:pPr>
        <w:pStyle w:val="ListBullet"/>
        <w:bidi/>
        <w:rPr>
          <w:sz w:val="33"/>
          <w:szCs w:val="33"/>
        </w:rPr>
      </w:pPr>
      <w:r w:rsidRPr="00632CD2">
        <w:rPr>
          <w:sz w:val="33"/>
          <w:szCs w:val="33"/>
          <w:rtl/>
        </w:rPr>
        <w:t>النوادي الصحية، أو المنتزهات، أو المنتجعات.</w:t>
      </w:r>
    </w:p>
    <w:p w:rsidR="00414863" w:rsidRPr="00632CD2" w:rsidRDefault="00414863" w:rsidP="00414863">
      <w:pPr>
        <w:pStyle w:val="ListBullet"/>
        <w:bidi/>
        <w:rPr>
          <w:sz w:val="33"/>
          <w:szCs w:val="33"/>
        </w:rPr>
      </w:pPr>
      <w:r w:rsidRPr="00632CD2">
        <w:rPr>
          <w:sz w:val="33"/>
          <w:szCs w:val="33"/>
          <w:rtl/>
          <w:lang w:bidi="ar-EG"/>
        </w:rPr>
        <w:t>الفنادق</w:t>
      </w:r>
      <w:r w:rsidR="00C37120" w:rsidRPr="00632CD2">
        <w:rPr>
          <w:sz w:val="33"/>
          <w:szCs w:val="33"/>
          <w:rtl/>
        </w:rPr>
        <w:t xml:space="preserve"> أو النزل أو الموتيلات أو أماكن الإقامة الأخرى </w:t>
      </w:r>
      <w:r w:rsidR="00C37120" w:rsidRPr="00B26D9F">
        <w:rPr>
          <w:sz w:val="29"/>
          <w:szCs w:val="29"/>
          <w:rtl/>
        </w:rPr>
        <w:t>(</w:t>
      </w:r>
      <w:r w:rsidR="00C37120" w:rsidRPr="00632CD2">
        <w:rPr>
          <w:sz w:val="33"/>
          <w:szCs w:val="33"/>
          <w:rtl/>
        </w:rPr>
        <w:t>ما لم يكن بها أقل من خمس غرف للإيجار ويعيش المالك بها</w:t>
      </w:r>
      <w:r w:rsidR="00C37120" w:rsidRPr="00B26D9F">
        <w:rPr>
          <w:sz w:val="29"/>
          <w:szCs w:val="29"/>
          <w:rtl/>
        </w:rPr>
        <w:t>)</w:t>
      </w:r>
      <w:r w:rsidR="002D0DB8" w:rsidRPr="00632CD2">
        <w:rPr>
          <w:sz w:val="33"/>
          <w:szCs w:val="33"/>
          <w:rtl/>
        </w:rPr>
        <w:t>.</w:t>
      </w:r>
    </w:p>
    <w:p w:rsidR="00D02EE8" w:rsidRPr="00632CD2" w:rsidRDefault="006F7E3A" w:rsidP="00A730A2">
      <w:pPr>
        <w:pStyle w:val="BodyText"/>
        <w:bidi/>
        <w:rPr>
          <w:rFonts w:cs="Arial"/>
          <w:sz w:val="33"/>
          <w:szCs w:val="33"/>
          <w:rtl/>
          <w:lang w:bidi="ar-EG"/>
        </w:rPr>
      </w:pPr>
      <w:r w:rsidRPr="00632CD2">
        <w:rPr>
          <w:rFonts w:cs="Arial"/>
          <w:sz w:val="33"/>
          <w:szCs w:val="33"/>
          <w:rtl/>
        </w:rPr>
        <w:t xml:space="preserve">لا يحق لك </w:t>
      </w:r>
      <w:r w:rsidR="00727DD0" w:rsidRPr="00632CD2">
        <w:rPr>
          <w:rFonts w:cs="Arial"/>
          <w:sz w:val="33"/>
          <w:szCs w:val="33"/>
          <w:rtl/>
        </w:rPr>
        <w:t>مقاضاة شركات مثل النوادي ذات الخصوصية البحتة أو المنظمات الدينية</w:t>
      </w:r>
      <w:bookmarkStart w:id="24" w:name="organizations"/>
      <w:r w:rsidR="001A5949" w:rsidRPr="00632CD2">
        <w:rPr>
          <w:rFonts w:cs="Arial"/>
          <w:sz w:val="33"/>
          <w:szCs w:val="33"/>
        </w:rPr>
        <w:fldChar w:fldCharType="begin"/>
      </w:r>
      <w:r w:rsidR="001A5949" w:rsidRPr="00632CD2">
        <w:rPr>
          <w:rFonts w:cs="Arial"/>
          <w:sz w:val="33"/>
          <w:szCs w:val="33"/>
        </w:rPr>
        <w:instrText>HYPERLINK  \l "Footnote14"</w:instrText>
      </w:r>
      <w:r w:rsidR="001A5949"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14"/>
      </w:r>
      <w:r w:rsidR="001A5949" w:rsidRPr="00632CD2">
        <w:rPr>
          <w:rFonts w:cs="Arial"/>
          <w:sz w:val="33"/>
          <w:szCs w:val="33"/>
        </w:rPr>
        <w:fldChar w:fldCharType="end"/>
      </w:r>
      <w:bookmarkEnd w:id="24"/>
      <w:r w:rsidR="00D02EE8" w:rsidRPr="00632CD2">
        <w:rPr>
          <w:rFonts w:cs="Arial"/>
          <w:sz w:val="33"/>
          <w:szCs w:val="33"/>
          <w:rtl/>
        </w:rPr>
        <w:t xml:space="preserve">. ومع ذلك، </w:t>
      </w:r>
      <w:r w:rsidR="009C5C63" w:rsidRPr="00632CD2">
        <w:rPr>
          <w:rFonts w:cs="Arial"/>
          <w:sz w:val="33"/>
          <w:szCs w:val="33"/>
          <w:rtl/>
        </w:rPr>
        <w:t>ف</w:t>
      </w:r>
      <w:r w:rsidR="00D02EE8" w:rsidRPr="00632CD2">
        <w:rPr>
          <w:rFonts w:cs="Arial"/>
          <w:sz w:val="33"/>
          <w:szCs w:val="33"/>
          <w:rtl/>
        </w:rPr>
        <w:t xml:space="preserve">مجرد حاجة النادي إلى إجراءات للعضوية </w:t>
      </w:r>
      <w:r w:rsidR="009C5C63" w:rsidRPr="00632CD2">
        <w:rPr>
          <w:rFonts w:cs="Arial"/>
          <w:sz w:val="33"/>
          <w:szCs w:val="33"/>
          <w:rtl/>
        </w:rPr>
        <w:t>لا تجعله</w:t>
      </w:r>
      <w:r w:rsidR="00D02EE8" w:rsidRPr="00632CD2">
        <w:rPr>
          <w:rFonts w:cs="Arial"/>
          <w:sz w:val="33"/>
          <w:szCs w:val="33"/>
          <w:rtl/>
        </w:rPr>
        <w:t xml:space="preserve"> بالضرورة ناديًا خاصًا بموجب القانون.</w:t>
      </w:r>
      <w:r w:rsidR="009C5C63" w:rsidRPr="00632CD2">
        <w:rPr>
          <w:rFonts w:cs="Arial"/>
          <w:sz w:val="33"/>
          <w:szCs w:val="33"/>
          <w:rtl/>
        </w:rPr>
        <w:t xml:space="preserve"> وعمومًا، حتى يتم استثناء النادي من قانون </w:t>
      </w:r>
      <w:r w:rsidR="009C5C63" w:rsidRPr="00632CD2">
        <w:rPr>
          <w:rFonts w:cs="Arial"/>
          <w:sz w:val="29"/>
          <w:szCs w:val="29"/>
        </w:rPr>
        <w:t>ADA</w:t>
      </w:r>
      <w:r w:rsidR="009C5C63" w:rsidRPr="00632CD2">
        <w:rPr>
          <w:rFonts w:cs="Arial"/>
          <w:sz w:val="33"/>
          <w:szCs w:val="33"/>
          <w:rtl/>
        </w:rPr>
        <w:t>، فإن</w:t>
      </w:r>
      <w:r w:rsidR="00A730A2" w:rsidRPr="00632CD2">
        <w:rPr>
          <w:rFonts w:cs="Arial"/>
          <w:sz w:val="33"/>
          <w:szCs w:val="33"/>
          <w:rtl/>
        </w:rPr>
        <w:t>ه</w:t>
      </w:r>
      <w:r w:rsidR="009C5C63" w:rsidRPr="00632CD2">
        <w:rPr>
          <w:rFonts w:cs="Arial"/>
          <w:sz w:val="33"/>
          <w:szCs w:val="33"/>
          <w:rtl/>
        </w:rPr>
        <w:t xml:space="preserve"> يجب </w:t>
      </w:r>
      <w:r w:rsidR="00A730A2" w:rsidRPr="00632CD2">
        <w:rPr>
          <w:rFonts w:cs="Arial"/>
          <w:sz w:val="33"/>
          <w:szCs w:val="33"/>
          <w:rtl/>
        </w:rPr>
        <w:t xml:space="preserve">أن </w:t>
      </w:r>
      <w:r w:rsidR="009C5C63" w:rsidRPr="00632CD2">
        <w:rPr>
          <w:rFonts w:cs="Arial"/>
          <w:sz w:val="33"/>
          <w:szCs w:val="33"/>
          <w:rtl/>
        </w:rPr>
        <w:t xml:space="preserve">يكون ناديًا غير ربحي، أو ألا يفتح أبوابه </w:t>
      </w:r>
      <w:r w:rsidR="009C5C63" w:rsidRPr="00632CD2">
        <w:rPr>
          <w:rFonts w:cs="Arial"/>
          <w:sz w:val="33"/>
          <w:szCs w:val="33"/>
          <w:rtl/>
          <w:lang w:bidi="ar-EG"/>
        </w:rPr>
        <w:t>إلا للأعضاء وضيوفهم ولا تقام به مناسبات عامة، مثل البطولات أو الشؤون الاجتماعية أو جمع التبرعات السياسية.</w:t>
      </w:r>
    </w:p>
    <w:p w:rsidR="009C5C63" w:rsidRPr="00632CD2" w:rsidRDefault="009C5C63" w:rsidP="005041B2">
      <w:pPr>
        <w:pStyle w:val="Heading1"/>
        <w:bidi/>
        <w:rPr>
          <w:rFonts w:ascii="Arial" w:hAnsi="Arial" w:cs="Arial"/>
          <w:sz w:val="40"/>
          <w:szCs w:val="40"/>
          <w:rtl/>
          <w:lang w:bidi="ar-EG"/>
        </w:rPr>
      </w:pPr>
      <w:bookmarkStart w:id="25" w:name="_Toc475364175"/>
      <w:bookmarkStart w:id="26" w:name="_Toc338684653"/>
      <w:r w:rsidRPr="00632CD2">
        <w:rPr>
          <w:rFonts w:ascii="Arial" w:hAnsi="Arial" w:cs="Arial"/>
          <w:sz w:val="40"/>
          <w:szCs w:val="40"/>
          <w:rtl/>
          <w:lang w:bidi="ar-EG"/>
        </w:rPr>
        <w:lastRenderedPageBreak/>
        <w:t>ما الترتيبات التيسيرية التي يتعين على الشركات اتخاذها؟</w:t>
      </w:r>
      <w:bookmarkEnd w:id="25"/>
    </w:p>
    <w:bookmarkEnd w:id="26"/>
    <w:p w:rsidR="009C5C63" w:rsidRPr="00632CD2" w:rsidRDefault="009C5C63" w:rsidP="005041B2">
      <w:pPr>
        <w:pStyle w:val="Heading2"/>
        <w:bidi/>
        <w:rPr>
          <w:rFonts w:ascii="Arial" w:hAnsi="Arial" w:cs="Arial"/>
          <w:sz w:val="36"/>
          <w:szCs w:val="36"/>
          <w:rtl/>
          <w:lang w:bidi="ar-EG"/>
        </w:rPr>
      </w:pPr>
      <w:r w:rsidRPr="00632CD2">
        <w:rPr>
          <w:rFonts w:ascii="Arial" w:hAnsi="Arial" w:cs="Arial"/>
          <w:sz w:val="36"/>
          <w:szCs w:val="36"/>
          <w:rtl/>
          <w:lang w:bidi="ar-EG"/>
        </w:rPr>
        <w:t>وسائل الدعم والخدمات المساعدة</w:t>
      </w:r>
    </w:p>
    <w:p w:rsidR="00BD0D36" w:rsidRDefault="00263822" w:rsidP="006D4748">
      <w:pPr>
        <w:pStyle w:val="BodyText"/>
        <w:bidi/>
        <w:rPr>
          <w:rFonts w:cs="Arial"/>
          <w:sz w:val="33"/>
          <w:szCs w:val="33"/>
          <w:rtl/>
          <w:lang w:bidi="ar-EG"/>
        </w:rPr>
        <w:sectPr w:rsidR="00BD0D36" w:rsidSect="001C7875">
          <w:headerReference w:type="default" r:id="rId19"/>
          <w:footerReference w:type="default" r:id="rId20"/>
          <w:footerReference w:type="first" r:id="rId21"/>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 xml:space="preserve">إذا كان لديك إعاقة، فإن على الشركات الخاصة اتخاذ الإجراءات الضرورية للتواصل معك بنفس كفاءة التواصل مع الآخرين. وهذا يعني أنه يحق لك الحصول على نفس الدرجة من </w:t>
      </w:r>
    </w:p>
    <w:p w:rsidR="00263822" w:rsidRPr="00632CD2" w:rsidRDefault="00263822" w:rsidP="006D4748">
      <w:pPr>
        <w:pStyle w:val="BodyText"/>
        <w:bidi/>
        <w:rPr>
          <w:rFonts w:cs="Arial"/>
          <w:sz w:val="33"/>
          <w:szCs w:val="33"/>
          <w:rtl/>
          <w:lang w:bidi="ar-EG"/>
        </w:rPr>
      </w:pPr>
      <w:r w:rsidRPr="00632CD2">
        <w:rPr>
          <w:rFonts w:cs="Arial"/>
          <w:sz w:val="33"/>
          <w:szCs w:val="33"/>
          <w:rtl/>
          <w:lang w:bidi="ar-EG"/>
        </w:rPr>
        <w:t>التواصل وجهًا لوجه والمراسلات الكتابية كأي شخص عادي.</w:t>
      </w:r>
      <w:r w:rsidRPr="00632CD2">
        <w:rPr>
          <w:rFonts w:cs="Arial"/>
          <w:rtl/>
          <w:lang w:bidi="ar-EG"/>
        </w:rPr>
        <w:t xml:space="preserve">إذا كنت بحاجة إلى وسائل الدعم </w:t>
      </w:r>
      <w:r w:rsidRPr="00632CD2">
        <w:rPr>
          <w:rFonts w:cs="Arial"/>
          <w:sz w:val="33"/>
          <w:szCs w:val="33"/>
          <w:rtl/>
          <w:lang w:bidi="ar-EG"/>
        </w:rPr>
        <w:t>والخدمات المساعدة للتواصل المتكافئ، فإنه يجب على الشركة توفيرها لك، على سبيل المثال:</w:t>
      </w:r>
    </w:p>
    <w:p w:rsidR="00DA346F" w:rsidRPr="00632CD2" w:rsidRDefault="00DA346F" w:rsidP="005041B2">
      <w:pPr>
        <w:pStyle w:val="ListBullet"/>
        <w:bidi/>
        <w:rPr>
          <w:sz w:val="33"/>
          <w:szCs w:val="33"/>
        </w:rPr>
      </w:pPr>
      <w:r w:rsidRPr="00632CD2">
        <w:rPr>
          <w:sz w:val="33"/>
          <w:szCs w:val="33"/>
          <w:rtl/>
          <w:lang w:bidi="ar-EG"/>
        </w:rPr>
        <w:t>مترجمين مؤهلين للغة الإشارة</w:t>
      </w:r>
    </w:p>
    <w:p w:rsidR="00DA346F" w:rsidRPr="00632CD2" w:rsidRDefault="00DA346F" w:rsidP="00786E17">
      <w:pPr>
        <w:pStyle w:val="ListBullet"/>
        <w:bidi/>
        <w:rPr>
          <w:sz w:val="33"/>
          <w:szCs w:val="33"/>
        </w:rPr>
      </w:pPr>
      <w:r w:rsidRPr="00632CD2">
        <w:rPr>
          <w:sz w:val="33"/>
          <w:szCs w:val="33"/>
          <w:rtl/>
        </w:rPr>
        <w:t xml:space="preserve">خدمات النسخ مثل </w:t>
      </w:r>
      <w:r w:rsidR="00786E17" w:rsidRPr="00632CD2">
        <w:rPr>
          <w:sz w:val="33"/>
          <w:szCs w:val="33"/>
          <w:rtl/>
        </w:rPr>
        <w:t xml:space="preserve">برنامج النسخ </w:t>
      </w:r>
      <w:r w:rsidR="006D4748" w:rsidRPr="00632CD2">
        <w:rPr>
          <w:sz w:val="33"/>
          <w:szCs w:val="33"/>
        </w:rPr>
        <w:br/>
      </w:r>
      <w:r w:rsidR="00786E17" w:rsidRPr="00632CD2">
        <w:rPr>
          <w:sz w:val="29"/>
          <w:szCs w:val="29"/>
          <w:rtl/>
        </w:rPr>
        <w:t>(</w:t>
      </w:r>
      <w:r w:rsidR="00786E17" w:rsidRPr="00632CD2">
        <w:rPr>
          <w:sz w:val="29"/>
          <w:szCs w:val="29"/>
        </w:rPr>
        <w:t>CART, Captioned Audio Realtime Transcription</w:t>
      </w:r>
      <w:r w:rsidR="00786E17" w:rsidRPr="00632CD2">
        <w:rPr>
          <w:sz w:val="29"/>
          <w:szCs w:val="29"/>
          <w:rtl/>
        </w:rPr>
        <w:t>)</w:t>
      </w:r>
    </w:p>
    <w:p w:rsidR="00786E17" w:rsidRPr="00632CD2" w:rsidRDefault="00786E17" w:rsidP="00786E17">
      <w:pPr>
        <w:pStyle w:val="ListBullet"/>
        <w:bidi/>
        <w:rPr>
          <w:sz w:val="33"/>
          <w:szCs w:val="33"/>
        </w:rPr>
      </w:pPr>
      <w:r w:rsidRPr="00632CD2">
        <w:rPr>
          <w:sz w:val="33"/>
          <w:szCs w:val="33"/>
          <w:rtl/>
          <w:lang w:bidi="ar-EG"/>
        </w:rPr>
        <w:t>أجهزة السمع المساعدة</w:t>
      </w:r>
    </w:p>
    <w:p w:rsidR="00786E17" w:rsidRPr="00632CD2" w:rsidRDefault="00786E17" w:rsidP="00786E17">
      <w:pPr>
        <w:pStyle w:val="ListBullet"/>
        <w:bidi/>
        <w:rPr>
          <w:sz w:val="33"/>
          <w:szCs w:val="33"/>
        </w:rPr>
      </w:pPr>
      <w:r w:rsidRPr="00632CD2">
        <w:rPr>
          <w:sz w:val="33"/>
          <w:szCs w:val="33"/>
          <w:rtl/>
        </w:rPr>
        <w:t>مدوني الملاحظات</w:t>
      </w:r>
    </w:p>
    <w:p w:rsidR="00786E17" w:rsidRPr="00632CD2" w:rsidRDefault="00786E17" w:rsidP="00786E17">
      <w:pPr>
        <w:pStyle w:val="ListBullet"/>
        <w:bidi/>
        <w:rPr>
          <w:sz w:val="33"/>
          <w:szCs w:val="33"/>
        </w:rPr>
      </w:pPr>
      <w:r w:rsidRPr="00632CD2">
        <w:rPr>
          <w:sz w:val="33"/>
          <w:szCs w:val="33"/>
          <w:rtl/>
        </w:rPr>
        <w:t>قراء مؤهلين</w:t>
      </w:r>
    </w:p>
    <w:p w:rsidR="00786E17" w:rsidRPr="00632CD2" w:rsidRDefault="00786E17" w:rsidP="00786E17">
      <w:pPr>
        <w:pStyle w:val="ListBullet"/>
        <w:bidi/>
        <w:rPr>
          <w:sz w:val="33"/>
          <w:szCs w:val="33"/>
        </w:rPr>
      </w:pPr>
      <w:r w:rsidRPr="00632CD2">
        <w:rPr>
          <w:sz w:val="33"/>
          <w:szCs w:val="33"/>
          <w:rtl/>
          <w:lang w:bidi="ar-EG"/>
        </w:rPr>
        <w:t>نصوص مسجلة</w:t>
      </w:r>
    </w:p>
    <w:p w:rsidR="00786E17" w:rsidRPr="00632CD2" w:rsidRDefault="00786E17" w:rsidP="005041B2">
      <w:pPr>
        <w:pStyle w:val="ListBullet"/>
        <w:bidi/>
        <w:rPr>
          <w:sz w:val="33"/>
          <w:szCs w:val="33"/>
        </w:rPr>
      </w:pPr>
      <w:r w:rsidRPr="00632CD2">
        <w:rPr>
          <w:sz w:val="33"/>
          <w:szCs w:val="33"/>
          <w:rtl/>
        </w:rPr>
        <w:t>مواد مكتوبة بطريقة برايل</w:t>
      </w:r>
    </w:p>
    <w:p w:rsidR="00786E17" w:rsidRPr="00632CD2" w:rsidRDefault="00786E17" w:rsidP="00786E17">
      <w:pPr>
        <w:pStyle w:val="ListBullet"/>
        <w:bidi/>
        <w:rPr>
          <w:sz w:val="33"/>
          <w:szCs w:val="33"/>
        </w:rPr>
      </w:pPr>
      <w:r w:rsidRPr="00632CD2">
        <w:rPr>
          <w:sz w:val="33"/>
          <w:szCs w:val="33"/>
          <w:rtl/>
        </w:rPr>
        <w:t>مواد إلكترونية</w:t>
      </w:r>
    </w:p>
    <w:p w:rsidR="00786E17" w:rsidRPr="00632CD2" w:rsidRDefault="00786E17" w:rsidP="00786E17">
      <w:pPr>
        <w:pStyle w:val="ListBullet"/>
        <w:bidi/>
        <w:rPr>
          <w:sz w:val="33"/>
          <w:szCs w:val="33"/>
        </w:rPr>
      </w:pPr>
      <w:r w:rsidRPr="00632CD2">
        <w:rPr>
          <w:sz w:val="33"/>
          <w:szCs w:val="33"/>
          <w:rtl/>
          <w:lang w:bidi="ar-EG"/>
        </w:rPr>
        <w:t>مواد مكتوبة بصيغ يسهل الوصول إليها</w:t>
      </w:r>
    </w:p>
    <w:p w:rsidR="003F3F74" w:rsidRPr="00632CD2" w:rsidRDefault="00017943" w:rsidP="00004449">
      <w:pPr>
        <w:pStyle w:val="Arial145pt"/>
        <w:bidi/>
        <w:rPr>
          <w:sz w:val="33"/>
          <w:szCs w:val="33"/>
          <w:rtl/>
          <w:lang w:bidi="ar-EG"/>
        </w:rPr>
      </w:pPr>
      <w:r w:rsidRPr="00632CD2">
        <w:rPr>
          <w:sz w:val="33"/>
          <w:szCs w:val="33"/>
          <w:rtl/>
          <w:lang w:bidi="ar-EG"/>
        </w:rPr>
        <w:t>على سبيل المثال، يتعين على أي مستشفى توفير مترجم للغة الإشارة أو</w:t>
      </w:r>
      <w:r w:rsidRPr="00632CD2">
        <w:rPr>
          <w:sz w:val="33"/>
          <w:szCs w:val="33"/>
          <w:rtl/>
        </w:rPr>
        <w:t xml:space="preserve"> </w:t>
      </w:r>
      <w:r w:rsidRPr="00632CD2">
        <w:rPr>
          <w:sz w:val="33"/>
          <w:szCs w:val="33"/>
          <w:rtl/>
          <w:lang w:bidi="ar-EG"/>
        </w:rPr>
        <w:t xml:space="preserve">خدمة النسخ المرئي للتواصل مع المرضى ضعاف السمع. </w:t>
      </w:r>
      <w:r w:rsidRPr="00B26D9F">
        <w:rPr>
          <w:szCs w:val="29"/>
          <w:rtl/>
          <w:lang w:bidi="ar-EG"/>
        </w:rPr>
        <w:t>(</w:t>
      </w:r>
      <w:r w:rsidRPr="00632CD2">
        <w:rPr>
          <w:sz w:val="33"/>
          <w:szCs w:val="33"/>
          <w:rtl/>
          <w:lang w:bidi="ar-EG"/>
        </w:rPr>
        <w:t>وتعني خدمة النسخ المرئي عرض الكلام على شاشة خاصة</w:t>
      </w:r>
      <w:r w:rsidRPr="00B26D9F">
        <w:rPr>
          <w:szCs w:val="29"/>
          <w:rtl/>
          <w:lang w:bidi="ar-EG"/>
        </w:rPr>
        <w:t>)</w:t>
      </w:r>
      <w:r w:rsidRPr="00632CD2">
        <w:rPr>
          <w:sz w:val="33"/>
          <w:szCs w:val="33"/>
          <w:rtl/>
          <w:lang w:bidi="ar-EG"/>
        </w:rPr>
        <w:t>؛ وكذا يتعين على أي مدرسة خاصة إمداد الطلاب ضعاف البصر بمواد في صيغ بديلة كنسخ إلكترونية من المواد المكتوبة أو نسخ سمعية أو مرئية عن طريق الفيديو</w:t>
      </w:r>
      <w:bookmarkStart w:id="27" w:name="video"/>
      <w:r w:rsidR="001A5949" w:rsidRPr="00632CD2">
        <w:rPr>
          <w:sz w:val="33"/>
          <w:szCs w:val="33"/>
        </w:rPr>
        <w:fldChar w:fldCharType="begin"/>
      </w:r>
      <w:r w:rsidR="001A5949" w:rsidRPr="00632CD2">
        <w:rPr>
          <w:sz w:val="33"/>
          <w:szCs w:val="33"/>
        </w:rPr>
        <w:instrText xml:space="preserve"> HYPERLINK  \l "Footnote15" </w:instrText>
      </w:r>
      <w:r w:rsidR="001A5949" w:rsidRPr="00632CD2">
        <w:rPr>
          <w:sz w:val="33"/>
          <w:szCs w:val="33"/>
        </w:rPr>
        <w:fldChar w:fldCharType="separate"/>
      </w:r>
      <w:r w:rsidR="003F3F74" w:rsidRPr="00632CD2">
        <w:rPr>
          <w:rStyle w:val="Hyperlink"/>
          <w:rFonts w:cs="Arial"/>
          <w:color w:val="auto"/>
          <w:sz w:val="33"/>
          <w:szCs w:val="33"/>
          <w:u w:val="none"/>
          <w:vertAlign w:val="superscript"/>
        </w:rPr>
        <w:footnoteReference w:id="15"/>
      </w:r>
      <w:r w:rsidR="001A5949" w:rsidRPr="00632CD2">
        <w:rPr>
          <w:sz w:val="33"/>
          <w:szCs w:val="33"/>
        </w:rPr>
        <w:fldChar w:fldCharType="end"/>
      </w:r>
      <w:bookmarkEnd w:id="27"/>
      <w:r w:rsidR="00152698" w:rsidRPr="00632CD2">
        <w:rPr>
          <w:sz w:val="33"/>
          <w:szCs w:val="33"/>
          <w:rtl/>
          <w:lang w:bidi="ar-EG"/>
        </w:rPr>
        <w:t>.</w:t>
      </w:r>
    </w:p>
    <w:p w:rsidR="00B17522" w:rsidRPr="00965D4A" w:rsidRDefault="00B17522" w:rsidP="005041B2">
      <w:pPr>
        <w:pStyle w:val="Heading2"/>
        <w:bidi/>
        <w:rPr>
          <w:rFonts w:ascii="Arial" w:hAnsi="Arial" w:cs="Arial"/>
          <w:sz w:val="36"/>
          <w:szCs w:val="36"/>
          <w:rtl/>
          <w:lang w:bidi="ar-EG"/>
        </w:rPr>
      </w:pPr>
      <w:r w:rsidRPr="00965D4A">
        <w:rPr>
          <w:rFonts w:ascii="Arial" w:hAnsi="Arial" w:cs="Arial"/>
          <w:sz w:val="36"/>
          <w:szCs w:val="36"/>
          <w:rtl/>
          <w:lang w:bidi="ar-EG"/>
        </w:rPr>
        <w:t>التعديلات/الترتيبات التيسيرية المناسبة</w:t>
      </w:r>
    </w:p>
    <w:p w:rsidR="004929BB" w:rsidRDefault="00882FDF" w:rsidP="00702457">
      <w:pPr>
        <w:pStyle w:val="BodyText"/>
        <w:bidi/>
        <w:rPr>
          <w:rFonts w:cs="Arial"/>
          <w:sz w:val="33"/>
          <w:szCs w:val="33"/>
          <w:rtl/>
          <w:lang w:bidi="ar-EG"/>
        </w:rPr>
        <w:sectPr w:rsidR="004929BB" w:rsidSect="00BD0D36">
          <w:footerReference w:type="default" r:id="rId22"/>
          <w:footerReference w:type="first" r:id="rId23"/>
          <w:type w:val="continuous"/>
          <w:pgSz w:w="12240" w:h="15840" w:code="1"/>
          <w:pgMar w:top="1440" w:right="1440" w:bottom="547" w:left="1440" w:header="720" w:footer="576" w:gutter="0"/>
          <w:pgNumType w:start="1"/>
          <w:cols w:space="720"/>
          <w:titlePg/>
          <w:docGrid w:linePitch="381"/>
        </w:sectPr>
      </w:pPr>
      <w:bookmarkStart w:id="28" w:name="housing"/>
      <w:r w:rsidRPr="00632CD2">
        <w:rPr>
          <w:rFonts w:cs="Arial"/>
          <w:sz w:val="33"/>
          <w:szCs w:val="33"/>
          <w:rtl/>
        </w:rPr>
        <w:t>على شركات القطاع الخاص التي تفتح أبوابها أمام الجماهير ومقدمي خدمات الإسكان إجراء تعديلات على السياسات والممارسات والإجراءات الخاصة بها إذا كان لا بد منها للسماح لذوي الإعاقة بالحصول على الخدمات وخدمات الإسكان</w:t>
      </w:r>
      <w:hyperlink w:anchor="Footnote16" w:history="1">
        <w:r w:rsidR="003F3F74" w:rsidRPr="00632CD2">
          <w:rPr>
            <w:rStyle w:val="Hyperlink"/>
            <w:rFonts w:cs="Arial"/>
            <w:color w:val="auto"/>
            <w:sz w:val="33"/>
            <w:szCs w:val="33"/>
            <w:u w:val="none"/>
            <w:vertAlign w:val="superscript"/>
          </w:rPr>
          <w:footnoteReference w:id="16"/>
        </w:r>
        <w:r w:rsidR="003F3F74" w:rsidRPr="00632CD2">
          <w:rPr>
            <w:rStyle w:val="Hyperlink"/>
            <w:rFonts w:cs="Arial"/>
            <w:color w:val="auto"/>
            <w:sz w:val="33"/>
            <w:szCs w:val="33"/>
            <w:u w:val="none"/>
          </w:rPr>
          <w:t xml:space="preserve"> </w:t>
        </w:r>
      </w:hyperlink>
      <w:bookmarkEnd w:id="28"/>
      <w:r w:rsidR="006647AD">
        <w:rPr>
          <w:rFonts w:cs="Arial"/>
          <w:sz w:val="33"/>
          <w:szCs w:val="33"/>
          <w:lang w:val="en-US"/>
        </w:rPr>
        <w:t>.</w:t>
      </w:r>
      <w:r w:rsidRPr="00632CD2">
        <w:rPr>
          <w:rFonts w:cs="Arial"/>
          <w:sz w:val="33"/>
          <w:szCs w:val="33"/>
          <w:rtl/>
          <w:lang w:bidi="ar-EG"/>
        </w:rPr>
        <w:t xml:space="preserve">على سبيل المثال، </w:t>
      </w:r>
      <w:r w:rsidR="00662C3C" w:rsidRPr="00632CD2">
        <w:rPr>
          <w:rFonts w:cs="Arial"/>
          <w:sz w:val="33"/>
          <w:szCs w:val="33"/>
          <w:rtl/>
          <w:lang w:bidi="ar-EG"/>
        </w:rPr>
        <w:t xml:space="preserve">قد </w:t>
      </w:r>
      <w:r w:rsidR="00662C3C" w:rsidRPr="00632CD2">
        <w:rPr>
          <w:rFonts w:cs="Arial"/>
          <w:sz w:val="33"/>
          <w:szCs w:val="33"/>
          <w:rtl/>
          <w:lang w:bidi="ar-EG"/>
        </w:rPr>
        <w:lastRenderedPageBreak/>
        <w:t xml:space="preserve">تضطر إحدى الشركات أن تجري استثناءً على سياسة «عدم اصطحاب الحيوانات الأليفة» لحيوان الخدمة أو </w:t>
      </w:r>
      <w:r w:rsidR="00702457" w:rsidRPr="00632CD2">
        <w:rPr>
          <w:rFonts w:cs="Arial"/>
          <w:sz w:val="33"/>
          <w:szCs w:val="33"/>
          <w:rtl/>
          <w:lang w:bidi="ar-EG"/>
        </w:rPr>
        <w:t xml:space="preserve">قد يضطر أحد البنوك الكبرى إلى توفير أجهزة صراف آلي مزود </w:t>
      </w:r>
    </w:p>
    <w:p w:rsidR="00882FDF" w:rsidRPr="00632CD2" w:rsidRDefault="00702457" w:rsidP="004929BB">
      <w:pPr>
        <w:pStyle w:val="BodyText"/>
        <w:bidi/>
        <w:rPr>
          <w:rFonts w:cs="Arial"/>
          <w:sz w:val="33"/>
          <w:szCs w:val="33"/>
          <w:rtl/>
          <w:lang w:bidi="ar-EG"/>
        </w:rPr>
      </w:pPr>
      <w:r w:rsidRPr="00632CD2">
        <w:rPr>
          <w:rFonts w:cs="Arial"/>
          <w:sz w:val="33"/>
          <w:szCs w:val="33"/>
          <w:rtl/>
          <w:lang w:bidi="ar-EG"/>
        </w:rPr>
        <w:t>بخصائص سهلة الوصول، مثل طريقة برايل أو توفير مدخلات لنقل المعلومات التي يتم عرضها على الشاشة بصوت مسموع.</w:t>
      </w:r>
    </w:p>
    <w:p w:rsidR="006D4748" w:rsidRPr="00632CD2" w:rsidRDefault="00702457" w:rsidP="006D4748">
      <w:pPr>
        <w:pStyle w:val="BodyText"/>
        <w:bidi/>
        <w:rPr>
          <w:rFonts w:cs="Arial"/>
          <w:sz w:val="33"/>
          <w:szCs w:val="33"/>
          <w:lang w:val="en-US" w:bidi="ar-EG"/>
        </w:rPr>
      </w:pPr>
      <w:r w:rsidRPr="00632CD2">
        <w:rPr>
          <w:rFonts w:cs="Arial"/>
          <w:sz w:val="33"/>
          <w:szCs w:val="33"/>
          <w:rtl/>
          <w:lang w:bidi="ar-EG"/>
        </w:rPr>
        <w:t xml:space="preserve">إذا كنت بحاجة إلى إجراء تغيير مادي </w:t>
      </w:r>
      <w:r w:rsidRPr="00B26D9F">
        <w:rPr>
          <w:rFonts w:cs="Arial"/>
          <w:sz w:val="29"/>
          <w:szCs w:val="29"/>
          <w:rtl/>
          <w:lang w:bidi="ar-EG"/>
        </w:rPr>
        <w:t>(</w:t>
      </w:r>
      <w:r w:rsidRPr="00632CD2">
        <w:rPr>
          <w:rFonts w:cs="Arial"/>
          <w:sz w:val="33"/>
          <w:szCs w:val="33"/>
          <w:rtl/>
          <w:lang w:bidi="ar-EG"/>
        </w:rPr>
        <w:t>كسلم منحدر أو درابزين</w:t>
      </w:r>
      <w:r w:rsidRPr="00B26D9F">
        <w:rPr>
          <w:rFonts w:cs="Arial"/>
          <w:sz w:val="29"/>
          <w:szCs w:val="29"/>
          <w:rtl/>
          <w:lang w:bidi="ar-EG"/>
        </w:rPr>
        <w:t>)</w:t>
      </w:r>
      <w:r w:rsidRPr="00632CD2">
        <w:rPr>
          <w:rFonts w:cs="Arial"/>
          <w:sz w:val="33"/>
          <w:szCs w:val="33"/>
          <w:rtl/>
          <w:lang w:bidi="ar-EG"/>
        </w:rPr>
        <w:t xml:space="preserve"> </w:t>
      </w:r>
      <w:r w:rsidR="00937A0E" w:rsidRPr="00632CD2">
        <w:rPr>
          <w:rFonts w:cs="Arial"/>
          <w:sz w:val="33"/>
          <w:szCs w:val="33"/>
          <w:rtl/>
          <w:lang w:bidi="ar-EG"/>
        </w:rPr>
        <w:t xml:space="preserve">في شقتك أو منزلك، فإن على مالك العقار السماح لك بإجراء ذلك التعديل طالما </w:t>
      </w:r>
      <w:r w:rsidR="00BD37D4" w:rsidRPr="00632CD2">
        <w:rPr>
          <w:rFonts w:cs="Arial"/>
          <w:sz w:val="33"/>
          <w:szCs w:val="33"/>
          <w:rtl/>
          <w:lang w:bidi="ar-EG"/>
        </w:rPr>
        <w:t>ي</w:t>
      </w:r>
      <w:r w:rsidR="00937A0E" w:rsidRPr="00632CD2">
        <w:rPr>
          <w:rFonts w:cs="Arial"/>
          <w:sz w:val="33"/>
          <w:szCs w:val="33"/>
          <w:rtl/>
          <w:lang w:bidi="ar-EG"/>
        </w:rPr>
        <w:t>تم ذلك بالشكل المناسب. ومع ذلك، في معظم الحالات، سوف تكون مسؤولاً عن دفع ثمن ذلك التعديل</w:t>
      </w:r>
      <w:bookmarkStart w:id="30" w:name="it"/>
      <w:r w:rsidR="001A5949" w:rsidRPr="00632CD2">
        <w:rPr>
          <w:rFonts w:cs="Arial"/>
          <w:sz w:val="33"/>
          <w:szCs w:val="33"/>
        </w:rPr>
        <w:fldChar w:fldCharType="begin"/>
      </w:r>
      <w:r w:rsidR="001A5949" w:rsidRPr="00632CD2">
        <w:rPr>
          <w:rFonts w:cs="Arial"/>
          <w:sz w:val="33"/>
          <w:szCs w:val="33"/>
        </w:rPr>
        <w:instrText xml:space="preserve"> HYPERLINK  \l "Footnote17" </w:instrText>
      </w:r>
      <w:r w:rsidR="001A5949"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17"/>
      </w:r>
      <w:r w:rsidR="001A5949" w:rsidRPr="00632CD2">
        <w:rPr>
          <w:rFonts w:cs="Arial"/>
          <w:sz w:val="33"/>
          <w:szCs w:val="33"/>
        </w:rPr>
        <w:fldChar w:fldCharType="end"/>
      </w:r>
      <w:bookmarkEnd w:id="30"/>
      <w:r w:rsidR="006D4748" w:rsidRPr="00632CD2">
        <w:rPr>
          <w:rFonts w:cs="Arial"/>
          <w:sz w:val="33"/>
          <w:szCs w:val="33"/>
          <w:lang w:val="en-US" w:bidi="ar-EG"/>
        </w:rPr>
        <w:t>.</w:t>
      </w:r>
    </w:p>
    <w:p w:rsidR="00042623" w:rsidRPr="00632CD2" w:rsidRDefault="00042623" w:rsidP="006D4748">
      <w:pPr>
        <w:pStyle w:val="BodyText"/>
        <w:bidi/>
        <w:rPr>
          <w:rFonts w:cs="Arial"/>
          <w:b/>
          <w:bCs/>
          <w:sz w:val="36"/>
          <w:szCs w:val="36"/>
          <w:rtl/>
        </w:rPr>
      </w:pPr>
      <w:r w:rsidRPr="00632CD2">
        <w:rPr>
          <w:rFonts w:cs="Arial"/>
          <w:b/>
          <w:bCs/>
          <w:sz w:val="36"/>
          <w:szCs w:val="36"/>
          <w:rtl/>
        </w:rPr>
        <w:t>هل يحق للشركة مطالبتي بالدفع مقابل إجراء الترتيبات التيسيرية؟</w:t>
      </w:r>
    </w:p>
    <w:p w:rsidR="00CD067F" w:rsidRPr="00632CD2" w:rsidRDefault="00CD067F" w:rsidP="000C2239">
      <w:pPr>
        <w:pStyle w:val="BodyText"/>
        <w:bidi/>
        <w:rPr>
          <w:rFonts w:cs="Arial"/>
          <w:sz w:val="33"/>
          <w:szCs w:val="33"/>
          <w:rtl/>
          <w:lang w:bidi="ar-EG"/>
        </w:rPr>
      </w:pPr>
      <w:r w:rsidRPr="00632CD2">
        <w:rPr>
          <w:rFonts w:cs="Arial"/>
          <w:sz w:val="33"/>
          <w:szCs w:val="33"/>
          <w:rtl/>
          <w:lang w:bidi="ar-EG"/>
        </w:rPr>
        <w:t>لا؛ لا يحق لأي شركة تفتح أبوابها أمام الجمهور أن تطالبك بتكاليف إجراء الترتيبات التيسيرية أو التعديلات المناسبة على سياساتها أو ممارساتها أو إجراءاتها الضرورية نظرًا لإعاقتك</w:t>
      </w:r>
      <w:bookmarkStart w:id="32" w:name="disability3"/>
      <w:r w:rsidR="00C95D63" w:rsidRPr="00632CD2">
        <w:rPr>
          <w:rFonts w:cs="Arial"/>
          <w:sz w:val="33"/>
          <w:szCs w:val="33"/>
        </w:rPr>
        <w:fldChar w:fldCharType="begin"/>
      </w:r>
      <w:r w:rsidR="00C95D63" w:rsidRPr="00632CD2">
        <w:rPr>
          <w:rFonts w:cs="Arial"/>
          <w:sz w:val="33"/>
          <w:szCs w:val="33"/>
        </w:rPr>
        <w:instrText xml:space="preserve"> HYPERLINK  \l "Footnote18" </w:instrText>
      </w:r>
      <w:r w:rsidR="00C95D63" w:rsidRPr="00632CD2">
        <w:rPr>
          <w:rFonts w:cs="Arial"/>
          <w:sz w:val="33"/>
          <w:szCs w:val="33"/>
        </w:rPr>
        <w:fldChar w:fldCharType="separate"/>
      </w:r>
      <w:r w:rsidR="003F3F74" w:rsidRPr="00632CD2">
        <w:rPr>
          <w:rStyle w:val="Hyperlink"/>
          <w:rFonts w:cs="Arial"/>
          <w:color w:val="auto"/>
          <w:sz w:val="33"/>
          <w:szCs w:val="33"/>
          <w:u w:val="none"/>
        </w:rPr>
        <w:t>.</w:t>
      </w:r>
      <w:r w:rsidR="003F3F74" w:rsidRPr="00632CD2">
        <w:rPr>
          <w:rStyle w:val="Hyperlink"/>
          <w:rFonts w:cs="Arial"/>
          <w:color w:val="auto"/>
          <w:sz w:val="33"/>
          <w:szCs w:val="33"/>
          <w:u w:val="none"/>
          <w:vertAlign w:val="superscript"/>
        </w:rPr>
        <w:footnoteReference w:id="18"/>
      </w:r>
      <w:r w:rsidR="00C95D63" w:rsidRPr="00632CD2">
        <w:rPr>
          <w:rFonts w:cs="Arial"/>
          <w:sz w:val="33"/>
          <w:szCs w:val="33"/>
        </w:rPr>
        <w:fldChar w:fldCharType="end"/>
      </w:r>
      <w:bookmarkEnd w:id="32"/>
      <w:r w:rsidRPr="00632CD2">
        <w:rPr>
          <w:rFonts w:cs="Arial"/>
          <w:sz w:val="33"/>
          <w:szCs w:val="33"/>
          <w:rtl/>
        </w:rPr>
        <w:t xml:space="preserve"> على سبيل المثال، لا يحق لأي شركة من الشركات مطالبتك بأي رسوم للسماح لحيوان الخدمة الخاص بك أو </w:t>
      </w:r>
      <w:r w:rsidR="000C2239" w:rsidRPr="00632CD2">
        <w:rPr>
          <w:rFonts w:cs="Arial"/>
          <w:sz w:val="33"/>
          <w:szCs w:val="33"/>
          <w:rtl/>
          <w:lang w:bidi="ar-EG"/>
        </w:rPr>
        <w:t>مرافقك الشخصي بالدخول إليها.</w:t>
      </w:r>
    </w:p>
    <w:p w:rsidR="00C96D38" w:rsidRPr="00965D4A" w:rsidRDefault="00C96D38" w:rsidP="000C52EF">
      <w:pPr>
        <w:pStyle w:val="Heading1"/>
        <w:bidi/>
        <w:rPr>
          <w:rFonts w:asciiTheme="minorBidi" w:hAnsiTheme="minorBidi" w:cstheme="minorBidi"/>
          <w:sz w:val="40"/>
          <w:szCs w:val="40"/>
          <w:rtl/>
          <w:lang w:bidi="ar-EG"/>
        </w:rPr>
      </w:pPr>
      <w:bookmarkStart w:id="33" w:name="_Toc475364176"/>
      <w:r w:rsidRPr="00965D4A">
        <w:rPr>
          <w:rFonts w:asciiTheme="minorBidi" w:hAnsiTheme="minorBidi" w:cstheme="minorBidi"/>
          <w:sz w:val="40"/>
          <w:szCs w:val="40"/>
          <w:rtl/>
          <w:lang w:bidi="ar-EG"/>
        </w:rPr>
        <w:t>هل يتعين على أي شركة من الشركات الخاصة التي تفتح أبوابها أمام الجماهير أو أحد مقدمي خدمات الإسكان، مثل مالك العقار، إجراء كافة الترتيبات التيسيرية/التعديلات التي أحتاج إليها؟</w:t>
      </w:r>
      <w:bookmarkEnd w:id="33"/>
    </w:p>
    <w:p w:rsidR="00C96D38" w:rsidRPr="00632CD2" w:rsidRDefault="00C96D38" w:rsidP="00C96D38">
      <w:pPr>
        <w:pStyle w:val="BodyText"/>
        <w:bidi/>
        <w:rPr>
          <w:rFonts w:cs="Arial"/>
          <w:sz w:val="33"/>
          <w:szCs w:val="33"/>
          <w:rtl/>
          <w:lang w:bidi="ar-EG"/>
        </w:rPr>
      </w:pPr>
      <w:r w:rsidRPr="00632CD2">
        <w:rPr>
          <w:rFonts w:cs="Arial"/>
          <w:sz w:val="33"/>
          <w:szCs w:val="33"/>
          <w:rtl/>
          <w:lang w:bidi="ar-EG"/>
        </w:rPr>
        <w:t>لا؛</w:t>
      </w:r>
      <w:r w:rsidRPr="00632CD2">
        <w:rPr>
          <w:rFonts w:cs="Arial"/>
          <w:sz w:val="33"/>
          <w:szCs w:val="33"/>
          <w:rtl/>
        </w:rPr>
        <w:t xml:space="preserve"> </w:t>
      </w:r>
      <w:r w:rsidRPr="00632CD2">
        <w:rPr>
          <w:rFonts w:cs="Arial"/>
          <w:sz w:val="33"/>
          <w:szCs w:val="33"/>
          <w:rtl/>
          <w:lang w:bidi="ar-EG"/>
        </w:rPr>
        <w:t>لا يتعين على أي شركة من الشركات التي تفتح أبوابها أمام الجماهير أو أحد مقدمي خدمات الإسكان، مثل مالك العقار، إجراء كافة الترتيبات التيسيرية التي من شأنها:</w:t>
      </w:r>
    </w:p>
    <w:p w:rsidR="00C96D38" w:rsidRPr="00632CD2" w:rsidRDefault="00C96D38" w:rsidP="005041B2">
      <w:pPr>
        <w:pStyle w:val="ListBullet"/>
        <w:bidi/>
        <w:rPr>
          <w:sz w:val="33"/>
          <w:szCs w:val="33"/>
        </w:rPr>
      </w:pPr>
      <w:r w:rsidRPr="00632CD2">
        <w:rPr>
          <w:sz w:val="33"/>
          <w:szCs w:val="33"/>
          <w:rtl/>
          <w:lang w:bidi="ar-EG"/>
        </w:rPr>
        <w:t xml:space="preserve">تغيير طبيعة عمل الشركة الأساسية </w:t>
      </w:r>
      <w:r w:rsidRPr="00B26D9F">
        <w:rPr>
          <w:sz w:val="29"/>
          <w:szCs w:val="29"/>
          <w:rtl/>
          <w:lang w:bidi="ar-EG"/>
        </w:rPr>
        <w:t>(</w:t>
      </w:r>
      <w:r w:rsidRPr="00632CD2">
        <w:rPr>
          <w:sz w:val="33"/>
          <w:szCs w:val="33"/>
          <w:rtl/>
          <w:lang w:bidi="ar-EG"/>
        </w:rPr>
        <w:t>تغييرًا جوهريًا</w:t>
      </w:r>
      <w:r w:rsidRPr="00B26D9F">
        <w:rPr>
          <w:sz w:val="29"/>
          <w:szCs w:val="29"/>
          <w:rtl/>
          <w:lang w:bidi="ar-EG"/>
        </w:rPr>
        <w:t>)</w:t>
      </w:r>
    </w:p>
    <w:p w:rsidR="00C96D38" w:rsidRPr="00632CD2" w:rsidRDefault="00C96D38" w:rsidP="00C96D38">
      <w:pPr>
        <w:pStyle w:val="ListBullet"/>
        <w:bidi/>
        <w:rPr>
          <w:sz w:val="33"/>
          <w:szCs w:val="33"/>
        </w:rPr>
      </w:pPr>
      <w:r w:rsidRPr="00632CD2">
        <w:rPr>
          <w:sz w:val="33"/>
          <w:szCs w:val="33"/>
          <w:rtl/>
        </w:rPr>
        <w:t xml:space="preserve">تكبيد الشركة عبئًا لا مبرر له </w:t>
      </w:r>
      <w:r w:rsidRPr="00B26D9F">
        <w:rPr>
          <w:sz w:val="29"/>
          <w:szCs w:val="29"/>
          <w:rtl/>
        </w:rPr>
        <w:t>(</w:t>
      </w:r>
      <w:r w:rsidRPr="00632CD2">
        <w:rPr>
          <w:sz w:val="33"/>
          <w:szCs w:val="33"/>
          <w:rtl/>
        </w:rPr>
        <w:t>صعوبة بالغة أومصاريف باهظة</w:t>
      </w:r>
      <w:r w:rsidRPr="00B26D9F">
        <w:rPr>
          <w:sz w:val="29"/>
          <w:szCs w:val="29"/>
          <w:rtl/>
        </w:rPr>
        <w:t>)</w:t>
      </w:r>
    </w:p>
    <w:p w:rsidR="00DF3747" w:rsidRPr="00632CD2" w:rsidRDefault="00DF3747" w:rsidP="00DF3747">
      <w:pPr>
        <w:pStyle w:val="BodyText"/>
        <w:bidi/>
        <w:rPr>
          <w:rFonts w:cs="Arial"/>
          <w:sz w:val="33"/>
          <w:szCs w:val="33"/>
          <w:rtl/>
          <w:lang w:bidi="ar-EG"/>
        </w:rPr>
      </w:pPr>
      <w:r w:rsidRPr="00632CD2">
        <w:rPr>
          <w:rFonts w:cs="Arial"/>
          <w:sz w:val="33"/>
          <w:szCs w:val="33"/>
          <w:rtl/>
          <w:lang w:bidi="ar-EG"/>
        </w:rPr>
        <w:t>حتى إذا لم يتعين على الشركة أو مقدم خدمة الإسكان إجراء ترتيبات تيسيرية بسبب تحمل عبء مالي أو إحداث تغيير جوهري، فإنه يجب عليها محاولة إيجاد أو اتخاذ أي نوع من الترتيبات التيسيرية التي من شأنها مساعدتك.</w:t>
      </w:r>
    </w:p>
    <w:p w:rsidR="00C63A36" w:rsidRDefault="001413EE" w:rsidP="006D4748">
      <w:pPr>
        <w:pStyle w:val="BodyText"/>
        <w:bidi/>
        <w:rPr>
          <w:rFonts w:cs="Arial"/>
          <w:sz w:val="33"/>
          <w:szCs w:val="33"/>
          <w:rtl/>
          <w:lang w:bidi="ar-EG"/>
        </w:rPr>
        <w:sectPr w:rsidR="00C63A36" w:rsidSect="00BD0D36">
          <w:footerReference w:type="first" r:id="rId24"/>
          <w:type w:val="continuous"/>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 xml:space="preserve">ولا يتعين على الشركة أو مزود خدمات الإسكان توفير التكنولوجيا الأكثر تقدمًا طالما أنها توفر اتصالاً فعالاً. ولتقرير ما هي وسائل الدعم والخدمات المساعدة اللازمة للتواصل </w:t>
      </w:r>
    </w:p>
    <w:p w:rsidR="00C63A36" w:rsidRDefault="001413EE" w:rsidP="006D4748">
      <w:pPr>
        <w:pStyle w:val="BodyText"/>
        <w:bidi/>
        <w:rPr>
          <w:rFonts w:cs="Arial"/>
          <w:sz w:val="33"/>
          <w:szCs w:val="33"/>
          <w:rtl/>
          <w:lang w:bidi="ar-EG"/>
        </w:rPr>
      </w:pPr>
      <w:r w:rsidRPr="00632CD2">
        <w:rPr>
          <w:rFonts w:cs="Arial"/>
          <w:sz w:val="33"/>
          <w:szCs w:val="33"/>
          <w:rtl/>
          <w:lang w:bidi="ar-EG"/>
        </w:rPr>
        <w:lastRenderedPageBreak/>
        <w:t>الفعال، فإن القانون يأخذ بعين الاعتبار طبيعة إعاقتك، وما هي الأجهزة والخدمات المتاحة، ومدة التواصل المطلوب ومدى تعقيده.</w:t>
      </w:r>
      <w:bookmarkStart w:id="34" w:name="involved"/>
      <w:r w:rsidR="00C95D63" w:rsidRPr="00632CD2">
        <w:rPr>
          <w:rFonts w:cs="Arial"/>
          <w:sz w:val="33"/>
          <w:szCs w:val="33"/>
        </w:rPr>
        <w:fldChar w:fldCharType="begin"/>
      </w:r>
      <w:r w:rsidR="00C95D63" w:rsidRPr="00632CD2">
        <w:rPr>
          <w:rFonts w:cs="Arial"/>
          <w:sz w:val="33"/>
          <w:szCs w:val="33"/>
        </w:rPr>
        <w:instrText xml:space="preserve"> HYPERLINK  \l "Footnote19" </w:instrText>
      </w:r>
      <w:r w:rsidR="00C95D63"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19"/>
      </w:r>
      <w:bookmarkEnd w:id="34"/>
      <w:r w:rsidR="00C95D63" w:rsidRPr="00632CD2">
        <w:rPr>
          <w:rFonts w:cs="Arial"/>
          <w:sz w:val="33"/>
          <w:szCs w:val="33"/>
        </w:rPr>
        <w:fldChar w:fldCharType="end"/>
      </w:r>
      <w:r w:rsidRPr="00632CD2">
        <w:rPr>
          <w:rFonts w:cs="Arial"/>
          <w:sz w:val="33"/>
          <w:szCs w:val="33"/>
          <w:rtl/>
          <w:lang w:bidi="ar-EG"/>
        </w:rPr>
        <w:t>.</w:t>
      </w:r>
      <w:bookmarkStart w:id="36" w:name="_Toc338684654"/>
    </w:p>
    <w:p w:rsidR="00C83A7A" w:rsidRPr="00632CD2" w:rsidRDefault="00C83A7A" w:rsidP="00C63A36">
      <w:pPr>
        <w:pStyle w:val="BodyText"/>
        <w:bidi/>
        <w:rPr>
          <w:rFonts w:cs="Arial"/>
          <w:b/>
          <w:bCs/>
          <w:sz w:val="36"/>
          <w:szCs w:val="36"/>
          <w:rtl/>
          <w:lang w:bidi="ar-EG"/>
        </w:rPr>
      </w:pPr>
      <w:r w:rsidRPr="00632CD2">
        <w:rPr>
          <w:rFonts w:cs="Arial"/>
          <w:b/>
          <w:bCs/>
          <w:sz w:val="36"/>
          <w:szCs w:val="36"/>
          <w:rtl/>
          <w:lang w:bidi="ar-EG"/>
        </w:rPr>
        <w:t>هل من القانوني أن تحرمني إحدى الشركات التي تفتح أبوابها أمام الجمهور من الحصول على سلعها وخدماتها بسبب إعاقتي؟</w:t>
      </w:r>
    </w:p>
    <w:bookmarkEnd w:id="36"/>
    <w:p w:rsidR="002D4848" w:rsidRPr="00632CD2" w:rsidRDefault="00C83A7A" w:rsidP="006D4748">
      <w:pPr>
        <w:pStyle w:val="BodyText"/>
        <w:bidi/>
        <w:rPr>
          <w:rFonts w:cs="Arial"/>
          <w:sz w:val="33"/>
          <w:szCs w:val="33"/>
          <w:rtl/>
          <w:lang w:bidi="ar-EG"/>
        </w:rPr>
      </w:pPr>
      <w:r w:rsidRPr="00632CD2">
        <w:rPr>
          <w:rFonts w:cs="Arial"/>
          <w:sz w:val="33"/>
          <w:szCs w:val="33"/>
          <w:rtl/>
          <w:lang w:bidi="ar-EG"/>
        </w:rPr>
        <w:t xml:space="preserve">أحيانًا، لكن ذلك لا يكون إلا في حالات نادرة. حيث ينص </w:t>
      </w:r>
      <w:r w:rsidRPr="00632CD2">
        <w:rPr>
          <w:rFonts w:cs="Arial"/>
          <w:sz w:val="29"/>
          <w:szCs w:val="29"/>
          <w:lang w:bidi="ar-EG"/>
        </w:rPr>
        <w:t>ADA</w:t>
      </w:r>
      <w:r w:rsidRPr="00632CD2">
        <w:rPr>
          <w:rFonts w:cs="Arial"/>
          <w:sz w:val="33"/>
          <w:szCs w:val="33"/>
          <w:rtl/>
          <w:lang w:bidi="ar-EG"/>
        </w:rPr>
        <w:t xml:space="preserve"> على أنه يحق للمؤسسات الخاصة حرمانك من سلعها وخدماتها إذا كنت تمثل تهديدًا مباشرًا على صحة وسلامة الآخرين. ويُعرّف ذلك على أنه خطورة بالغة</w:t>
      </w:r>
      <w:r w:rsidR="006D4748" w:rsidRPr="00632CD2">
        <w:rPr>
          <w:rFonts w:cs="Arial"/>
          <w:sz w:val="33"/>
          <w:szCs w:val="33"/>
          <w:lang w:val="en-US" w:bidi="ar-EG"/>
        </w:rPr>
        <w:t xml:space="preserve"> </w:t>
      </w:r>
      <w:r w:rsidR="00C654AB" w:rsidRPr="00632CD2">
        <w:rPr>
          <w:rFonts w:cs="Arial"/>
          <w:sz w:val="33"/>
          <w:szCs w:val="33"/>
          <w:lang w:val="en-US" w:bidi="ar-EG"/>
        </w:rPr>
        <w:t>.</w:t>
      </w:r>
      <w:r w:rsidRPr="00632CD2">
        <w:rPr>
          <w:rFonts w:cs="Arial"/>
          <w:sz w:val="33"/>
          <w:szCs w:val="33"/>
          <w:rtl/>
          <w:lang w:bidi="ar-EG"/>
        </w:rPr>
        <w:t>على صحة أو سلامة</w:t>
      </w:r>
      <w:bookmarkStart w:id="37" w:name="others"/>
      <w:r w:rsidR="002D4848" w:rsidRPr="00632CD2">
        <w:rPr>
          <w:rFonts w:cs="Arial"/>
          <w:sz w:val="33"/>
          <w:szCs w:val="33"/>
          <w:rtl/>
          <w:lang w:bidi="ar-EG"/>
        </w:rPr>
        <w:t xml:space="preserve"> الآخرين</w:t>
      </w:r>
      <w:hyperlink w:anchor="Footnote20" w:history="1">
        <w:r w:rsidR="00D34B0D" w:rsidRPr="00632CD2">
          <w:rPr>
            <w:rStyle w:val="Hyperlink"/>
            <w:rFonts w:cs="Arial"/>
            <w:color w:val="auto"/>
            <w:sz w:val="33"/>
            <w:szCs w:val="33"/>
            <w:u w:val="none"/>
            <w:vertAlign w:val="superscript"/>
          </w:rPr>
          <w:footnoteReference w:id="20"/>
        </w:r>
        <w:bookmarkEnd w:id="37"/>
      </w:hyperlink>
      <w:r w:rsidR="002D4848" w:rsidRPr="00632CD2">
        <w:rPr>
          <w:rFonts w:cs="Arial"/>
          <w:sz w:val="33"/>
          <w:szCs w:val="33"/>
          <w:rtl/>
          <w:lang w:bidi="ar-EG"/>
        </w:rPr>
        <w:t>. ولتحديد ما إذا كنت تمثل تهديدًا مباشرًا، فإن على الشركة النظر في حالتك الخاصة وإصدار حكم مناسب استنادًا إلى حالتك الخاصة. ويجب أن تأخذ الشركة بعين الاعتبار العلم الطبي الحالي أو أكثر الأدلة موضوعية من الأدلة الحالية التي تأخذ بعين الاعتبار ما يلي:</w:t>
      </w:r>
    </w:p>
    <w:p w:rsidR="002D4848" w:rsidRPr="00632CD2" w:rsidRDefault="002D4848" w:rsidP="005041B2">
      <w:pPr>
        <w:pStyle w:val="ListBullet"/>
        <w:bidi/>
        <w:rPr>
          <w:sz w:val="33"/>
          <w:szCs w:val="33"/>
        </w:rPr>
      </w:pPr>
      <w:r w:rsidRPr="00632CD2">
        <w:rPr>
          <w:sz w:val="33"/>
          <w:szCs w:val="33"/>
          <w:rtl/>
        </w:rPr>
        <w:t>طبيعة الخطورة ومدتها وشدتها</w:t>
      </w:r>
    </w:p>
    <w:p w:rsidR="002D4848" w:rsidRPr="00632CD2" w:rsidRDefault="00177A96" w:rsidP="002D4848">
      <w:pPr>
        <w:pStyle w:val="ListBullet"/>
        <w:bidi/>
        <w:rPr>
          <w:sz w:val="33"/>
          <w:szCs w:val="33"/>
        </w:rPr>
      </w:pPr>
      <w:r w:rsidRPr="00632CD2">
        <w:rPr>
          <w:sz w:val="33"/>
          <w:szCs w:val="33"/>
          <w:rtl/>
          <w:lang w:bidi="ar-EG"/>
        </w:rPr>
        <w:t>الطريقة التي من المرجح أن تحدث بها الإصابة</w:t>
      </w:r>
    </w:p>
    <w:p w:rsidR="00D34B0D" w:rsidRPr="00632CD2" w:rsidRDefault="00177A96" w:rsidP="00DE7EBE">
      <w:pPr>
        <w:pStyle w:val="ListBullet"/>
        <w:bidi/>
        <w:spacing w:after="240"/>
        <w:rPr>
          <w:sz w:val="33"/>
          <w:szCs w:val="33"/>
        </w:rPr>
      </w:pPr>
      <w:r w:rsidRPr="00632CD2">
        <w:rPr>
          <w:sz w:val="33"/>
          <w:szCs w:val="33"/>
          <w:rtl/>
          <w:lang w:bidi="ar-EG"/>
        </w:rPr>
        <w:t>ما إذا كانت التعديلات</w:t>
      </w:r>
      <w:r w:rsidR="00355119" w:rsidRPr="00632CD2">
        <w:rPr>
          <w:sz w:val="33"/>
          <w:szCs w:val="33"/>
          <w:rtl/>
          <w:lang w:bidi="ar-EG"/>
        </w:rPr>
        <w:t xml:space="preserve"> </w:t>
      </w:r>
      <w:r w:rsidR="00DE7EBE" w:rsidRPr="00632CD2">
        <w:rPr>
          <w:sz w:val="33"/>
          <w:szCs w:val="33"/>
          <w:rtl/>
          <w:lang w:bidi="ar-EG"/>
        </w:rPr>
        <w:t>المناسبة</w:t>
      </w:r>
      <w:r w:rsidRPr="00632CD2">
        <w:rPr>
          <w:sz w:val="33"/>
          <w:szCs w:val="33"/>
          <w:rtl/>
          <w:lang w:bidi="ar-EG"/>
        </w:rPr>
        <w:t xml:space="preserve"> أو تقديم وسائل الخدمة المساعدة س</w:t>
      </w:r>
      <w:r w:rsidR="00355119" w:rsidRPr="00632CD2">
        <w:rPr>
          <w:sz w:val="33"/>
          <w:szCs w:val="33"/>
          <w:rtl/>
          <w:lang w:bidi="ar-EG"/>
        </w:rPr>
        <w:t>ت</w:t>
      </w:r>
      <w:r w:rsidRPr="00632CD2">
        <w:rPr>
          <w:sz w:val="33"/>
          <w:szCs w:val="33"/>
          <w:rtl/>
          <w:lang w:bidi="ar-EG"/>
        </w:rPr>
        <w:t>قلل من الخطورة</w:t>
      </w:r>
      <w:bookmarkStart w:id="38" w:name="risk"/>
      <w:r w:rsidR="00355119" w:rsidRPr="00632CD2">
        <w:rPr>
          <w:sz w:val="33"/>
          <w:szCs w:val="33"/>
          <w:rtl/>
          <w:lang w:bidi="ar-EG"/>
        </w:rPr>
        <w:t xml:space="preserve"> أة تنهيها</w:t>
      </w:r>
      <w:hyperlink w:anchor="Footnote21" w:history="1">
        <w:r w:rsidR="003F3F74" w:rsidRPr="00632CD2">
          <w:rPr>
            <w:rStyle w:val="Hyperlink"/>
            <w:rFonts w:cs="Arial"/>
            <w:color w:val="auto"/>
            <w:sz w:val="33"/>
            <w:szCs w:val="33"/>
            <w:u w:val="none"/>
            <w:vertAlign w:val="superscript"/>
          </w:rPr>
          <w:footnoteReference w:id="21"/>
        </w:r>
        <w:bookmarkEnd w:id="38"/>
      </w:hyperlink>
      <w:r w:rsidRPr="00632CD2">
        <w:rPr>
          <w:sz w:val="33"/>
          <w:szCs w:val="33"/>
          <w:rtl/>
          <w:lang w:bidi="ar-EG"/>
        </w:rPr>
        <w:t>.</w:t>
      </w:r>
    </w:p>
    <w:p w:rsidR="00177A96" w:rsidRPr="00965D4A" w:rsidRDefault="00177A96" w:rsidP="005041B2">
      <w:pPr>
        <w:pStyle w:val="Heading2"/>
        <w:bidi/>
        <w:rPr>
          <w:rFonts w:ascii="Arial" w:hAnsi="Arial" w:cs="Arial"/>
          <w:sz w:val="36"/>
          <w:szCs w:val="36"/>
          <w:rtl/>
          <w:lang w:bidi="ar-EG"/>
        </w:rPr>
      </w:pPr>
      <w:r w:rsidRPr="00965D4A">
        <w:rPr>
          <w:rFonts w:ascii="Arial" w:hAnsi="Arial" w:cs="Arial"/>
          <w:sz w:val="36"/>
          <w:szCs w:val="36"/>
          <w:rtl/>
          <w:lang w:bidi="ar-EG"/>
        </w:rPr>
        <w:t>هل من القانوني أن أُحرم أو أُطرد من السكن بسبب إعاقتي؟</w:t>
      </w:r>
    </w:p>
    <w:p w:rsidR="003F3F74" w:rsidRPr="00632CD2" w:rsidDel="00345F34" w:rsidRDefault="006C3FD8" w:rsidP="006C3FD8">
      <w:pPr>
        <w:pStyle w:val="BodyText"/>
        <w:bidi/>
        <w:rPr>
          <w:rFonts w:cs="Arial"/>
          <w:sz w:val="33"/>
          <w:szCs w:val="33"/>
          <w:rtl/>
          <w:lang w:bidi="ar-EG"/>
        </w:rPr>
      </w:pPr>
      <w:r w:rsidRPr="00632CD2">
        <w:rPr>
          <w:rFonts w:cs="Arial"/>
          <w:sz w:val="33"/>
          <w:szCs w:val="33"/>
          <w:rtl/>
          <w:lang w:bidi="ar-EG"/>
        </w:rPr>
        <w:t>بصفة عامة، لا يجوز حرمانك من وحدة سكنية متوفرة بسبب إعاقتك</w:t>
      </w:r>
      <w:bookmarkStart w:id="40" w:name="disability4"/>
      <w:r w:rsidR="00C95D63" w:rsidRPr="00632CD2">
        <w:rPr>
          <w:rFonts w:cs="Arial"/>
          <w:sz w:val="33"/>
          <w:szCs w:val="33"/>
        </w:rPr>
        <w:fldChar w:fldCharType="begin"/>
      </w:r>
      <w:r w:rsidR="00C95D63" w:rsidRPr="00632CD2">
        <w:rPr>
          <w:rFonts w:cs="Arial"/>
          <w:sz w:val="33"/>
          <w:szCs w:val="33"/>
        </w:rPr>
        <w:instrText xml:space="preserve"> HYPERLINK  \l "Footnote22" </w:instrText>
      </w:r>
      <w:r w:rsidR="00C95D63"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22"/>
      </w:r>
      <w:bookmarkEnd w:id="40"/>
      <w:r w:rsidR="00C95D63" w:rsidRPr="00632CD2">
        <w:rPr>
          <w:rFonts w:cs="Arial"/>
          <w:sz w:val="33"/>
          <w:szCs w:val="33"/>
        </w:rPr>
        <w:fldChar w:fldCharType="end"/>
      </w:r>
      <w:r w:rsidRPr="00632CD2">
        <w:rPr>
          <w:rFonts w:cs="Arial"/>
          <w:sz w:val="33"/>
          <w:szCs w:val="33"/>
          <w:rtl/>
          <w:lang w:bidi="ar-EG"/>
        </w:rPr>
        <w:t>. ومع ذلك، على غرار الشركات التي تفتح أبوابها أمام الجمهور، يمكن لمزود خدمات الإسكان حرمانك من الإسكان أو طردك إذا كانت إعاقتك تجعلك عامل تهديد مباشر لصحة وسلامة الآخرين سواء أكان بإجراء الترتيبات التيسيرية المناسبة أو بدونها</w:t>
      </w:r>
      <w:bookmarkStart w:id="42" w:name="accommodations1"/>
      <w:r w:rsidR="00C95D63" w:rsidRPr="00632CD2">
        <w:rPr>
          <w:rFonts w:cs="Arial"/>
          <w:sz w:val="33"/>
          <w:szCs w:val="33"/>
        </w:rPr>
        <w:fldChar w:fldCharType="begin"/>
      </w:r>
      <w:r w:rsidR="00C95D63" w:rsidRPr="00632CD2">
        <w:rPr>
          <w:rFonts w:cs="Arial"/>
          <w:sz w:val="33"/>
          <w:szCs w:val="33"/>
        </w:rPr>
        <w:instrText xml:space="preserve"> HYPERLINK  \l "Footnote23" </w:instrText>
      </w:r>
      <w:r w:rsidR="00C95D63"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23"/>
      </w:r>
      <w:bookmarkEnd w:id="42"/>
      <w:r w:rsidR="00C95D63" w:rsidRPr="00632CD2">
        <w:rPr>
          <w:rFonts w:cs="Arial"/>
          <w:sz w:val="33"/>
          <w:szCs w:val="33"/>
        </w:rPr>
        <w:fldChar w:fldCharType="end"/>
      </w:r>
      <w:r w:rsidRPr="00632CD2">
        <w:rPr>
          <w:rFonts w:cs="Arial"/>
          <w:sz w:val="33"/>
          <w:szCs w:val="33"/>
          <w:rtl/>
          <w:lang w:bidi="ar-EG"/>
        </w:rPr>
        <w:t>.</w:t>
      </w:r>
    </w:p>
    <w:p w:rsidR="0062373A" w:rsidRPr="00965D4A" w:rsidRDefault="0062373A" w:rsidP="00692B31">
      <w:pPr>
        <w:pStyle w:val="Heading2"/>
        <w:bidi/>
        <w:rPr>
          <w:rFonts w:ascii="Arial" w:hAnsi="Arial" w:cs="Arial"/>
          <w:sz w:val="36"/>
          <w:szCs w:val="36"/>
          <w:rtl/>
        </w:rPr>
      </w:pPr>
      <w:r w:rsidRPr="00965D4A">
        <w:rPr>
          <w:rFonts w:ascii="Arial" w:hAnsi="Arial" w:cs="Arial"/>
          <w:sz w:val="36"/>
          <w:szCs w:val="36"/>
          <w:rtl/>
        </w:rPr>
        <w:t xml:space="preserve">كيفية رفع دعوى قضائية في محكمة </w:t>
      </w:r>
      <w:r w:rsidR="00692B31" w:rsidRPr="00965D4A">
        <w:rPr>
          <w:rFonts w:ascii="Arial" w:hAnsi="Arial" w:cs="Arial"/>
          <w:sz w:val="36"/>
          <w:szCs w:val="36"/>
          <w:rtl/>
        </w:rPr>
        <w:t xml:space="preserve">الدعاوى </w:t>
      </w:r>
      <w:r w:rsidRPr="00965D4A">
        <w:rPr>
          <w:rFonts w:ascii="Arial" w:hAnsi="Arial" w:cs="Arial"/>
          <w:sz w:val="36"/>
          <w:szCs w:val="36"/>
          <w:rtl/>
        </w:rPr>
        <w:t>الصغيرة</w:t>
      </w:r>
    </w:p>
    <w:p w:rsidR="00B62303" w:rsidRPr="00632CD2" w:rsidRDefault="00B62303" w:rsidP="005041B2">
      <w:pPr>
        <w:pStyle w:val="BodyText"/>
        <w:bidi/>
        <w:rPr>
          <w:rFonts w:cs="Arial"/>
          <w:sz w:val="33"/>
          <w:szCs w:val="33"/>
          <w:rtl/>
          <w:lang w:bidi="ar-EG"/>
        </w:rPr>
      </w:pPr>
      <w:r w:rsidRPr="00632CD2">
        <w:rPr>
          <w:rFonts w:cs="Arial"/>
          <w:sz w:val="33"/>
          <w:szCs w:val="33"/>
          <w:rtl/>
          <w:lang w:bidi="ar-EG"/>
        </w:rPr>
        <w:t>تساعدك هذه الفقرة في معرفة الأشياء التالية:</w:t>
      </w:r>
    </w:p>
    <w:p w:rsidR="00B62303" w:rsidRPr="00632CD2" w:rsidRDefault="00B62303" w:rsidP="00692B31">
      <w:pPr>
        <w:pStyle w:val="ListBullet"/>
        <w:bidi/>
        <w:rPr>
          <w:sz w:val="33"/>
          <w:szCs w:val="33"/>
        </w:rPr>
      </w:pPr>
      <w:r w:rsidRPr="00632CD2">
        <w:rPr>
          <w:sz w:val="33"/>
          <w:szCs w:val="33"/>
          <w:rtl/>
        </w:rPr>
        <w:t xml:space="preserve">أساسيات محكمة </w:t>
      </w:r>
      <w:r w:rsidR="00692B31" w:rsidRPr="00632CD2">
        <w:rPr>
          <w:sz w:val="33"/>
          <w:szCs w:val="33"/>
          <w:rtl/>
        </w:rPr>
        <w:t xml:space="preserve">الدعاوى </w:t>
      </w:r>
      <w:r w:rsidRPr="00632CD2">
        <w:rPr>
          <w:sz w:val="33"/>
          <w:szCs w:val="33"/>
          <w:rtl/>
        </w:rPr>
        <w:t xml:space="preserve">الصغيرة </w:t>
      </w:r>
      <w:r w:rsidRPr="00632CD2">
        <w:rPr>
          <w:sz w:val="29"/>
          <w:szCs w:val="29"/>
          <w:rtl/>
        </w:rPr>
        <w:t>(</w:t>
      </w:r>
      <w:r w:rsidRPr="00632CD2">
        <w:rPr>
          <w:sz w:val="29"/>
          <w:szCs w:val="29"/>
        </w:rPr>
        <w:t>Small Claims Court Basics</w:t>
      </w:r>
      <w:r w:rsidRPr="00632CD2">
        <w:rPr>
          <w:sz w:val="29"/>
          <w:szCs w:val="29"/>
          <w:rtl/>
        </w:rPr>
        <w:t>)</w:t>
      </w:r>
    </w:p>
    <w:p w:rsidR="00B62303" w:rsidRPr="00632CD2" w:rsidRDefault="00B62303" w:rsidP="00B62303">
      <w:pPr>
        <w:pStyle w:val="ListBullet"/>
        <w:bidi/>
        <w:rPr>
          <w:sz w:val="33"/>
          <w:szCs w:val="33"/>
        </w:rPr>
      </w:pPr>
      <w:r w:rsidRPr="00632CD2">
        <w:rPr>
          <w:sz w:val="33"/>
          <w:szCs w:val="33"/>
          <w:rtl/>
        </w:rPr>
        <w:t>كيف ترفع قضية</w:t>
      </w:r>
    </w:p>
    <w:p w:rsidR="00C63A36" w:rsidRDefault="00B62303" w:rsidP="00B62303">
      <w:pPr>
        <w:pStyle w:val="ListBullet"/>
        <w:bidi/>
        <w:rPr>
          <w:sz w:val="33"/>
          <w:szCs w:val="33"/>
          <w:rtl/>
        </w:rPr>
        <w:sectPr w:rsidR="00C63A36" w:rsidSect="00BD0D36">
          <w:footerReference w:type="default" r:id="rId25"/>
          <w:type w:val="continuous"/>
          <w:pgSz w:w="12240" w:h="15840" w:code="1"/>
          <w:pgMar w:top="1440" w:right="1440" w:bottom="547" w:left="1440" w:header="720" w:footer="576" w:gutter="0"/>
          <w:pgNumType w:start="1"/>
          <w:cols w:space="720"/>
          <w:titlePg/>
          <w:docGrid w:linePitch="381"/>
        </w:sectPr>
      </w:pPr>
      <w:r w:rsidRPr="00632CD2">
        <w:rPr>
          <w:sz w:val="33"/>
          <w:szCs w:val="33"/>
          <w:rtl/>
        </w:rPr>
        <w:t>الاستعداد للمحكمة</w:t>
      </w:r>
    </w:p>
    <w:p w:rsidR="00965D4A" w:rsidRDefault="00B62303" w:rsidP="00B62303">
      <w:pPr>
        <w:pStyle w:val="ListBullet"/>
        <w:bidi/>
        <w:rPr>
          <w:sz w:val="33"/>
          <w:szCs w:val="33"/>
        </w:rPr>
      </w:pPr>
      <w:r w:rsidRPr="00632CD2">
        <w:rPr>
          <w:sz w:val="33"/>
          <w:szCs w:val="33"/>
          <w:rtl/>
        </w:rPr>
        <w:lastRenderedPageBreak/>
        <w:t>بعد الجلسة</w:t>
      </w:r>
      <w:r w:rsidR="00965D4A" w:rsidRPr="00965D4A">
        <w:rPr>
          <w:sz w:val="33"/>
          <w:szCs w:val="33"/>
          <w:rtl/>
        </w:rPr>
        <w:t xml:space="preserve"> </w:t>
      </w:r>
    </w:p>
    <w:p w:rsidR="00B62303" w:rsidRPr="00632CD2" w:rsidRDefault="00965D4A" w:rsidP="00965D4A">
      <w:pPr>
        <w:pStyle w:val="ListBullet"/>
        <w:bidi/>
        <w:rPr>
          <w:sz w:val="33"/>
          <w:szCs w:val="33"/>
        </w:rPr>
      </w:pPr>
      <w:r w:rsidRPr="00C63A36">
        <w:rPr>
          <w:sz w:val="33"/>
          <w:szCs w:val="33"/>
          <w:rtl/>
        </w:rPr>
        <w:t>هل تريد المزيد من المساعدة؟</w:t>
      </w:r>
    </w:p>
    <w:p w:rsidR="003F3F74" w:rsidRPr="00965D4A" w:rsidRDefault="00965D4A" w:rsidP="00965D4A">
      <w:pPr>
        <w:pStyle w:val="ListBullet"/>
        <w:numPr>
          <w:ilvl w:val="0"/>
          <w:numId w:val="0"/>
        </w:numPr>
        <w:bidi/>
        <w:rPr>
          <w:bCs/>
          <w:sz w:val="36"/>
          <w:szCs w:val="36"/>
          <w:rtl/>
        </w:rPr>
      </w:pPr>
      <w:r>
        <w:rPr>
          <w:sz w:val="33"/>
          <w:szCs w:val="33"/>
        </w:rPr>
        <w:br/>
      </w:r>
      <w:r w:rsidR="00B62303" w:rsidRPr="00965D4A">
        <w:rPr>
          <w:bCs/>
          <w:sz w:val="36"/>
          <w:szCs w:val="36"/>
          <w:rtl/>
        </w:rPr>
        <w:t xml:space="preserve">أساسيات محكمة </w:t>
      </w:r>
      <w:r w:rsidR="00A902EB" w:rsidRPr="00965D4A">
        <w:rPr>
          <w:bCs/>
          <w:sz w:val="36"/>
          <w:szCs w:val="36"/>
          <w:rtl/>
        </w:rPr>
        <w:t xml:space="preserve">الدعاوى </w:t>
      </w:r>
      <w:r w:rsidR="00B62303" w:rsidRPr="00965D4A">
        <w:rPr>
          <w:bCs/>
          <w:sz w:val="36"/>
          <w:szCs w:val="36"/>
          <w:rtl/>
        </w:rPr>
        <w:t xml:space="preserve">الصغيرة </w:t>
      </w:r>
    </w:p>
    <w:p w:rsidR="003F3F74" w:rsidRPr="00965D4A" w:rsidRDefault="0075105F" w:rsidP="00A902EB">
      <w:pPr>
        <w:pStyle w:val="Heading2"/>
        <w:bidi/>
        <w:rPr>
          <w:rFonts w:ascii="Arial" w:hAnsi="Arial" w:cs="Arial"/>
          <w:sz w:val="36"/>
          <w:szCs w:val="36"/>
          <w:rtl/>
          <w:lang w:bidi="ar-EG"/>
        </w:rPr>
      </w:pPr>
      <w:r w:rsidRPr="00965D4A">
        <w:rPr>
          <w:rFonts w:ascii="Arial" w:hAnsi="Arial" w:cs="Arial"/>
          <w:sz w:val="36"/>
          <w:szCs w:val="36"/>
          <w:rtl/>
          <w:lang w:bidi="ar-EG"/>
        </w:rPr>
        <w:t>ما هي</w:t>
      </w:r>
      <w:r w:rsidRPr="00965D4A">
        <w:rPr>
          <w:rFonts w:ascii="Arial" w:hAnsi="Arial" w:cs="Arial"/>
          <w:sz w:val="36"/>
          <w:szCs w:val="36"/>
          <w:rtl/>
        </w:rPr>
        <w:t xml:space="preserve"> محكمة </w:t>
      </w:r>
      <w:r w:rsidR="00A902EB" w:rsidRPr="00965D4A">
        <w:rPr>
          <w:rFonts w:ascii="Arial" w:hAnsi="Arial" w:cs="Arial"/>
          <w:sz w:val="36"/>
          <w:szCs w:val="36"/>
          <w:rtl/>
        </w:rPr>
        <w:t xml:space="preserve">الدعاوى </w:t>
      </w:r>
      <w:r w:rsidRPr="00965D4A">
        <w:rPr>
          <w:rFonts w:ascii="Arial" w:hAnsi="Arial" w:cs="Arial"/>
          <w:sz w:val="36"/>
          <w:szCs w:val="36"/>
          <w:rtl/>
        </w:rPr>
        <w:t>الصغيرة</w:t>
      </w:r>
      <w:r w:rsidRPr="00965D4A">
        <w:rPr>
          <w:rFonts w:ascii="Arial" w:hAnsi="Arial" w:cs="Arial"/>
          <w:sz w:val="36"/>
          <w:szCs w:val="36"/>
          <w:rtl/>
          <w:lang w:bidi="ar-EG"/>
        </w:rPr>
        <w:t>؟</w:t>
      </w:r>
    </w:p>
    <w:p w:rsidR="003F3F74" w:rsidRPr="00632CD2" w:rsidRDefault="00A07BBB" w:rsidP="00A902EB">
      <w:pPr>
        <w:pStyle w:val="BodyText"/>
        <w:bidi/>
        <w:rPr>
          <w:rFonts w:cs="Arial"/>
          <w:sz w:val="33"/>
          <w:szCs w:val="33"/>
          <w:rtl/>
          <w:lang w:bidi="ar-EG"/>
        </w:rPr>
      </w:pPr>
      <w:r w:rsidRPr="00632CD2">
        <w:rPr>
          <w:rFonts w:cs="Arial"/>
          <w:sz w:val="33"/>
          <w:szCs w:val="33"/>
          <w:rtl/>
          <w:lang w:bidi="ar-EG"/>
        </w:rPr>
        <w:t xml:space="preserve">تعتبر محكمة </w:t>
      </w:r>
      <w:r w:rsidR="00A902EB" w:rsidRPr="00632CD2">
        <w:rPr>
          <w:rFonts w:cs="Arial"/>
          <w:sz w:val="33"/>
          <w:szCs w:val="33"/>
          <w:rtl/>
          <w:lang w:bidi="ar-EG"/>
        </w:rPr>
        <w:t xml:space="preserve">الدعاوى </w:t>
      </w:r>
      <w:r w:rsidRPr="00632CD2">
        <w:rPr>
          <w:rFonts w:cs="Arial"/>
          <w:sz w:val="33"/>
          <w:szCs w:val="33"/>
          <w:rtl/>
          <w:lang w:bidi="ar-EG"/>
        </w:rPr>
        <w:t xml:space="preserve">الصغيرة محكمة خاصة تُحلّ فيها النزاعات حلّا سريعًا وبتكلفة زهيدة؛ كما أن قواعدها بسيطة وغير رسمية. ويسمى الشخص المقدم للدعوى مدعٍ </w:t>
      </w:r>
      <w:r w:rsidRPr="00632CD2">
        <w:rPr>
          <w:rFonts w:cs="Arial"/>
          <w:sz w:val="29"/>
          <w:szCs w:val="29"/>
          <w:rtl/>
          <w:lang w:bidi="ar-EG"/>
        </w:rPr>
        <w:t>(</w:t>
      </w:r>
      <w:r w:rsidRPr="00632CD2">
        <w:rPr>
          <w:rFonts w:cs="Arial"/>
          <w:sz w:val="29"/>
          <w:szCs w:val="29"/>
          <w:lang w:bidi="ar-EG"/>
        </w:rPr>
        <w:t>Plaintiff</w:t>
      </w:r>
      <w:r w:rsidRPr="00632CD2">
        <w:rPr>
          <w:rFonts w:cs="Arial"/>
          <w:sz w:val="29"/>
          <w:szCs w:val="29"/>
          <w:rtl/>
          <w:lang w:bidi="ar-EG"/>
        </w:rPr>
        <w:t>)</w:t>
      </w:r>
      <w:r w:rsidRPr="00632CD2">
        <w:rPr>
          <w:rFonts w:cs="Arial"/>
          <w:sz w:val="33"/>
          <w:szCs w:val="33"/>
          <w:rtl/>
          <w:lang w:bidi="ar-EG"/>
        </w:rPr>
        <w:t xml:space="preserve">، أما الشخص الذي تُرفع ضده الدعوى بيسمى المدعى عليه </w:t>
      </w:r>
      <w:r w:rsidRPr="00632CD2">
        <w:rPr>
          <w:rFonts w:cs="Arial"/>
          <w:sz w:val="29"/>
          <w:szCs w:val="29"/>
          <w:rtl/>
          <w:lang w:bidi="ar-EG"/>
        </w:rPr>
        <w:t>(</w:t>
      </w:r>
      <w:r w:rsidRPr="00632CD2">
        <w:rPr>
          <w:rFonts w:cs="Arial"/>
          <w:sz w:val="29"/>
          <w:szCs w:val="29"/>
          <w:lang w:bidi="ar-EG"/>
        </w:rPr>
        <w:t>Defendant</w:t>
      </w:r>
      <w:r w:rsidRPr="00632CD2">
        <w:rPr>
          <w:rFonts w:cs="Arial"/>
          <w:sz w:val="29"/>
          <w:szCs w:val="29"/>
          <w:rtl/>
          <w:lang w:bidi="ar-EG"/>
        </w:rPr>
        <w:t>)</w:t>
      </w:r>
      <w:bookmarkStart w:id="44" w:name="defendant"/>
      <w:r w:rsidR="00C95D63" w:rsidRPr="00632CD2">
        <w:rPr>
          <w:rFonts w:cs="Arial"/>
          <w:sz w:val="33"/>
          <w:szCs w:val="33"/>
        </w:rPr>
        <w:fldChar w:fldCharType="begin"/>
      </w:r>
      <w:r w:rsidR="00C95D63" w:rsidRPr="00632CD2">
        <w:rPr>
          <w:rFonts w:cs="Arial"/>
          <w:sz w:val="33"/>
          <w:szCs w:val="33"/>
        </w:rPr>
        <w:instrText xml:space="preserve"> HYPERLINK  \l "Footnote24" </w:instrText>
      </w:r>
      <w:r w:rsidR="00C95D63"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24"/>
      </w:r>
      <w:bookmarkEnd w:id="44"/>
      <w:r w:rsidR="00C95D63" w:rsidRPr="00632CD2">
        <w:rPr>
          <w:rFonts w:cs="Arial"/>
          <w:sz w:val="33"/>
          <w:szCs w:val="33"/>
        </w:rPr>
        <w:fldChar w:fldCharType="end"/>
      </w:r>
      <w:r w:rsidRPr="00632CD2">
        <w:rPr>
          <w:rFonts w:cs="Arial"/>
          <w:sz w:val="33"/>
          <w:szCs w:val="33"/>
          <w:rtl/>
          <w:lang w:bidi="ar-EG"/>
        </w:rPr>
        <w:t>.</w:t>
      </w:r>
    </w:p>
    <w:p w:rsidR="001778C1" w:rsidRPr="00632CD2" w:rsidRDefault="00222A65" w:rsidP="001778C1">
      <w:pPr>
        <w:pStyle w:val="Heading2"/>
        <w:bidi/>
        <w:rPr>
          <w:rFonts w:ascii="Arial" w:hAnsi="Arial" w:cs="Arial"/>
          <w:b w:val="0"/>
          <w:bCs w:val="0"/>
          <w:sz w:val="33"/>
          <w:szCs w:val="33"/>
          <w:rtl/>
          <w:lang w:bidi="ar-EG"/>
        </w:rPr>
      </w:pPr>
      <w:r w:rsidRPr="00632CD2">
        <w:rPr>
          <w:rFonts w:ascii="Arial" w:hAnsi="Arial" w:cs="Arial"/>
          <w:b w:val="0"/>
          <w:bCs w:val="0"/>
          <w:sz w:val="33"/>
          <w:szCs w:val="33"/>
          <w:rtl/>
          <w:lang w:bidi="ar-EG"/>
        </w:rPr>
        <w:t xml:space="preserve">هل لي أن </w:t>
      </w:r>
      <w:r w:rsidR="001778C1" w:rsidRPr="00632CD2">
        <w:rPr>
          <w:rFonts w:ascii="Arial" w:hAnsi="Arial" w:cs="Arial"/>
          <w:b w:val="0"/>
          <w:bCs w:val="0"/>
          <w:sz w:val="33"/>
          <w:szCs w:val="33"/>
          <w:rtl/>
          <w:lang w:bidi="ar-EG"/>
        </w:rPr>
        <w:t xml:space="preserve">أرفع دعوى قضائية ضد التمييز في محكمة </w:t>
      </w:r>
      <w:r w:rsidR="007F6A96" w:rsidRPr="00632CD2">
        <w:rPr>
          <w:rFonts w:ascii="Arial" w:hAnsi="Arial" w:cs="Arial"/>
          <w:b w:val="0"/>
          <w:bCs w:val="0"/>
          <w:sz w:val="33"/>
          <w:szCs w:val="33"/>
          <w:rtl/>
          <w:lang w:bidi="ar-EG"/>
        </w:rPr>
        <w:t>الدعاوى</w:t>
      </w:r>
      <w:r w:rsidR="001778C1" w:rsidRPr="00632CD2">
        <w:rPr>
          <w:rFonts w:ascii="Arial" w:hAnsi="Arial" w:cs="Arial"/>
          <w:b w:val="0"/>
          <w:bCs w:val="0"/>
          <w:sz w:val="33"/>
          <w:szCs w:val="33"/>
          <w:rtl/>
          <w:lang w:bidi="ar-EG"/>
        </w:rPr>
        <w:t xml:space="preserve"> الصغيرة؟</w:t>
      </w:r>
    </w:p>
    <w:p w:rsidR="001778C1" w:rsidRPr="00632CD2" w:rsidRDefault="001778C1" w:rsidP="00A50BCB">
      <w:pPr>
        <w:pStyle w:val="BodyText"/>
        <w:bidi/>
        <w:rPr>
          <w:rFonts w:cs="Arial"/>
          <w:sz w:val="33"/>
          <w:szCs w:val="33"/>
          <w:rtl/>
          <w:lang w:bidi="ar-EG"/>
        </w:rPr>
      </w:pPr>
      <w:r w:rsidRPr="00632CD2">
        <w:rPr>
          <w:rFonts w:cs="Arial"/>
          <w:sz w:val="33"/>
          <w:szCs w:val="33"/>
          <w:rtl/>
          <w:lang w:bidi="ar-EG"/>
        </w:rPr>
        <w:t xml:space="preserve">نعم؛ يمكنك رفع دعوى قضائية ضد أي شركة من الشركات </w:t>
      </w:r>
      <w:r w:rsidRPr="00632CD2">
        <w:rPr>
          <w:rFonts w:cs="Arial"/>
          <w:sz w:val="29"/>
          <w:szCs w:val="29"/>
          <w:rtl/>
          <w:lang w:bidi="ar-EG"/>
        </w:rPr>
        <w:t>(</w:t>
      </w:r>
      <w:r w:rsidRPr="00632CD2">
        <w:rPr>
          <w:rFonts w:cs="Arial"/>
          <w:sz w:val="33"/>
          <w:szCs w:val="33"/>
          <w:rtl/>
          <w:lang w:bidi="ar-EG"/>
        </w:rPr>
        <w:t>و/أو أحد موظفيها</w:t>
      </w:r>
      <w:r w:rsidRPr="00632CD2">
        <w:rPr>
          <w:rFonts w:cs="Arial"/>
          <w:sz w:val="29"/>
          <w:szCs w:val="29"/>
          <w:rtl/>
          <w:lang w:bidi="ar-EG"/>
        </w:rPr>
        <w:t>)</w:t>
      </w:r>
      <w:r w:rsidRPr="00632CD2">
        <w:rPr>
          <w:rFonts w:cs="Arial"/>
          <w:sz w:val="33"/>
          <w:szCs w:val="33"/>
          <w:rtl/>
          <w:lang w:bidi="ar-EG"/>
        </w:rPr>
        <w:t xml:space="preserve"> لانتهاك القوانين الفيدرالية مثل قانون </w:t>
      </w:r>
      <w:r w:rsidRPr="00632CD2">
        <w:rPr>
          <w:rFonts w:cs="Arial"/>
          <w:sz w:val="29"/>
          <w:szCs w:val="29"/>
          <w:lang w:bidi="ar-EG"/>
        </w:rPr>
        <w:t>ADA</w:t>
      </w:r>
      <w:r w:rsidRPr="00632CD2">
        <w:rPr>
          <w:rFonts w:cs="Arial"/>
          <w:sz w:val="33"/>
          <w:szCs w:val="33"/>
          <w:rtl/>
          <w:lang w:bidi="ar-EG"/>
        </w:rPr>
        <w:t xml:space="preserve"> أو قانون الإسكان العادل أو أي قوانين أخرى تابعة لولاية كاليفورنيا من القوانين التي</w:t>
      </w:r>
      <w:r w:rsidR="00A50BCB" w:rsidRPr="00632CD2">
        <w:rPr>
          <w:rFonts w:cs="Arial"/>
          <w:sz w:val="33"/>
          <w:szCs w:val="33"/>
          <w:rtl/>
          <w:lang w:bidi="ar-EG"/>
        </w:rPr>
        <w:t xml:space="preserve"> تحميك</w:t>
      </w:r>
      <w:r w:rsidRPr="00632CD2">
        <w:rPr>
          <w:rFonts w:cs="Arial"/>
          <w:sz w:val="33"/>
          <w:szCs w:val="33"/>
          <w:rtl/>
          <w:lang w:bidi="ar-EG"/>
        </w:rPr>
        <w:t xml:space="preserve"> ضد التمييز.</w:t>
      </w:r>
    </w:p>
    <w:p w:rsidR="003F3F74" w:rsidRPr="00632CD2" w:rsidRDefault="00F36759" w:rsidP="00F36759">
      <w:pPr>
        <w:pStyle w:val="BodyText"/>
        <w:bidi/>
        <w:rPr>
          <w:rFonts w:cs="Arial"/>
          <w:bCs/>
          <w:sz w:val="33"/>
          <w:szCs w:val="33"/>
          <w:rtl/>
          <w:lang w:bidi="ar-EG"/>
        </w:rPr>
      </w:pPr>
      <w:r w:rsidRPr="00632CD2">
        <w:rPr>
          <w:rFonts w:cs="Arial"/>
          <w:i/>
          <w:iCs/>
          <w:sz w:val="33"/>
          <w:szCs w:val="33"/>
          <w:rtl/>
          <w:lang w:bidi="ar-EG"/>
        </w:rPr>
        <w:t>ملاحظة</w:t>
      </w:r>
      <w:r w:rsidRPr="00632CD2">
        <w:rPr>
          <w:rFonts w:cs="Arial"/>
          <w:sz w:val="33"/>
          <w:szCs w:val="33"/>
          <w:rtl/>
          <w:lang w:bidi="ar-EG"/>
        </w:rPr>
        <w:t>: يمكنك رفع دعاوي منفصلة ضد أي شركة من الشركات لانتهاك عدد من قوانين ولاية كاليفورنيا، لكن يمكنك فقط الحصول على حكم واحد</w:t>
      </w:r>
      <w:bookmarkStart w:id="45" w:name="award"/>
      <w:r w:rsidR="00841259" w:rsidRPr="00632CD2">
        <w:rPr>
          <w:rFonts w:cs="Arial"/>
          <w:sz w:val="33"/>
          <w:szCs w:val="33"/>
        </w:rPr>
        <w:fldChar w:fldCharType="begin"/>
      </w:r>
      <w:r w:rsidR="00841259" w:rsidRPr="00632CD2">
        <w:rPr>
          <w:rFonts w:cs="Arial"/>
          <w:sz w:val="33"/>
          <w:szCs w:val="33"/>
        </w:rPr>
        <w:instrText xml:space="preserve"> HYPERLINK  \l "Footnote25" </w:instrText>
      </w:r>
      <w:r w:rsidR="00841259"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25"/>
      </w:r>
      <w:bookmarkEnd w:id="45"/>
      <w:r w:rsidR="00841259" w:rsidRPr="00632CD2">
        <w:rPr>
          <w:rFonts w:cs="Arial"/>
          <w:sz w:val="33"/>
          <w:szCs w:val="33"/>
        </w:rPr>
        <w:fldChar w:fldCharType="end"/>
      </w:r>
      <w:r w:rsidRPr="00632CD2">
        <w:rPr>
          <w:rFonts w:cs="Arial"/>
          <w:sz w:val="33"/>
          <w:szCs w:val="33"/>
          <w:rtl/>
          <w:lang w:bidi="ar-EG"/>
        </w:rPr>
        <w:t>.</w:t>
      </w:r>
    </w:p>
    <w:p w:rsidR="00F36759" w:rsidRPr="00632CD2" w:rsidRDefault="00F36759" w:rsidP="005E5697">
      <w:pPr>
        <w:pStyle w:val="Heading2"/>
        <w:bidi/>
        <w:rPr>
          <w:rFonts w:ascii="Arial" w:hAnsi="Arial" w:cs="Arial"/>
          <w:b w:val="0"/>
          <w:bCs w:val="0"/>
          <w:sz w:val="33"/>
          <w:szCs w:val="33"/>
          <w:rtl/>
          <w:lang w:bidi="ar-EG"/>
        </w:rPr>
      </w:pPr>
      <w:r w:rsidRPr="00632CD2">
        <w:rPr>
          <w:rFonts w:ascii="Arial" w:hAnsi="Arial" w:cs="Arial"/>
          <w:b w:val="0"/>
          <w:bCs w:val="0"/>
          <w:sz w:val="33"/>
          <w:szCs w:val="33"/>
          <w:rtl/>
          <w:lang w:bidi="ar-EG"/>
        </w:rPr>
        <w:t xml:space="preserve">ما الذي يمكنني طلبه من محكمة </w:t>
      </w:r>
      <w:r w:rsidR="005E5697" w:rsidRPr="00632CD2">
        <w:rPr>
          <w:rFonts w:ascii="Arial" w:hAnsi="Arial" w:cs="Arial"/>
          <w:b w:val="0"/>
          <w:bCs w:val="0"/>
          <w:sz w:val="33"/>
          <w:szCs w:val="33"/>
          <w:rtl/>
          <w:lang w:bidi="ar-EG"/>
        </w:rPr>
        <w:t xml:space="preserve">الدعاوى </w:t>
      </w:r>
      <w:r w:rsidRPr="00632CD2">
        <w:rPr>
          <w:rFonts w:ascii="Arial" w:hAnsi="Arial" w:cs="Arial"/>
          <w:b w:val="0"/>
          <w:bCs w:val="0"/>
          <w:sz w:val="33"/>
          <w:szCs w:val="33"/>
          <w:rtl/>
          <w:lang w:bidi="ar-EG"/>
        </w:rPr>
        <w:t>الصغيرة؟</w:t>
      </w:r>
    </w:p>
    <w:p w:rsidR="008A58BC" w:rsidRPr="00632CD2" w:rsidRDefault="00914B13" w:rsidP="005E5697">
      <w:pPr>
        <w:pStyle w:val="BodyText"/>
        <w:bidi/>
        <w:rPr>
          <w:rFonts w:cs="Arial"/>
          <w:sz w:val="33"/>
          <w:szCs w:val="33"/>
          <w:rtl/>
          <w:lang w:bidi="ar-EG"/>
        </w:rPr>
      </w:pPr>
      <w:r w:rsidRPr="00632CD2">
        <w:rPr>
          <w:rFonts w:cs="Arial"/>
          <w:sz w:val="33"/>
          <w:szCs w:val="33"/>
          <w:rtl/>
          <w:lang w:bidi="ar-EG"/>
        </w:rPr>
        <w:t xml:space="preserve">المبالغ المالية. </w:t>
      </w:r>
      <w:r w:rsidR="008A58BC" w:rsidRPr="00632CD2">
        <w:rPr>
          <w:rFonts w:cs="Arial"/>
          <w:sz w:val="33"/>
          <w:szCs w:val="33"/>
          <w:rtl/>
          <w:lang w:bidi="ar-EG"/>
        </w:rPr>
        <w:t xml:space="preserve">إذا كنت تتقاضى في محكمة </w:t>
      </w:r>
      <w:r w:rsidR="005E5697" w:rsidRPr="00632CD2">
        <w:rPr>
          <w:rFonts w:cs="Arial"/>
          <w:sz w:val="33"/>
          <w:szCs w:val="33"/>
          <w:rtl/>
          <w:lang w:bidi="ar-EG"/>
        </w:rPr>
        <w:t xml:space="preserve">الدعاوى </w:t>
      </w:r>
      <w:r w:rsidR="008A58BC" w:rsidRPr="00632CD2">
        <w:rPr>
          <w:rFonts w:cs="Arial"/>
          <w:sz w:val="33"/>
          <w:szCs w:val="33"/>
          <w:rtl/>
          <w:lang w:bidi="ar-EG"/>
        </w:rPr>
        <w:t>الصغيرة، فإنه لا يمكنك المطالبة بأي شيء سوى الأموال.</w:t>
      </w:r>
    </w:p>
    <w:p w:rsidR="008A58BC" w:rsidRPr="00632CD2" w:rsidRDefault="008A58BC" w:rsidP="005041B2">
      <w:pPr>
        <w:pStyle w:val="Heading2"/>
        <w:bidi/>
        <w:rPr>
          <w:rFonts w:ascii="Arial" w:hAnsi="Arial" w:cs="Arial"/>
          <w:b w:val="0"/>
          <w:bCs w:val="0"/>
          <w:sz w:val="33"/>
          <w:szCs w:val="33"/>
          <w:rtl/>
          <w:lang w:bidi="ar-EG"/>
        </w:rPr>
      </w:pPr>
      <w:r w:rsidRPr="00632CD2">
        <w:rPr>
          <w:rFonts w:ascii="Arial" w:hAnsi="Arial" w:cs="Arial"/>
          <w:b w:val="0"/>
          <w:bCs w:val="0"/>
          <w:sz w:val="33"/>
          <w:szCs w:val="33"/>
          <w:rtl/>
          <w:lang w:bidi="ar-EG"/>
        </w:rPr>
        <w:t>ما قيمة المبالغ المالية التي يمكنني المطالبة بها؟</w:t>
      </w:r>
    </w:p>
    <w:p w:rsidR="008A58BC" w:rsidRPr="00632CD2" w:rsidRDefault="008A58BC" w:rsidP="008A58BC">
      <w:pPr>
        <w:pStyle w:val="BodyText"/>
        <w:bidi/>
        <w:rPr>
          <w:rFonts w:cs="Arial"/>
          <w:sz w:val="33"/>
          <w:szCs w:val="33"/>
          <w:rtl/>
          <w:lang w:bidi="ar-EG"/>
        </w:rPr>
      </w:pPr>
      <w:r w:rsidRPr="00632CD2">
        <w:rPr>
          <w:rFonts w:cs="Arial"/>
          <w:sz w:val="33"/>
          <w:szCs w:val="33"/>
          <w:rtl/>
          <w:lang w:bidi="ar-EG"/>
        </w:rPr>
        <w:t xml:space="preserve">يمكنك المطالبة بإصدار «حكم» يعادل ثلاثة </w:t>
      </w:r>
      <w:r w:rsidRPr="00632CD2">
        <w:rPr>
          <w:rFonts w:cs="Arial"/>
          <w:sz w:val="29"/>
          <w:szCs w:val="29"/>
          <w:rtl/>
          <w:lang w:bidi="ar-EG"/>
        </w:rPr>
        <w:t>(3)</w:t>
      </w:r>
      <w:r w:rsidRPr="00632CD2">
        <w:rPr>
          <w:rFonts w:cs="Arial"/>
          <w:sz w:val="33"/>
          <w:szCs w:val="33"/>
          <w:rtl/>
          <w:lang w:bidi="ar-EG"/>
        </w:rPr>
        <w:t xml:space="preserve"> أضعاف خسارتك الفعلية أو </w:t>
      </w:r>
      <w:r w:rsidR="007E5DC2" w:rsidRPr="007E5DC2">
        <w:rPr>
          <w:rFonts w:cs="Arial"/>
          <w:sz w:val="33"/>
          <w:szCs w:val="33"/>
          <w:rtl/>
          <w:lang w:bidi="ar-EG"/>
        </w:rPr>
        <w:t>٤</w:t>
      </w:r>
      <w:r w:rsidR="007E5DC2" w:rsidRPr="007E5DC2">
        <w:rPr>
          <w:rFonts w:cs="Arial"/>
          <w:sz w:val="33"/>
          <w:szCs w:val="33"/>
          <w:rtl/>
          <w:lang w:bidi="fa-IR"/>
        </w:rPr>
        <w:t>۰۰۰</w:t>
      </w:r>
      <w:r w:rsidRPr="00632CD2">
        <w:rPr>
          <w:rFonts w:cs="Arial"/>
          <w:sz w:val="33"/>
          <w:szCs w:val="33"/>
          <w:rtl/>
          <w:lang w:bidi="ar-EG"/>
        </w:rPr>
        <w:t xml:space="preserve"> دولار أمريكي أيهما كان أكبر. وإذا أقرت المحكمة أنك تعرضت للتمييز، فإنه يجب أن تحصل على مبلغ </w:t>
      </w:r>
      <w:r w:rsidR="007E5DC2" w:rsidRPr="007E5DC2">
        <w:rPr>
          <w:rFonts w:cs="Arial"/>
          <w:sz w:val="33"/>
          <w:szCs w:val="33"/>
          <w:rtl/>
          <w:lang w:bidi="ar-EG"/>
        </w:rPr>
        <w:t>٤</w:t>
      </w:r>
      <w:r w:rsidR="007E5DC2" w:rsidRPr="007E5DC2">
        <w:rPr>
          <w:rFonts w:cs="Arial"/>
          <w:sz w:val="33"/>
          <w:szCs w:val="33"/>
          <w:rtl/>
          <w:lang w:bidi="fa-IR"/>
        </w:rPr>
        <w:t>۰۰۰</w:t>
      </w:r>
      <w:r w:rsidRPr="00632CD2">
        <w:rPr>
          <w:rFonts w:cs="Arial"/>
          <w:sz w:val="33"/>
          <w:szCs w:val="33"/>
          <w:rtl/>
          <w:lang w:bidi="ar-EG"/>
        </w:rPr>
        <w:t xml:space="preserve"> دولار أمريكي على الأقل</w:t>
      </w:r>
      <w:r w:rsidR="006B68B1" w:rsidRPr="00632CD2">
        <w:rPr>
          <w:rStyle w:val="Hyperlink"/>
          <w:rFonts w:cs="Arial"/>
          <w:color w:val="auto"/>
          <w:sz w:val="33"/>
          <w:szCs w:val="33"/>
          <w:u w:val="none"/>
          <w:vertAlign w:val="superscript"/>
          <w:rtl/>
        </w:rPr>
        <w:footnoteReference w:id="26"/>
      </w:r>
      <w:r w:rsidRPr="00632CD2">
        <w:rPr>
          <w:rFonts w:cs="Arial"/>
          <w:sz w:val="33"/>
          <w:szCs w:val="33"/>
          <w:rtl/>
          <w:lang w:bidi="ar-EG"/>
        </w:rPr>
        <w:t>.</w:t>
      </w:r>
    </w:p>
    <w:p w:rsidR="00BD0D36" w:rsidRDefault="00EC7536" w:rsidP="00E254CF">
      <w:pPr>
        <w:pStyle w:val="BodyText"/>
        <w:bidi/>
        <w:rPr>
          <w:rFonts w:cs="Arial"/>
          <w:sz w:val="33"/>
          <w:szCs w:val="33"/>
          <w:rtl/>
          <w:lang w:bidi="ar-EG"/>
        </w:rPr>
        <w:sectPr w:rsidR="00BD0D36" w:rsidSect="001C7875">
          <w:footerReference w:type="first" r:id="rId26"/>
          <w:pgSz w:w="12240" w:h="15840" w:code="1"/>
          <w:pgMar w:top="1440" w:right="1440" w:bottom="547" w:left="1440" w:header="720" w:footer="576" w:gutter="0"/>
          <w:pgNumType w:start="1"/>
          <w:cols w:space="720"/>
          <w:titlePg/>
          <w:docGrid w:linePitch="381"/>
        </w:sectPr>
      </w:pPr>
      <w:r w:rsidRPr="00632CD2">
        <w:rPr>
          <w:rFonts w:cs="Arial"/>
          <w:sz w:val="33"/>
          <w:szCs w:val="33"/>
          <w:rtl/>
        </w:rPr>
        <w:lastRenderedPageBreak/>
        <w:t xml:space="preserve">لا يحق لك المطالبة بأكثر من </w:t>
      </w:r>
      <w:r w:rsidR="007E5DC2" w:rsidRPr="007E5DC2">
        <w:rPr>
          <w:rFonts w:cs="Arial"/>
          <w:sz w:val="33"/>
          <w:szCs w:val="33"/>
          <w:rtl/>
          <w:lang w:bidi="fa-IR"/>
        </w:rPr>
        <w:t>۱۰,۰۰۰</w:t>
      </w:r>
      <w:r w:rsidRPr="00632CD2">
        <w:rPr>
          <w:rFonts w:cs="Arial"/>
          <w:sz w:val="33"/>
          <w:szCs w:val="33"/>
          <w:rtl/>
        </w:rPr>
        <w:t xml:space="preserve"> دولار أمريكي في دعواك. ويمكنك إقامة أكبر عدد من الدعاوى بحسب رغبتك بما لا يزيد على </w:t>
      </w:r>
      <w:r w:rsidR="007E5DC2" w:rsidRPr="007E5DC2">
        <w:rPr>
          <w:rFonts w:cs="Arial"/>
          <w:sz w:val="33"/>
          <w:szCs w:val="33"/>
          <w:rtl/>
          <w:lang w:bidi="fa-IR"/>
        </w:rPr>
        <w:t>۲</w:t>
      </w:r>
      <w:r w:rsidR="007E5DC2" w:rsidRPr="007E5DC2">
        <w:rPr>
          <w:rFonts w:cs="Arial"/>
          <w:sz w:val="33"/>
          <w:szCs w:val="33"/>
          <w:rtl/>
        </w:rPr>
        <w:t>٥</w:t>
      </w:r>
      <w:r w:rsidR="007E5DC2" w:rsidRPr="007E5DC2">
        <w:rPr>
          <w:rFonts w:cs="Arial"/>
          <w:sz w:val="33"/>
          <w:szCs w:val="33"/>
          <w:rtl/>
          <w:lang w:bidi="fa-IR"/>
        </w:rPr>
        <w:t>۰۰</w:t>
      </w:r>
      <w:r w:rsidRPr="00632CD2">
        <w:rPr>
          <w:rFonts w:cs="Arial"/>
          <w:sz w:val="33"/>
          <w:szCs w:val="33"/>
          <w:rtl/>
        </w:rPr>
        <w:t xml:space="preserve"> دولار أمريكي لكل دعوى منها. لكن يمكنك فقط رفع قضيتين في سنة تقويمية تطالب فيهما بأكثر من </w:t>
      </w:r>
      <w:r w:rsidR="007E5DC2" w:rsidRPr="007E5DC2">
        <w:rPr>
          <w:rFonts w:cs="Arial"/>
          <w:sz w:val="33"/>
          <w:szCs w:val="33"/>
          <w:rtl/>
          <w:lang w:bidi="fa-IR"/>
        </w:rPr>
        <w:t>۲</w:t>
      </w:r>
      <w:r w:rsidR="007E5DC2" w:rsidRPr="007E5DC2">
        <w:rPr>
          <w:rFonts w:cs="Arial"/>
          <w:sz w:val="33"/>
          <w:szCs w:val="33"/>
          <w:rtl/>
        </w:rPr>
        <w:t>٥</w:t>
      </w:r>
      <w:r w:rsidR="007E5DC2" w:rsidRPr="007E5DC2">
        <w:rPr>
          <w:rFonts w:cs="Arial"/>
          <w:sz w:val="33"/>
          <w:szCs w:val="33"/>
          <w:rtl/>
          <w:lang w:bidi="fa-IR"/>
        </w:rPr>
        <w:t>۰۰</w:t>
      </w:r>
      <w:r w:rsidRPr="00632CD2">
        <w:rPr>
          <w:rFonts w:cs="Arial"/>
          <w:sz w:val="33"/>
          <w:szCs w:val="33"/>
          <w:rtl/>
        </w:rPr>
        <w:t xml:space="preserve"> دولار أمريكي</w:t>
      </w:r>
      <w:bookmarkStart w:id="48" w:name="twothousandfivehundred"/>
      <w:r w:rsidR="00841259" w:rsidRPr="00632CD2">
        <w:rPr>
          <w:rFonts w:cs="Arial"/>
          <w:sz w:val="33"/>
          <w:szCs w:val="33"/>
        </w:rPr>
        <w:fldChar w:fldCharType="begin"/>
      </w:r>
      <w:r w:rsidR="00841259" w:rsidRPr="00632CD2">
        <w:rPr>
          <w:rFonts w:cs="Arial"/>
          <w:sz w:val="33"/>
          <w:szCs w:val="33"/>
        </w:rPr>
        <w:instrText xml:space="preserve"> HYPERLINK  \l "Footnote27" </w:instrText>
      </w:r>
      <w:r w:rsidR="00841259" w:rsidRPr="00632CD2">
        <w:rPr>
          <w:rFonts w:cs="Arial"/>
          <w:sz w:val="33"/>
          <w:szCs w:val="33"/>
        </w:rPr>
        <w:fldChar w:fldCharType="separate"/>
      </w:r>
      <w:r w:rsidR="004153E5" w:rsidRPr="00632CD2">
        <w:rPr>
          <w:rStyle w:val="Hyperlink"/>
          <w:rFonts w:cs="Arial"/>
          <w:color w:val="auto"/>
          <w:sz w:val="33"/>
          <w:szCs w:val="33"/>
          <w:u w:val="none"/>
          <w:vertAlign w:val="superscript"/>
        </w:rPr>
        <w:footnoteReference w:id="27"/>
      </w:r>
      <w:bookmarkEnd w:id="48"/>
      <w:r w:rsidR="00841259" w:rsidRPr="00632CD2">
        <w:rPr>
          <w:rFonts w:cs="Arial"/>
          <w:sz w:val="33"/>
          <w:szCs w:val="33"/>
        </w:rPr>
        <w:fldChar w:fldCharType="end"/>
      </w:r>
      <w:r w:rsidR="00E254CF" w:rsidRPr="00632CD2">
        <w:rPr>
          <w:rFonts w:cs="Arial"/>
          <w:sz w:val="33"/>
          <w:szCs w:val="33"/>
          <w:rtl/>
          <w:lang w:bidi="ar-EG"/>
        </w:rPr>
        <w:t>.</w:t>
      </w:r>
    </w:p>
    <w:p w:rsidR="007B354B" w:rsidRPr="00632CD2" w:rsidRDefault="007B354B" w:rsidP="00B86A8E">
      <w:pPr>
        <w:pStyle w:val="BodyText"/>
        <w:bidi/>
        <w:rPr>
          <w:rFonts w:cs="Arial"/>
          <w:rtl/>
          <w:lang w:bidi="ar-EG"/>
        </w:rPr>
      </w:pPr>
      <w:r w:rsidRPr="00632CD2">
        <w:rPr>
          <w:rFonts w:cs="Arial"/>
          <w:sz w:val="33"/>
          <w:szCs w:val="33"/>
          <w:rtl/>
          <w:lang w:bidi="ar-EG"/>
        </w:rPr>
        <w:t xml:space="preserve">إذا كنت ترغب في رفع دعوى قضائية بأكثر من </w:t>
      </w:r>
      <w:r w:rsidR="007E5DC2" w:rsidRPr="007E5DC2">
        <w:rPr>
          <w:rFonts w:cs="Arial"/>
          <w:sz w:val="33"/>
          <w:szCs w:val="33"/>
          <w:rtl/>
          <w:lang w:bidi="fa-IR"/>
        </w:rPr>
        <w:t>۱۰,۰۰۰</w:t>
      </w:r>
      <w:r w:rsidRPr="00632CD2">
        <w:rPr>
          <w:rFonts w:cs="Arial"/>
          <w:sz w:val="33"/>
          <w:szCs w:val="33"/>
          <w:rtl/>
          <w:lang w:bidi="ar-EG"/>
        </w:rPr>
        <w:t xml:space="preserve"> دولار أمريكي، يمكنك القيام بذلك في القسم المدني من المحكمة العليا </w:t>
      </w:r>
      <w:r w:rsidRPr="00632CD2">
        <w:rPr>
          <w:rFonts w:cs="Arial"/>
          <w:sz w:val="29"/>
          <w:szCs w:val="29"/>
          <w:rtl/>
          <w:lang w:bidi="ar-EG"/>
        </w:rPr>
        <w:t>(</w:t>
      </w:r>
      <w:r w:rsidRPr="00632CD2">
        <w:rPr>
          <w:rFonts w:cs="Arial"/>
          <w:sz w:val="29"/>
          <w:szCs w:val="29"/>
          <w:lang w:bidi="ar-EG"/>
        </w:rPr>
        <w:t>Superior Court</w:t>
      </w:r>
      <w:r w:rsidRPr="00632CD2">
        <w:rPr>
          <w:rFonts w:cs="Arial"/>
          <w:sz w:val="29"/>
          <w:szCs w:val="29"/>
          <w:rtl/>
          <w:lang w:bidi="ar-EG"/>
        </w:rPr>
        <w:t>)</w:t>
      </w:r>
      <w:r w:rsidRPr="00632CD2">
        <w:rPr>
          <w:rFonts w:cs="Arial"/>
          <w:sz w:val="33"/>
          <w:szCs w:val="33"/>
          <w:rtl/>
          <w:lang w:bidi="ar-EG"/>
        </w:rPr>
        <w:t xml:space="preserve"> أو يمكنك رفع دعوى في محكمة </w:t>
      </w:r>
      <w:r w:rsidR="005E5697" w:rsidRPr="00632CD2">
        <w:rPr>
          <w:rFonts w:cs="Arial"/>
          <w:sz w:val="33"/>
          <w:szCs w:val="33"/>
          <w:rtl/>
          <w:lang w:bidi="ar-EG"/>
        </w:rPr>
        <w:t xml:space="preserve">الدعاوى </w:t>
      </w:r>
      <w:r w:rsidRPr="00632CD2">
        <w:rPr>
          <w:rFonts w:cs="Arial"/>
          <w:sz w:val="33"/>
          <w:szCs w:val="33"/>
          <w:rtl/>
          <w:lang w:bidi="ar-EG"/>
        </w:rPr>
        <w:t xml:space="preserve">الصغيرة وتتنازل عن حقك في أي مبالغ زائدة عن المبلغ </w:t>
      </w:r>
      <w:r w:rsidR="007E5DC2" w:rsidRPr="007E5DC2">
        <w:rPr>
          <w:rFonts w:cs="Arial"/>
          <w:sz w:val="33"/>
          <w:szCs w:val="33"/>
          <w:rtl/>
          <w:lang w:bidi="fa-IR"/>
        </w:rPr>
        <w:t>۱۰,۰۰۰</w:t>
      </w:r>
      <w:r w:rsidRPr="00632CD2">
        <w:rPr>
          <w:rFonts w:cs="Arial"/>
          <w:sz w:val="33"/>
          <w:szCs w:val="33"/>
          <w:rtl/>
          <w:lang w:bidi="ar-EG"/>
        </w:rPr>
        <w:t xml:space="preserve"> دولار أمريكي. إذا رفعت دعوى في المحكمة العليا، فربما تكون</w:t>
      </w:r>
      <w:r w:rsidR="006B68B1" w:rsidRPr="00632CD2">
        <w:rPr>
          <w:rFonts w:cs="Arial"/>
          <w:sz w:val="33"/>
          <w:szCs w:val="33"/>
          <w:rtl/>
          <w:lang w:bidi="ar-EG"/>
        </w:rPr>
        <w:t xml:space="preserve"> في حاجة إلى محامٍ للترافع عنك.</w:t>
      </w:r>
      <w:r w:rsidR="00B86A8E" w:rsidRPr="00632CD2">
        <w:rPr>
          <w:rFonts w:cs="Arial"/>
          <w:sz w:val="33"/>
          <w:szCs w:val="33"/>
          <w:lang w:val="en-US" w:bidi="ar-EG"/>
        </w:rPr>
        <w:t xml:space="preserve"> </w:t>
      </w:r>
      <w:r w:rsidRPr="00632CD2">
        <w:rPr>
          <w:rFonts w:cs="Arial"/>
          <w:rtl/>
          <w:lang w:bidi="ar-EG"/>
        </w:rPr>
        <w:t>ويجوز لك أن تطالب في دعواك المحكمة بإلزام الشركة بتعويضك عن أتعاب المحاماة.</w:t>
      </w:r>
    </w:p>
    <w:p w:rsidR="00E31E75" w:rsidRPr="00632CD2" w:rsidRDefault="007B354B" w:rsidP="005041B2">
      <w:pPr>
        <w:pStyle w:val="Heading2"/>
        <w:bidi/>
        <w:rPr>
          <w:rFonts w:ascii="Arial" w:hAnsi="Arial" w:cs="Arial"/>
          <w:sz w:val="36"/>
          <w:szCs w:val="36"/>
          <w:rtl/>
          <w:lang w:bidi="ar-EG"/>
        </w:rPr>
      </w:pPr>
      <w:r w:rsidRPr="00632CD2">
        <w:rPr>
          <w:rFonts w:ascii="Arial" w:hAnsi="Arial" w:cs="Arial"/>
          <w:sz w:val="36"/>
          <w:szCs w:val="36"/>
          <w:rtl/>
          <w:lang w:bidi="ar-EG"/>
        </w:rPr>
        <w:t xml:space="preserve">هل </w:t>
      </w:r>
      <w:r w:rsidR="00E31E75" w:rsidRPr="00632CD2">
        <w:rPr>
          <w:rFonts w:ascii="Arial" w:hAnsi="Arial" w:cs="Arial"/>
          <w:sz w:val="36"/>
          <w:szCs w:val="36"/>
          <w:rtl/>
          <w:lang w:bidi="ar-EG"/>
        </w:rPr>
        <w:t>يمكنني طلب أمر قضائي من المحكمة؟</w:t>
      </w:r>
    </w:p>
    <w:p w:rsidR="00E31E75" w:rsidRPr="00632CD2" w:rsidRDefault="00E31E75" w:rsidP="00454DE7">
      <w:pPr>
        <w:pStyle w:val="BodyText"/>
        <w:bidi/>
        <w:rPr>
          <w:rFonts w:cs="Arial"/>
          <w:sz w:val="33"/>
          <w:szCs w:val="33"/>
          <w:rtl/>
          <w:lang w:bidi="ar-EG"/>
        </w:rPr>
      </w:pPr>
      <w:r w:rsidRPr="00632CD2">
        <w:rPr>
          <w:rFonts w:cs="Arial"/>
          <w:sz w:val="33"/>
          <w:szCs w:val="33"/>
          <w:rtl/>
          <w:lang w:bidi="ar-EG"/>
        </w:rPr>
        <w:t xml:space="preserve">لا؛ في محكمة </w:t>
      </w:r>
      <w:r w:rsidR="00454DE7" w:rsidRPr="00632CD2">
        <w:rPr>
          <w:rFonts w:cs="Arial"/>
          <w:sz w:val="33"/>
          <w:szCs w:val="33"/>
          <w:rtl/>
          <w:lang w:bidi="ar-EG"/>
        </w:rPr>
        <w:t xml:space="preserve">الدعاوى </w:t>
      </w:r>
      <w:r w:rsidRPr="00632CD2">
        <w:rPr>
          <w:rFonts w:cs="Arial"/>
          <w:sz w:val="33"/>
          <w:szCs w:val="33"/>
          <w:rtl/>
          <w:lang w:bidi="ar-EG"/>
        </w:rPr>
        <w:t>الصغيرة، لا يمكنك طلب أمر قضائي من المحكمة لتفعل إحدى الشركات شيئًا أو تتوقف عن فعل شيء، مثل:</w:t>
      </w:r>
    </w:p>
    <w:p w:rsidR="00E31E75" w:rsidRPr="00632CD2" w:rsidRDefault="00E31E75" w:rsidP="005041B2">
      <w:pPr>
        <w:pStyle w:val="ListBullet"/>
        <w:bidi/>
        <w:rPr>
          <w:sz w:val="33"/>
          <w:szCs w:val="33"/>
        </w:rPr>
      </w:pPr>
      <w:r w:rsidRPr="00632CD2">
        <w:rPr>
          <w:sz w:val="33"/>
          <w:szCs w:val="33"/>
          <w:rtl/>
          <w:lang w:bidi="ar-EG"/>
        </w:rPr>
        <w:t>إتاحة الوصول إلى مبانيها</w:t>
      </w:r>
    </w:p>
    <w:p w:rsidR="00E31E75" w:rsidRPr="00632CD2" w:rsidRDefault="00E31E75" w:rsidP="00E31E75">
      <w:pPr>
        <w:pStyle w:val="ListBullet"/>
        <w:bidi/>
        <w:rPr>
          <w:sz w:val="33"/>
          <w:szCs w:val="33"/>
        </w:rPr>
      </w:pPr>
      <w:r w:rsidRPr="00632CD2">
        <w:rPr>
          <w:sz w:val="33"/>
          <w:szCs w:val="33"/>
          <w:rtl/>
        </w:rPr>
        <w:t>توفير التدريب على التوعية بالإعاقة لموظفيها</w:t>
      </w:r>
    </w:p>
    <w:p w:rsidR="00E31E75" w:rsidRPr="00632CD2" w:rsidRDefault="00E31E75" w:rsidP="00E31E75">
      <w:pPr>
        <w:pStyle w:val="ListBullet"/>
        <w:bidi/>
        <w:rPr>
          <w:sz w:val="33"/>
          <w:szCs w:val="33"/>
        </w:rPr>
      </w:pPr>
      <w:r w:rsidRPr="00632CD2">
        <w:rPr>
          <w:sz w:val="33"/>
          <w:szCs w:val="33"/>
          <w:rtl/>
        </w:rPr>
        <w:t>تقديم المساعدة الشخصية لعملائها ذوي الإعاقة</w:t>
      </w:r>
    </w:p>
    <w:p w:rsidR="00E31E75" w:rsidRPr="00632CD2" w:rsidRDefault="00E31E75" w:rsidP="00E31E75">
      <w:pPr>
        <w:pStyle w:val="ListBullet"/>
        <w:bidi/>
        <w:rPr>
          <w:sz w:val="33"/>
          <w:szCs w:val="33"/>
        </w:rPr>
      </w:pPr>
      <w:r w:rsidRPr="00632CD2">
        <w:rPr>
          <w:sz w:val="33"/>
          <w:szCs w:val="33"/>
          <w:rtl/>
          <w:lang w:bidi="ar-EG"/>
        </w:rPr>
        <w:t>وضع حد للممارسات و/أو السياسات التمييزية.</w:t>
      </w:r>
    </w:p>
    <w:p w:rsidR="00895A38" w:rsidRPr="00632CD2" w:rsidRDefault="00895A38" w:rsidP="00895A38">
      <w:pPr>
        <w:pStyle w:val="BodyText"/>
        <w:bidi/>
        <w:rPr>
          <w:rFonts w:cs="Arial"/>
          <w:sz w:val="33"/>
          <w:szCs w:val="33"/>
          <w:rtl/>
          <w:lang w:bidi="ar-EG"/>
        </w:rPr>
      </w:pPr>
      <w:r w:rsidRPr="00632CD2">
        <w:rPr>
          <w:rFonts w:cs="Arial"/>
          <w:sz w:val="33"/>
          <w:szCs w:val="33"/>
          <w:rtl/>
          <w:lang w:bidi="ar-EG"/>
        </w:rPr>
        <w:t xml:space="preserve">إذا كنت ترغب في إستصدار أمر قضائي، يمكنك رفع قضيتك إما في محكمة كاليفورنيا العليا </w:t>
      </w:r>
      <w:r w:rsidRPr="00632CD2">
        <w:rPr>
          <w:rFonts w:cs="Arial"/>
          <w:sz w:val="29"/>
          <w:szCs w:val="29"/>
          <w:rtl/>
          <w:lang w:bidi="ar-EG"/>
        </w:rPr>
        <w:t>(</w:t>
      </w:r>
      <w:r w:rsidRPr="00632CD2">
        <w:rPr>
          <w:rFonts w:cs="Arial"/>
          <w:sz w:val="33"/>
          <w:szCs w:val="33"/>
          <w:rtl/>
          <w:lang w:bidi="ar-EG"/>
        </w:rPr>
        <w:t>محكمة الولاية</w:t>
      </w:r>
      <w:r w:rsidRPr="00632CD2">
        <w:rPr>
          <w:rFonts w:cs="Arial"/>
          <w:sz w:val="29"/>
          <w:szCs w:val="29"/>
          <w:rtl/>
          <w:lang w:bidi="ar-EG"/>
        </w:rPr>
        <w:t>) (</w:t>
      </w:r>
      <w:r w:rsidRPr="00632CD2">
        <w:rPr>
          <w:rFonts w:cs="Arial"/>
          <w:sz w:val="29"/>
          <w:szCs w:val="29"/>
          <w:lang w:bidi="ar-EG"/>
        </w:rPr>
        <w:t>California Superior Court [state court]</w:t>
      </w:r>
      <w:r w:rsidRPr="00632CD2">
        <w:rPr>
          <w:rFonts w:cs="Arial"/>
          <w:sz w:val="29"/>
          <w:szCs w:val="29"/>
          <w:rtl/>
          <w:lang w:bidi="ar-EG"/>
        </w:rPr>
        <w:t>)</w:t>
      </w:r>
      <w:r w:rsidRPr="00632CD2">
        <w:rPr>
          <w:rFonts w:cs="Arial"/>
          <w:sz w:val="33"/>
          <w:szCs w:val="33"/>
          <w:rtl/>
          <w:lang w:bidi="ar-EG"/>
        </w:rPr>
        <w:t xml:space="preserve"> أو المحكمة الجزئية الأمريكية </w:t>
      </w:r>
      <w:r w:rsidRPr="00632CD2">
        <w:rPr>
          <w:rFonts w:cs="Arial"/>
          <w:sz w:val="29"/>
          <w:szCs w:val="29"/>
          <w:rtl/>
          <w:lang w:bidi="ar-EG"/>
        </w:rPr>
        <w:t>(</w:t>
      </w:r>
      <w:r w:rsidRPr="00632CD2">
        <w:rPr>
          <w:rFonts w:cs="Arial"/>
          <w:sz w:val="33"/>
          <w:szCs w:val="33"/>
          <w:rtl/>
          <w:lang w:bidi="ar-EG"/>
        </w:rPr>
        <w:t>المحكمة الفيدرالية</w:t>
      </w:r>
      <w:r w:rsidRPr="00632CD2">
        <w:rPr>
          <w:rFonts w:cs="Arial"/>
          <w:sz w:val="29"/>
          <w:szCs w:val="29"/>
          <w:rtl/>
          <w:lang w:bidi="ar-EG"/>
        </w:rPr>
        <w:t>) (</w:t>
      </w:r>
      <w:r w:rsidRPr="00632CD2">
        <w:rPr>
          <w:rFonts w:cs="Arial"/>
          <w:sz w:val="29"/>
          <w:szCs w:val="29"/>
          <w:lang w:bidi="ar-EG"/>
        </w:rPr>
        <w:t>U.S. District Court [federal court]</w:t>
      </w:r>
      <w:r w:rsidRPr="00632CD2">
        <w:rPr>
          <w:rFonts w:cs="Arial"/>
          <w:sz w:val="29"/>
          <w:szCs w:val="29"/>
          <w:rtl/>
          <w:lang w:bidi="ar-EG"/>
        </w:rPr>
        <w:t>)</w:t>
      </w:r>
      <w:r w:rsidRPr="00632CD2">
        <w:rPr>
          <w:rFonts w:cs="Arial"/>
          <w:sz w:val="33"/>
          <w:szCs w:val="33"/>
          <w:rtl/>
          <w:lang w:bidi="ar-EG"/>
        </w:rPr>
        <w:t>.</w:t>
      </w:r>
    </w:p>
    <w:p w:rsidR="00895A38" w:rsidRPr="00965D4A" w:rsidRDefault="00895A38" w:rsidP="005041B2">
      <w:pPr>
        <w:pStyle w:val="Heading2"/>
        <w:bidi/>
        <w:rPr>
          <w:rFonts w:ascii="Arial" w:hAnsi="Arial" w:cs="Arial"/>
          <w:sz w:val="36"/>
          <w:szCs w:val="36"/>
          <w:rtl/>
          <w:lang w:bidi="ar-EG"/>
        </w:rPr>
      </w:pPr>
      <w:r w:rsidRPr="00965D4A">
        <w:rPr>
          <w:rFonts w:ascii="Arial" w:hAnsi="Arial" w:cs="Arial"/>
          <w:sz w:val="36"/>
          <w:szCs w:val="36"/>
          <w:rtl/>
          <w:lang w:bidi="ar-EG"/>
        </w:rPr>
        <w:t>هل يمكن لأي شخص رفع دعوى؟</w:t>
      </w:r>
    </w:p>
    <w:p w:rsidR="00286E07" w:rsidRPr="00632CD2" w:rsidRDefault="00286E07" w:rsidP="00286E07">
      <w:pPr>
        <w:pStyle w:val="BodyText"/>
        <w:bidi/>
        <w:rPr>
          <w:rFonts w:cs="Arial"/>
          <w:sz w:val="33"/>
          <w:szCs w:val="33"/>
          <w:rtl/>
          <w:lang w:bidi="ar-EG"/>
        </w:rPr>
      </w:pPr>
      <w:r w:rsidRPr="00632CD2">
        <w:rPr>
          <w:rFonts w:cs="Arial"/>
          <w:sz w:val="33"/>
          <w:szCs w:val="33"/>
          <w:rtl/>
          <w:lang w:bidi="ar-EG"/>
        </w:rPr>
        <w:t xml:space="preserve">لرفع الدعوى، يجب ألا يقل عمرك عن </w:t>
      </w:r>
      <w:r w:rsidR="007E5DC2" w:rsidRPr="007E5DC2">
        <w:rPr>
          <w:rFonts w:cs="Arial"/>
          <w:sz w:val="33"/>
          <w:szCs w:val="33"/>
          <w:rtl/>
          <w:lang w:bidi="fa-IR"/>
        </w:rPr>
        <w:t>۱۸</w:t>
      </w:r>
      <w:r w:rsidRPr="00632CD2">
        <w:rPr>
          <w:rFonts w:cs="Arial"/>
          <w:sz w:val="33"/>
          <w:szCs w:val="33"/>
          <w:rtl/>
          <w:lang w:bidi="ar-EG"/>
        </w:rPr>
        <w:t xml:space="preserve"> عامًا وأن تكون «كامل الأهلية» بمعنى أن تكون قادرًا على فهم طبيعة الدعوى وإجراءات المحاكم والمشاركة بشكل كامل.</w:t>
      </w:r>
    </w:p>
    <w:p w:rsidR="008751EC" w:rsidRPr="00632CD2" w:rsidRDefault="00286E07" w:rsidP="004840C2">
      <w:pPr>
        <w:pStyle w:val="BodyText"/>
        <w:bidi/>
        <w:rPr>
          <w:rFonts w:cs="Arial"/>
          <w:sz w:val="33"/>
          <w:szCs w:val="33"/>
          <w:rtl/>
          <w:lang w:bidi="ar-EG"/>
        </w:rPr>
      </w:pPr>
      <w:r w:rsidRPr="00632CD2">
        <w:rPr>
          <w:rFonts w:cs="Arial"/>
          <w:sz w:val="33"/>
          <w:szCs w:val="33"/>
          <w:rtl/>
          <w:lang w:bidi="ar-EG"/>
        </w:rPr>
        <w:t xml:space="preserve">إذا كان عمرك أقل من </w:t>
      </w:r>
      <w:r w:rsidR="007E5DC2" w:rsidRPr="007E5DC2">
        <w:rPr>
          <w:rFonts w:cs="Arial"/>
          <w:sz w:val="33"/>
          <w:szCs w:val="33"/>
          <w:rtl/>
          <w:lang w:bidi="fa-IR"/>
        </w:rPr>
        <w:t>۱۸</w:t>
      </w:r>
      <w:r w:rsidRPr="00632CD2">
        <w:rPr>
          <w:rFonts w:cs="Arial"/>
          <w:sz w:val="33"/>
          <w:szCs w:val="33"/>
          <w:rtl/>
          <w:lang w:bidi="ar-EG"/>
        </w:rPr>
        <w:t xml:space="preserve"> عامًا، أو إذا قررت المحكمة أنك «غير كامل الأهلية» فيجب أن تطلب من المحكمة تعيين ممثل لك للترافع عنك. «غير كامل الأهلية» مصطلح قانوني </w:t>
      </w:r>
      <w:r w:rsidRPr="00632CD2">
        <w:rPr>
          <w:rFonts w:cs="Arial"/>
          <w:sz w:val="33"/>
          <w:szCs w:val="33"/>
          <w:rtl/>
          <w:lang w:bidi="ar-EG"/>
        </w:rPr>
        <w:lastRenderedPageBreak/>
        <w:t xml:space="preserve">يعني </w:t>
      </w:r>
      <w:r w:rsidR="004840C2" w:rsidRPr="00632CD2">
        <w:rPr>
          <w:rFonts w:cs="Arial"/>
          <w:sz w:val="33"/>
          <w:szCs w:val="33"/>
          <w:rtl/>
          <w:lang w:bidi="ar-EG"/>
        </w:rPr>
        <w:t xml:space="preserve">أنه </w:t>
      </w:r>
      <w:r w:rsidRPr="00632CD2">
        <w:rPr>
          <w:rFonts w:cs="Arial"/>
          <w:sz w:val="33"/>
          <w:szCs w:val="33"/>
          <w:rtl/>
          <w:lang w:bidi="ar-EG"/>
        </w:rPr>
        <w:t>لا يمكنك رفع دعوى بدون مساعدة من شخص بالغ كامل الأهلية نظرًا لوجود مرض عقلي</w:t>
      </w:r>
      <w:bookmarkStart w:id="49" w:name="condition"/>
      <w:r w:rsidR="00841259" w:rsidRPr="00632CD2">
        <w:rPr>
          <w:rFonts w:cs="Arial"/>
          <w:sz w:val="33"/>
          <w:szCs w:val="33"/>
        </w:rPr>
        <w:fldChar w:fldCharType="begin"/>
      </w:r>
      <w:r w:rsidR="00841259" w:rsidRPr="00632CD2">
        <w:rPr>
          <w:rFonts w:cs="Arial"/>
          <w:sz w:val="33"/>
          <w:szCs w:val="33"/>
        </w:rPr>
        <w:instrText xml:space="preserve"> HYPERLINK  \l "Footnote28" </w:instrText>
      </w:r>
      <w:r w:rsidR="00841259" w:rsidRPr="00632CD2">
        <w:rPr>
          <w:rFonts w:cs="Arial"/>
          <w:sz w:val="33"/>
          <w:szCs w:val="33"/>
        </w:rPr>
        <w:fldChar w:fldCharType="separate"/>
      </w:r>
      <w:r w:rsidR="008751EC" w:rsidRPr="00632CD2">
        <w:rPr>
          <w:rStyle w:val="Hyperlink"/>
          <w:rFonts w:cs="Arial"/>
          <w:color w:val="auto"/>
          <w:sz w:val="33"/>
          <w:szCs w:val="33"/>
          <w:u w:val="none"/>
          <w:vertAlign w:val="superscript"/>
        </w:rPr>
        <w:footnoteReference w:id="28"/>
      </w:r>
      <w:bookmarkEnd w:id="49"/>
      <w:r w:rsidR="00841259" w:rsidRPr="00632CD2">
        <w:rPr>
          <w:rFonts w:cs="Arial"/>
          <w:sz w:val="33"/>
          <w:szCs w:val="33"/>
        </w:rPr>
        <w:fldChar w:fldCharType="end"/>
      </w:r>
      <w:r w:rsidRPr="00632CD2">
        <w:rPr>
          <w:rFonts w:cs="Arial"/>
          <w:sz w:val="33"/>
          <w:szCs w:val="33"/>
          <w:rtl/>
          <w:lang w:bidi="ar-EG"/>
        </w:rPr>
        <w:t>.</w:t>
      </w:r>
    </w:p>
    <w:p w:rsidR="00C63A36" w:rsidRDefault="00286E07" w:rsidP="005041B2">
      <w:pPr>
        <w:pStyle w:val="BodyText"/>
        <w:bidi/>
        <w:rPr>
          <w:rFonts w:cs="Arial"/>
          <w:sz w:val="33"/>
          <w:szCs w:val="33"/>
          <w:rtl/>
          <w:lang w:bidi="ar-EG"/>
        </w:rPr>
        <w:sectPr w:rsidR="00C63A36" w:rsidSect="00BD0D36">
          <w:footerReference w:type="first" r:id="rId27"/>
          <w:type w:val="continuous"/>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ويسمى هذا الشخص الممثل لك «وصي الخصومة»، وعادة ما يكون أحد الوالدين أو قريبًا أو صديقًا بالغًا.</w:t>
      </w:r>
    </w:p>
    <w:p w:rsidR="00286E07" w:rsidRPr="00632CD2" w:rsidRDefault="00286E07" w:rsidP="005041B2">
      <w:pPr>
        <w:pStyle w:val="BodyText"/>
        <w:bidi/>
        <w:rPr>
          <w:rFonts w:cs="Arial"/>
          <w:sz w:val="33"/>
          <w:szCs w:val="33"/>
          <w:rtl/>
          <w:lang w:bidi="ar-EG"/>
        </w:rPr>
      </w:pPr>
    </w:p>
    <w:p w:rsidR="00C63A36" w:rsidRDefault="00B43F90" w:rsidP="00C63A36">
      <w:pPr>
        <w:pStyle w:val="BodyText"/>
        <w:bidi/>
        <w:rPr>
          <w:rFonts w:cs="Arial"/>
          <w:sz w:val="29"/>
          <w:szCs w:val="29"/>
        </w:rPr>
      </w:pPr>
      <w:r w:rsidRPr="00632CD2">
        <w:rPr>
          <w:rFonts w:cs="Arial"/>
          <w:sz w:val="33"/>
          <w:szCs w:val="33"/>
          <w:rtl/>
          <w:lang w:bidi="ar-EG"/>
        </w:rPr>
        <w:t xml:space="preserve">للقيام بذلك، عليك ملء نموذج </w:t>
      </w:r>
      <w:r w:rsidRPr="00632CD2">
        <w:rPr>
          <w:rFonts w:cs="Arial"/>
          <w:sz w:val="29"/>
          <w:szCs w:val="29"/>
          <w:rtl/>
          <w:lang w:bidi="ar-EG"/>
        </w:rPr>
        <w:t>(</w:t>
      </w:r>
      <w:r w:rsidRPr="00632CD2">
        <w:rPr>
          <w:rFonts w:cs="Arial"/>
          <w:i/>
          <w:iCs/>
          <w:sz w:val="29"/>
          <w:szCs w:val="29"/>
          <w:lang w:bidi="ar-EG"/>
        </w:rPr>
        <w:t>Application and Appointment of Guardian ad litem, form Civ-010</w:t>
      </w:r>
      <w:r w:rsidRPr="00632CD2">
        <w:rPr>
          <w:rFonts w:cs="Arial"/>
          <w:sz w:val="29"/>
          <w:szCs w:val="29"/>
          <w:rtl/>
          <w:lang w:bidi="ar-EG"/>
        </w:rPr>
        <w:t>)</w:t>
      </w:r>
      <w:r w:rsidRPr="00632CD2">
        <w:rPr>
          <w:rFonts w:cs="Arial"/>
          <w:sz w:val="33"/>
          <w:szCs w:val="33"/>
          <w:rtl/>
          <w:lang w:bidi="ar-EG"/>
        </w:rPr>
        <w:t xml:space="preserve">. ويمكنك الحصول على هذا النموذج من خلال الرابط التالي: </w:t>
      </w:r>
      <w:hyperlink r:id="rId28" w:history="1">
        <w:r w:rsidR="00C63A36" w:rsidRPr="0001422A">
          <w:rPr>
            <w:rStyle w:val="Hyperlink"/>
            <w:rFonts w:cs="Arial"/>
            <w:sz w:val="29"/>
            <w:szCs w:val="29"/>
          </w:rPr>
          <w:t>http://www.courts.ca.gov/documents/civ010.pdf</w:t>
        </w:r>
      </w:hyperlink>
    </w:p>
    <w:p w:rsidR="00B43F90" w:rsidRPr="00F65104" w:rsidRDefault="00B43F90" w:rsidP="00C63A36">
      <w:pPr>
        <w:pStyle w:val="BodyText"/>
        <w:bidi/>
        <w:rPr>
          <w:rFonts w:cs="Arial"/>
          <w:b/>
          <w:bCs/>
          <w:sz w:val="36"/>
          <w:szCs w:val="36"/>
          <w:rtl/>
          <w:lang w:bidi="ar-EG"/>
        </w:rPr>
      </w:pPr>
      <w:r w:rsidRPr="00F65104">
        <w:rPr>
          <w:rFonts w:cs="Arial"/>
          <w:b/>
          <w:bCs/>
          <w:sz w:val="36"/>
          <w:szCs w:val="36"/>
          <w:rtl/>
          <w:lang w:bidi="ar-EG"/>
        </w:rPr>
        <w:t>هل هناك موعد نهائي لرفع الدعوى؟</w:t>
      </w:r>
    </w:p>
    <w:p w:rsidR="00B86A8E" w:rsidRDefault="00B86A8E" w:rsidP="00B86A8E">
      <w:pPr>
        <w:pStyle w:val="BodyText"/>
        <w:bidi/>
        <w:rPr>
          <w:rFonts w:cs="Arial"/>
          <w:sz w:val="33"/>
          <w:szCs w:val="33"/>
          <w:lang w:bidi="ar-EG"/>
        </w:rPr>
      </w:pPr>
      <w:r w:rsidRPr="00B86A8E">
        <w:rPr>
          <w:rFonts w:cs="Arial"/>
          <w:sz w:val="33"/>
          <w:szCs w:val="33"/>
          <w:rtl/>
          <w:lang w:bidi="ar-EG"/>
        </w:rPr>
        <w:t xml:space="preserve">نعم. يتعين عليك رفع الدعوى في محكمة الدعاوى الصغيرة في غضون عامين </w:t>
      </w:r>
      <w:r w:rsidRPr="00B86A8E">
        <w:rPr>
          <w:rFonts w:cs="Arial"/>
          <w:sz w:val="29"/>
          <w:szCs w:val="29"/>
          <w:rtl/>
          <w:lang w:bidi="ar-EG"/>
        </w:rPr>
        <w:t>(</w:t>
      </w:r>
      <w:r w:rsidR="007E5DC2" w:rsidRPr="007E5DC2">
        <w:rPr>
          <w:rFonts w:cs="Arial"/>
          <w:sz w:val="29"/>
          <w:szCs w:val="29"/>
          <w:rtl/>
          <w:lang w:bidi="fa-IR"/>
        </w:rPr>
        <w:t>۲</w:t>
      </w:r>
      <w:r w:rsidRPr="00B86A8E">
        <w:rPr>
          <w:rFonts w:cs="Arial"/>
          <w:sz w:val="29"/>
          <w:szCs w:val="29"/>
          <w:rtl/>
          <w:lang w:bidi="ar-EG"/>
        </w:rPr>
        <w:t>)</w:t>
      </w:r>
      <w:r w:rsidRPr="00B86A8E">
        <w:rPr>
          <w:rFonts w:cs="Arial"/>
          <w:sz w:val="33"/>
          <w:szCs w:val="33"/>
          <w:rtl/>
          <w:lang w:bidi="ar-EG"/>
        </w:rPr>
        <w:t xml:space="preserve"> من تاريخ واقعة التمييز.</w:t>
      </w:r>
    </w:p>
    <w:p w:rsidR="00B86A8E" w:rsidRPr="00632CD2" w:rsidRDefault="00B43F90" w:rsidP="00B86A8E">
      <w:pPr>
        <w:pStyle w:val="BodyText"/>
        <w:bidi/>
        <w:rPr>
          <w:rFonts w:cs="Arial"/>
          <w:sz w:val="33"/>
          <w:szCs w:val="33"/>
          <w:lang w:bidi="ar-EG"/>
        </w:rPr>
      </w:pPr>
      <w:r w:rsidRPr="00632CD2">
        <w:rPr>
          <w:rFonts w:cs="Arial"/>
          <w:sz w:val="33"/>
          <w:szCs w:val="33"/>
          <w:rtl/>
          <w:lang w:bidi="ar-EG"/>
        </w:rPr>
        <w:t>وهناك بعض الاستثناءات لذلك، كأن يحدث التمييز إذا كان:</w:t>
      </w:r>
    </w:p>
    <w:p w:rsidR="00B86A8E" w:rsidRPr="00632CD2" w:rsidRDefault="00B86A8E" w:rsidP="00B43F90">
      <w:pPr>
        <w:pStyle w:val="ListBullet"/>
        <w:bidi/>
      </w:pPr>
      <w:r w:rsidRPr="00B86A8E">
        <w:rPr>
          <w:rtl/>
          <w:lang w:bidi="ar-EG"/>
        </w:rPr>
        <w:t xml:space="preserve">المدعى عليه </w:t>
      </w:r>
      <w:r w:rsidRPr="00B86A8E">
        <w:rPr>
          <w:rtl/>
        </w:rPr>
        <w:t>خارج</w:t>
      </w:r>
      <w:r w:rsidRPr="00B86A8E">
        <w:rPr>
          <w:rtl/>
          <w:lang w:bidi="ar-EG"/>
        </w:rPr>
        <w:t xml:space="preserve"> البلاد</w:t>
      </w:r>
    </w:p>
    <w:p w:rsidR="00B43F90" w:rsidRPr="00632CD2" w:rsidRDefault="00B43F90" w:rsidP="007E5DC2">
      <w:pPr>
        <w:pStyle w:val="ListBullet"/>
        <w:bidi/>
      </w:pPr>
      <w:r w:rsidRPr="00632CD2">
        <w:rPr>
          <w:rtl/>
        </w:rPr>
        <w:t xml:space="preserve">كان المتعرض للتمييز أقل من </w:t>
      </w:r>
      <w:r w:rsidR="007E5DC2" w:rsidRPr="007E5DC2">
        <w:rPr>
          <w:rtl/>
          <w:lang w:bidi="fa-IR"/>
        </w:rPr>
        <w:t>۱۸</w:t>
      </w:r>
      <w:r w:rsidRPr="00632CD2">
        <w:rPr>
          <w:rtl/>
        </w:rPr>
        <w:t xml:space="preserve"> عامًا</w:t>
      </w:r>
    </w:p>
    <w:p w:rsidR="00B43F90" w:rsidRPr="00632CD2" w:rsidRDefault="00B43F90" w:rsidP="00B43F90">
      <w:pPr>
        <w:pStyle w:val="ListBullet"/>
        <w:bidi/>
      </w:pPr>
      <w:r w:rsidRPr="00632CD2">
        <w:rPr>
          <w:rtl/>
        </w:rPr>
        <w:t>كان المتعرض للتمييز في السجن</w:t>
      </w:r>
    </w:p>
    <w:p w:rsidR="003F3F74" w:rsidRPr="00632CD2" w:rsidRDefault="00B43F90" w:rsidP="00B43F90">
      <w:pPr>
        <w:pStyle w:val="ListBullet"/>
        <w:bidi/>
        <w:spacing w:after="240"/>
        <w:rPr>
          <w:b/>
        </w:rPr>
      </w:pPr>
      <w:r w:rsidRPr="00632CD2">
        <w:rPr>
          <w:rtl/>
        </w:rPr>
        <w:t>كان المتعرض للتمييز فاقدًا للأهلية العقلية</w:t>
      </w:r>
      <w:bookmarkStart w:id="51" w:name="incompetent"/>
      <w:r w:rsidR="00A339E3" w:rsidRPr="00632CD2">
        <w:fldChar w:fldCharType="begin"/>
      </w:r>
      <w:r w:rsidR="00A339E3" w:rsidRPr="00632CD2">
        <w:instrText xml:space="preserve"> HYPERLINK  \l "Footnote29" </w:instrText>
      </w:r>
      <w:r w:rsidR="00A339E3" w:rsidRPr="00632CD2">
        <w:fldChar w:fldCharType="separate"/>
      </w:r>
      <w:r w:rsidR="003F3F74" w:rsidRPr="00632CD2">
        <w:rPr>
          <w:rStyle w:val="Hyperlink"/>
          <w:rFonts w:cs="Arial"/>
          <w:color w:val="auto"/>
          <w:u w:val="none"/>
          <w:vertAlign w:val="superscript"/>
        </w:rPr>
        <w:footnoteReference w:id="29"/>
      </w:r>
      <w:bookmarkEnd w:id="51"/>
      <w:r w:rsidR="00A339E3" w:rsidRPr="00632CD2">
        <w:fldChar w:fldCharType="end"/>
      </w:r>
      <w:r w:rsidRPr="00632CD2">
        <w:rPr>
          <w:b/>
          <w:rtl/>
        </w:rPr>
        <w:t>.</w:t>
      </w:r>
    </w:p>
    <w:p w:rsidR="00B43F90" w:rsidRPr="00632CD2" w:rsidRDefault="00B43F90" w:rsidP="005041B2">
      <w:pPr>
        <w:pStyle w:val="Heading2"/>
        <w:bidi/>
        <w:rPr>
          <w:rFonts w:ascii="Arial" w:hAnsi="Arial" w:cs="Arial"/>
          <w:sz w:val="36"/>
          <w:szCs w:val="36"/>
          <w:rtl/>
          <w:lang w:bidi="ar-EG"/>
        </w:rPr>
      </w:pPr>
      <w:r w:rsidRPr="00632CD2">
        <w:rPr>
          <w:rFonts w:ascii="Arial" w:hAnsi="Arial" w:cs="Arial"/>
          <w:sz w:val="36"/>
          <w:szCs w:val="36"/>
          <w:rtl/>
          <w:lang w:bidi="ar-EG"/>
        </w:rPr>
        <w:t>هل يمكنني توكيل محام؟</w:t>
      </w:r>
    </w:p>
    <w:p w:rsidR="00A41C5E" w:rsidRPr="00632CD2" w:rsidRDefault="00A41C5E" w:rsidP="005041B2">
      <w:pPr>
        <w:pStyle w:val="BodyText"/>
        <w:bidi/>
        <w:rPr>
          <w:rFonts w:cs="Arial"/>
          <w:sz w:val="33"/>
          <w:szCs w:val="33"/>
          <w:rtl/>
          <w:lang w:bidi="ar-EG"/>
        </w:rPr>
      </w:pPr>
      <w:r w:rsidRPr="00632CD2">
        <w:rPr>
          <w:rFonts w:cs="Arial"/>
          <w:sz w:val="33"/>
          <w:szCs w:val="33"/>
          <w:rtl/>
          <w:lang w:bidi="ar-EG"/>
        </w:rPr>
        <w:t xml:space="preserve">لا. لا يمكنك توكيل محامٍ للترافع عنك في محكمة </w:t>
      </w:r>
      <w:r w:rsidR="007F6A96" w:rsidRPr="00632CD2">
        <w:rPr>
          <w:rFonts w:cs="Arial"/>
          <w:sz w:val="33"/>
          <w:szCs w:val="33"/>
          <w:rtl/>
          <w:lang w:bidi="ar-EG"/>
        </w:rPr>
        <w:t>الدعاوى</w:t>
      </w:r>
      <w:r w:rsidRPr="00632CD2">
        <w:rPr>
          <w:rFonts w:cs="Arial"/>
          <w:sz w:val="33"/>
          <w:szCs w:val="33"/>
          <w:rtl/>
          <w:lang w:bidi="ar-EG"/>
        </w:rPr>
        <w:t xml:space="preserve"> الصغيرة. لكن يمكنك التحدث إلى محامٍ قبل التوجه إلى المحكمة أو بعد ذلك.</w:t>
      </w:r>
    </w:p>
    <w:p w:rsidR="00A41C5E" w:rsidRPr="00632CD2" w:rsidRDefault="00A41C5E" w:rsidP="005041B2">
      <w:pPr>
        <w:pStyle w:val="Heading2"/>
        <w:bidi/>
        <w:rPr>
          <w:rFonts w:ascii="Arial" w:hAnsi="Arial" w:cs="Arial"/>
          <w:sz w:val="36"/>
          <w:szCs w:val="36"/>
          <w:rtl/>
          <w:lang w:bidi="ar-EG"/>
        </w:rPr>
      </w:pPr>
      <w:r w:rsidRPr="00632CD2">
        <w:rPr>
          <w:rFonts w:ascii="Arial" w:hAnsi="Arial" w:cs="Arial"/>
          <w:sz w:val="36"/>
          <w:szCs w:val="36"/>
          <w:rtl/>
          <w:lang w:bidi="ar-EG"/>
        </w:rPr>
        <w:lastRenderedPageBreak/>
        <w:t xml:space="preserve">هل يتعين عليّ رفع الدعوى الخاصة بي في محكمة </w:t>
      </w:r>
      <w:r w:rsidR="007F6A96" w:rsidRPr="00632CD2">
        <w:rPr>
          <w:rFonts w:ascii="Arial" w:hAnsi="Arial" w:cs="Arial"/>
          <w:sz w:val="36"/>
          <w:szCs w:val="36"/>
          <w:rtl/>
          <w:lang w:bidi="ar-EG"/>
        </w:rPr>
        <w:t>الدعاوى</w:t>
      </w:r>
      <w:r w:rsidRPr="00632CD2">
        <w:rPr>
          <w:rFonts w:ascii="Arial" w:hAnsi="Arial" w:cs="Arial"/>
          <w:sz w:val="36"/>
          <w:szCs w:val="36"/>
          <w:rtl/>
          <w:lang w:bidi="ar-EG"/>
        </w:rPr>
        <w:t xml:space="preserve"> الصغيرة؟</w:t>
      </w:r>
    </w:p>
    <w:p w:rsidR="004734AF" w:rsidRPr="00632CD2" w:rsidRDefault="00BF0813" w:rsidP="0014791A">
      <w:pPr>
        <w:pStyle w:val="BodyText"/>
        <w:bidi/>
        <w:rPr>
          <w:rFonts w:cs="Arial"/>
          <w:sz w:val="33"/>
          <w:szCs w:val="33"/>
          <w:rtl/>
          <w:lang w:bidi="ar-EG"/>
        </w:rPr>
      </w:pPr>
      <w:r w:rsidRPr="00632CD2">
        <w:rPr>
          <w:rFonts w:cs="Arial"/>
          <w:sz w:val="33"/>
          <w:szCs w:val="33"/>
          <w:rtl/>
          <w:lang w:bidi="ar-EG"/>
        </w:rPr>
        <w:t xml:space="preserve">لا؛ يمكنك أيضًا رفع الدعوى الخاصة بك </w:t>
      </w:r>
      <w:r w:rsidR="004734AF" w:rsidRPr="00632CD2">
        <w:rPr>
          <w:rFonts w:cs="Arial"/>
          <w:sz w:val="33"/>
          <w:szCs w:val="33"/>
          <w:rtl/>
          <w:lang w:bidi="ar-EG"/>
        </w:rPr>
        <w:t xml:space="preserve">في محكمة كاليفورنيا العليا أو المحكمة الجزئية الأمريكية. لكنه من الأيسر عليك أن ترفع الدعوى الخاصة بك في محكمة </w:t>
      </w:r>
      <w:r w:rsidR="007F6A96" w:rsidRPr="00632CD2">
        <w:rPr>
          <w:rFonts w:cs="Arial"/>
          <w:sz w:val="33"/>
          <w:szCs w:val="33"/>
          <w:rtl/>
          <w:lang w:bidi="ar-EG"/>
        </w:rPr>
        <w:t>الدعاوى</w:t>
      </w:r>
      <w:r w:rsidR="004734AF" w:rsidRPr="00632CD2">
        <w:rPr>
          <w:rFonts w:cs="Arial"/>
          <w:sz w:val="33"/>
          <w:szCs w:val="33"/>
          <w:rtl/>
          <w:lang w:bidi="ar-EG"/>
        </w:rPr>
        <w:t xml:space="preserve"> الصغيرة؛ وذلك لسهولة قواعدها وعدم رسميتها، كما أنك لا تحتاج إلى محامٍ فيها.</w:t>
      </w:r>
    </w:p>
    <w:p w:rsidR="004734AF" w:rsidRPr="00632CD2" w:rsidRDefault="004734AF" w:rsidP="005041B2">
      <w:pPr>
        <w:pStyle w:val="Heading1"/>
        <w:bidi/>
        <w:rPr>
          <w:rFonts w:ascii="Arial" w:hAnsi="Arial" w:cs="Arial"/>
          <w:sz w:val="40"/>
          <w:szCs w:val="40"/>
          <w:rtl/>
          <w:lang w:bidi="ar-EG"/>
        </w:rPr>
      </w:pPr>
      <w:bookmarkStart w:id="53" w:name="_Toc475364177"/>
      <w:bookmarkStart w:id="54" w:name="_Toc338684655"/>
      <w:r w:rsidRPr="00632CD2">
        <w:rPr>
          <w:rFonts w:ascii="Arial" w:hAnsi="Arial" w:cs="Arial"/>
          <w:sz w:val="40"/>
          <w:szCs w:val="40"/>
          <w:rtl/>
          <w:lang w:bidi="ar-EG"/>
        </w:rPr>
        <w:t>كيف يمكن البدء في رفع القضية؟</w:t>
      </w:r>
      <w:bookmarkEnd w:id="53"/>
    </w:p>
    <w:bookmarkEnd w:id="54"/>
    <w:p w:rsidR="00C63A36" w:rsidRDefault="00CC6E15" w:rsidP="008D4D4C">
      <w:pPr>
        <w:pStyle w:val="BodyText"/>
        <w:bidi/>
        <w:rPr>
          <w:rFonts w:cs="Arial"/>
          <w:sz w:val="33"/>
          <w:szCs w:val="33"/>
          <w:rtl/>
          <w:lang w:bidi="ar-EG"/>
        </w:rPr>
        <w:sectPr w:rsidR="00C63A36" w:rsidSect="00BD0D36">
          <w:footerReference w:type="default" r:id="rId29"/>
          <w:footerReference w:type="first" r:id="rId30"/>
          <w:type w:val="continuous"/>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 xml:space="preserve">أولاً: عليك أن تقرر إذا ما كان الأمر يستحق أن تبذل فيه وقتك وجهدك لرفع الدعوى في محكمة </w:t>
      </w:r>
      <w:r w:rsidR="007F6A96" w:rsidRPr="00632CD2">
        <w:rPr>
          <w:rFonts w:cs="Arial"/>
          <w:sz w:val="33"/>
          <w:szCs w:val="33"/>
          <w:rtl/>
          <w:lang w:bidi="ar-EG"/>
        </w:rPr>
        <w:t>الدعاوى</w:t>
      </w:r>
      <w:r w:rsidRPr="00632CD2">
        <w:rPr>
          <w:rFonts w:cs="Arial"/>
          <w:sz w:val="33"/>
          <w:szCs w:val="33"/>
          <w:rtl/>
          <w:lang w:bidi="ar-EG"/>
        </w:rPr>
        <w:t xml:space="preserve"> الصغيرة.</w:t>
      </w:r>
      <w:r w:rsidR="008D4D4C" w:rsidRPr="00632CD2">
        <w:rPr>
          <w:rFonts w:cs="Arial"/>
          <w:sz w:val="33"/>
          <w:szCs w:val="33"/>
          <w:rtl/>
          <w:lang w:bidi="ar-EG"/>
        </w:rPr>
        <w:t xml:space="preserve"> المحاكمات في محاكم </w:t>
      </w:r>
      <w:r w:rsidR="007F6A96" w:rsidRPr="00632CD2">
        <w:rPr>
          <w:rFonts w:cs="Arial"/>
          <w:sz w:val="33"/>
          <w:szCs w:val="33"/>
          <w:rtl/>
          <w:lang w:bidi="ar-EG"/>
        </w:rPr>
        <w:t>الدعاوى</w:t>
      </w:r>
      <w:r w:rsidR="008D4D4C" w:rsidRPr="00632CD2">
        <w:rPr>
          <w:rFonts w:cs="Arial"/>
          <w:sz w:val="33"/>
          <w:szCs w:val="33"/>
          <w:rtl/>
          <w:lang w:bidi="ar-EG"/>
        </w:rPr>
        <w:t xml:space="preserve"> الصغيرة سريعة وبسيطة، لكن التحضير لقضيتك وإرسال أوراقك أو تقديمها للمحكمة والحصول على حكم فيها قد يستغرق وقتًا طويلًا</w:t>
      </w:r>
      <w:r w:rsidR="0014791A" w:rsidRPr="00632CD2">
        <w:rPr>
          <w:rFonts w:cs="Arial"/>
          <w:sz w:val="33"/>
          <w:szCs w:val="33"/>
          <w:rtl/>
          <w:lang w:bidi="ar-EG"/>
        </w:rPr>
        <w:t>.</w:t>
      </w:r>
    </w:p>
    <w:p w:rsidR="00CC6E15" w:rsidRPr="00632CD2" w:rsidRDefault="00CC6E15" w:rsidP="008D4D4C">
      <w:pPr>
        <w:pStyle w:val="BodyText"/>
        <w:bidi/>
        <w:rPr>
          <w:rFonts w:cs="Arial"/>
          <w:sz w:val="33"/>
          <w:szCs w:val="33"/>
          <w:rtl/>
          <w:lang w:bidi="ar-EG"/>
        </w:rPr>
      </w:pPr>
    </w:p>
    <w:p w:rsidR="008D4D4C" w:rsidRPr="00965D4A" w:rsidRDefault="008D4D4C" w:rsidP="005041B2">
      <w:pPr>
        <w:pStyle w:val="Heading2"/>
        <w:bidi/>
        <w:rPr>
          <w:rFonts w:ascii="Arial" w:hAnsi="Arial" w:cs="Arial"/>
          <w:sz w:val="36"/>
          <w:szCs w:val="36"/>
          <w:rtl/>
          <w:lang w:bidi="ar-EG"/>
        </w:rPr>
      </w:pPr>
      <w:r w:rsidRPr="00965D4A">
        <w:rPr>
          <w:rFonts w:ascii="Arial" w:hAnsi="Arial" w:cs="Arial"/>
          <w:sz w:val="36"/>
          <w:szCs w:val="36"/>
          <w:rtl/>
          <w:lang w:bidi="ar-EG"/>
        </w:rPr>
        <w:t>كيف أعرف أن قضيتي مناسبة؟</w:t>
      </w:r>
    </w:p>
    <w:p w:rsidR="008D4D4C" w:rsidRPr="00632CD2" w:rsidRDefault="008D4D4C" w:rsidP="008D4D4C">
      <w:pPr>
        <w:pStyle w:val="BodyText"/>
        <w:bidi/>
        <w:rPr>
          <w:rFonts w:cs="Arial"/>
          <w:sz w:val="33"/>
          <w:szCs w:val="33"/>
          <w:rtl/>
          <w:lang w:bidi="ar-EG"/>
        </w:rPr>
      </w:pPr>
      <w:r w:rsidRPr="00632CD2">
        <w:rPr>
          <w:rFonts w:cs="Arial"/>
          <w:sz w:val="33"/>
          <w:szCs w:val="33"/>
          <w:rtl/>
          <w:lang w:bidi="ar-EG"/>
        </w:rPr>
        <w:t xml:space="preserve">إلى جانب التمييز، هناك أنواع أخرى شائعة من قضايا </w:t>
      </w:r>
      <w:r w:rsidR="007F6A96" w:rsidRPr="00632CD2">
        <w:rPr>
          <w:rFonts w:cs="Arial"/>
          <w:sz w:val="33"/>
          <w:szCs w:val="33"/>
          <w:rtl/>
          <w:lang w:bidi="ar-EG"/>
        </w:rPr>
        <w:t>الدعاوى</w:t>
      </w:r>
      <w:r w:rsidRPr="00632CD2">
        <w:rPr>
          <w:rFonts w:cs="Arial"/>
          <w:sz w:val="33"/>
          <w:szCs w:val="33"/>
          <w:rtl/>
          <w:lang w:bidi="ar-EG"/>
        </w:rPr>
        <w:t xml:space="preserve"> الصغيرة تتعلق بالنزاعات حول ما يلي:</w:t>
      </w:r>
    </w:p>
    <w:p w:rsidR="008D4D4C" w:rsidRPr="00632CD2" w:rsidRDefault="008D4D4C" w:rsidP="005041B2">
      <w:pPr>
        <w:pStyle w:val="ListBullet"/>
        <w:bidi/>
        <w:rPr>
          <w:sz w:val="33"/>
          <w:szCs w:val="33"/>
        </w:rPr>
      </w:pPr>
      <w:r w:rsidRPr="00632CD2">
        <w:rPr>
          <w:sz w:val="33"/>
          <w:szCs w:val="33"/>
          <w:rtl/>
          <w:lang w:bidi="ar-EG"/>
        </w:rPr>
        <w:t>إتلاف الممتلكات، أو الإصابة الشخصية بسبب حادث سيارة</w:t>
      </w:r>
    </w:p>
    <w:p w:rsidR="00C63A36" w:rsidRDefault="008D4D4C" w:rsidP="00C63A36">
      <w:pPr>
        <w:pStyle w:val="ListBullet"/>
        <w:bidi/>
        <w:rPr>
          <w:sz w:val="33"/>
          <w:szCs w:val="33"/>
          <w:rtl/>
        </w:rPr>
      </w:pPr>
      <w:r w:rsidRPr="00C63A36">
        <w:rPr>
          <w:sz w:val="33"/>
          <w:szCs w:val="33"/>
          <w:rtl/>
        </w:rPr>
        <w:t>ودائع الضمان المدفوعة للمالك/</w:t>
      </w:r>
      <w:r w:rsidR="008907B0" w:rsidRPr="00C63A36">
        <w:rPr>
          <w:sz w:val="33"/>
          <w:szCs w:val="33"/>
          <w:rtl/>
        </w:rPr>
        <w:t>المستأجر</w:t>
      </w:r>
    </w:p>
    <w:p w:rsidR="008907B0" w:rsidRPr="00C63A36" w:rsidRDefault="008907B0" w:rsidP="00C63A36">
      <w:pPr>
        <w:pStyle w:val="ListBullet"/>
        <w:bidi/>
        <w:rPr>
          <w:sz w:val="33"/>
          <w:szCs w:val="33"/>
        </w:rPr>
      </w:pPr>
      <w:r w:rsidRPr="00C63A36">
        <w:rPr>
          <w:sz w:val="33"/>
          <w:szCs w:val="33"/>
          <w:rtl/>
        </w:rPr>
        <w:t>الأضرار التي يلحقها أحد جيرانك بممتلكاتك الخاصة</w:t>
      </w:r>
    </w:p>
    <w:p w:rsidR="008907B0" w:rsidRPr="00632CD2" w:rsidRDefault="008907B0" w:rsidP="008907B0">
      <w:pPr>
        <w:pStyle w:val="ListBullet"/>
        <w:bidi/>
        <w:rPr>
          <w:sz w:val="33"/>
          <w:szCs w:val="33"/>
        </w:rPr>
      </w:pPr>
      <w:r w:rsidRPr="00632CD2">
        <w:rPr>
          <w:sz w:val="33"/>
          <w:szCs w:val="33"/>
          <w:rtl/>
        </w:rPr>
        <w:t>النزاعات مع المقاولين حول الإصلاحات أو مهام تحسين المسكن</w:t>
      </w:r>
    </w:p>
    <w:p w:rsidR="008907B0" w:rsidRPr="00632CD2" w:rsidRDefault="008907B0" w:rsidP="008907B0">
      <w:pPr>
        <w:pStyle w:val="ListBullet"/>
        <w:bidi/>
        <w:rPr>
          <w:sz w:val="33"/>
          <w:szCs w:val="33"/>
        </w:rPr>
      </w:pPr>
      <w:r w:rsidRPr="00632CD2">
        <w:rPr>
          <w:sz w:val="33"/>
          <w:szCs w:val="33"/>
          <w:rtl/>
        </w:rPr>
        <w:t>تحصيل الأموال المستحقة</w:t>
      </w:r>
    </w:p>
    <w:p w:rsidR="008907B0" w:rsidRPr="00632CD2" w:rsidRDefault="008907B0" w:rsidP="00DE04A8">
      <w:pPr>
        <w:pStyle w:val="ListBullet"/>
        <w:bidi/>
        <w:rPr>
          <w:sz w:val="33"/>
          <w:szCs w:val="33"/>
        </w:rPr>
      </w:pPr>
      <w:r w:rsidRPr="00632CD2">
        <w:rPr>
          <w:sz w:val="33"/>
          <w:szCs w:val="33"/>
          <w:rtl/>
          <w:lang w:bidi="ar-EG"/>
        </w:rPr>
        <w:t xml:space="preserve">الخلافات مع جمعية ملاك </w:t>
      </w:r>
      <w:r w:rsidR="00DE04A8" w:rsidRPr="00632CD2">
        <w:rPr>
          <w:sz w:val="33"/>
          <w:szCs w:val="33"/>
          <w:rtl/>
          <w:lang w:bidi="ar-EG"/>
        </w:rPr>
        <w:t>العقار</w:t>
      </w:r>
    </w:p>
    <w:p w:rsidR="003F3F74" w:rsidRPr="00632CD2" w:rsidRDefault="008907B0" w:rsidP="008907B0">
      <w:pPr>
        <w:pStyle w:val="ListBullet"/>
        <w:bidi/>
        <w:spacing w:after="240"/>
        <w:rPr>
          <w:sz w:val="33"/>
          <w:szCs w:val="33"/>
        </w:rPr>
      </w:pPr>
      <w:r w:rsidRPr="00632CD2">
        <w:rPr>
          <w:sz w:val="33"/>
          <w:szCs w:val="33"/>
          <w:rtl/>
          <w:lang w:bidi="ar-EG"/>
        </w:rPr>
        <w:t>العديد من القضايا الأخرى</w:t>
      </w:r>
      <w:bookmarkStart w:id="55" w:name="issues"/>
      <w:r w:rsidR="00A339E3" w:rsidRPr="00632CD2">
        <w:rPr>
          <w:sz w:val="33"/>
          <w:szCs w:val="33"/>
        </w:rPr>
        <w:fldChar w:fldCharType="begin"/>
      </w:r>
      <w:r w:rsidR="00A339E3" w:rsidRPr="00632CD2">
        <w:rPr>
          <w:sz w:val="33"/>
          <w:szCs w:val="33"/>
        </w:rPr>
        <w:instrText>HYPERLINK  \l "Footnote30"</w:instrText>
      </w:r>
      <w:r w:rsidR="00A339E3" w:rsidRPr="00632CD2">
        <w:rPr>
          <w:sz w:val="33"/>
          <w:szCs w:val="33"/>
        </w:rPr>
        <w:fldChar w:fldCharType="separate"/>
      </w:r>
      <w:r w:rsidR="003F3F74" w:rsidRPr="00632CD2">
        <w:rPr>
          <w:rStyle w:val="Hyperlink"/>
          <w:rFonts w:cs="Arial"/>
          <w:color w:val="auto"/>
          <w:sz w:val="33"/>
          <w:szCs w:val="33"/>
          <w:u w:val="none"/>
          <w:vertAlign w:val="superscript"/>
        </w:rPr>
        <w:footnoteReference w:id="30"/>
      </w:r>
      <w:bookmarkEnd w:id="55"/>
      <w:r w:rsidR="00A339E3" w:rsidRPr="00632CD2">
        <w:rPr>
          <w:sz w:val="33"/>
          <w:szCs w:val="33"/>
        </w:rPr>
        <w:fldChar w:fldCharType="end"/>
      </w:r>
      <w:r w:rsidRPr="00632CD2">
        <w:rPr>
          <w:sz w:val="33"/>
          <w:szCs w:val="33"/>
          <w:rtl/>
        </w:rPr>
        <w:t>.</w:t>
      </w:r>
    </w:p>
    <w:p w:rsidR="008907B0" w:rsidRPr="00632CD2" w:rsidRDefault="008907B0" w:rsidP="00BE61CE">
      <w:pPr>
        <w:pStyle w:val="BodyText"/>
        <w:bidi/>
        <w:rPr>
          <w:rFonts w:cs="Arial"/>
          <w:sz w:val="33"/>
          <w:szCs w:val="33"/>
          <w:rtl/>
          <w:lang w:bidi="ar-EG"/>
        </w:rPr>
      </w:pPr>
      <w:r w:rsidRPr="00632CD2">
        <w:rPr>
          <w:rFonts w:cs="Arial"/>
          <w:sz w:val="33"/>
          <w:szCs w:val="33"/>
          <w:u w:val="single"/>
          <w:rtl/>
          <w:lang w:bidi="ar-EG"/>
        </w:rPr>
        <w:t>الاستئنافات</w:t>
      </w:r>
      <w:r w:rsidR="00E03275" w:rsidRPr="00632CD2">
        <w:rPr>
          <w:rFonts w:cs="Arial"/>
          <w:sz w:val="33"/>
          <w:szCs w:val="33"/>
          <w:rtl/>
          <w:lang w:bidi="ar-EG"/>
        </w:rPr>
        <w:t>:</w:t>
      </w:r>
      <w:r w:rsidRPr="00632CD2">
        <w:rPr>
          <w:rFonts w:cs="Arial"/>
          <w:sz w:val="33"/>
          <w:szCs w:val="33"/>
          <w:rtl/>
          <w:lang w:bidi="ar-EG"/>
        </w:rPr>
        <w:t xml:space="preserve"> لا يحق لك الاستئناف إذا كنت من قام برفع الدعوى، ما لم يكن المدعى عليه قد قام أيضًا برفع دعوى مقابلة ضدك. إذا قام شخص آخر برفع دعوى ضدك وخسرت تلك الدعوى، فيمكنك حينئذ الاستئناف. وهذا يعني أنك إذا كنت المدعي الذي تقدمت بالدعوى </w:t>
      </w:r>
      <w:r w:rsidR="00BE61CE" w:rsidRPr="00632CD2">
        <w:rPr>
          <w:rFonts w:cs="Arial"/>
          <w:sz w:val="33"/>
          <w:szCs w:val="33"/>
          <w:rtl/>
          <w:lang w:bidi="ar-EG"/>
        </w:rPr>
        <w:t>وخسرتها</w:t>
      </w:r>
      <w:r w:rsidRPr="00632CD2">
        <w:rPr>
          <w:rFonts w:cs="Arial"/>
          <w:sz w:val="33"/>
          <w:szCs w:val="33"/>
          <w:rtl/>
          <w:lang w:bidi="ar-EG"/>
        </w:rPr>
        <w:t xml:space="preserve"> فلا يحق لك الاستئناف على قرار المحكمة.</w:t>
      </w:r>
    </w:p>
    <w:p w:rsidR="003F3F74" w:rsidRPr="00632CD2" w:rsidRDefault="008907B0" w:rsidP="00BE61CE">
      <w:pPr>
        <w:pStyle w:val="BodyText"/>
        <w:bidi/>
        <w:rPr>
          <w:rFonts w:cs="Arial"/>
          <w:sz w:val="33"/>
          <w:szCs w:val="33"/>
        </w:rPr>
      </w:pPr>
      <w:r w:rsidRPr="00632CD2">
        <w:rPr>
          <w:rFonts w:cs="Arial"/>
          <w:sz w:val="33"/>
          <w:szCs w:val="33"/>
          <w:rtl/>
          <w:lang w:bidi="ar-EG"/>
        </w:rPr>
        <w:lastRenderedPageBreak/>
        <w:t xml:space="preserve">عند الاستئناف على حكم صادر عن محكمة </w:t>
      </w:r>
      <w:r w:rsidR="007F6A96" w:rsidRPr="00632CD2">
        <w:rPr>
          <w:rFonts w:cs="Arial"/>
          <w:sz w:val="33"/>
          <w:szCs w:val="33"/>
          <w:rtl/>
          <w:lang w:bidi="ar-EG"/>
        </w:rPr>
        <w:t>الدعاوى</w:t>
      </w:r>
      <w:r w:rsidRPr="00632CD2">
        <w:rPr>
          <w:rFonts w:cs="Arial"/>
          <w:sz w:val="33"/>
          <w:szCs w:val="33"/>
          <w:rtl/>
          <w:lang w:bidi="ar-EG"/>
        </w:rPr>
        <w:t xml:space="preserve"> الصغيرة، فإنك تطلب من المحكمة العليا تغيير قرار محكمة </w:t>
      </w:r>
      <w:r w:rsidR="007F6A96" w:rsidRPr="00632CD2">
        <w:rPr>
          <w:rFonts w:cs="Arial"/>
          <w:sz w:val="33"/>
          <w:szCs w:val="33"/>
          <w:rtl/>
          <w:lang w:bidi="ar-EG"/>
        </w:rPr>
        <w:t>الدعاوى</w:t>
      </w:r>
      <w:r w:rsidRPr="00632CD2">
        <w:rPr>
          <w:rFonts w:cs="Arial"/>
          <w:sz w:val="33"/>
          <w:szCs w:val="33"/>
          <w:rtl/>
          <w:lang w:bidi="ar-EG"/>
        </w:rPr>
        <w:t xml:space="preserve"> الصغيرة. </w:t>
      </w:r>
      <w:r w:rsidR="00BE61CE" w:rsidRPr="00632CD2">
        <w:rPr>
          <w:rFonts w:cs="Arial"/>
          <w:sz w:val="33"/>
          <w:szCs w:val="33"/>
          <w:rtl/>
          <w:lang w:bidi="ar-EG"/>
        </w:rPr>
        <w:t>وستتاح لك</w:t>
      </w:r>
      <w:r w:rsidRPr="00632CD2">
        <w:rPr>
          <w:rFonts w:cs="Arial"/>
          <w:sz w:val="33"/>
          <w:szCs w:val="33"/>
          <w:rtl/>
          <w:lang w:bidi="ar-EG"/>
        </w:rPr>
        <w:t xml:space="preserve"> جلسة استماع أخرى وعليك عرض قضيتك مرة أخرى</w:t>
      </w:r>
      <w:bookmarkStart w:id="57" w:name="again"/>
      <w:r w:rsidR="00A339E3" w:rsidRPr="00632CD2">
        <w:rPr>
          <w:rFonts w:cs="Arial"/>
          <w:sz w:val="33"/>
          <w:szCs w:val="33"/>
        </w:rPr>
        <w:fldChar w:fldCharType="begin"/>
      </w:r>
      <w:r w:rsidR="00A339E3" w:rsidRPr="00632CD2">
        <w:rPr>
          <w:rFonts w:cs="Arial"/>
          <w:sz w:val="33"/>
          <w:szCs w:val="33"/>
        </w:rPr>
        <w:instrText>HYPERLINK  \l "Footnote31"</w:instrText>
      </w:r>
      <w:r w:rsidR="00A339E3" w:rsidRPr="00632CD2">
        <w:rPr>
          <w:rFonts w:cs="Arial"/>
          <w:sz w:val="33"/>
          <w:szCs w:val="33"/>
        </w:rPr>
        <w:fldChar w:fldCharType="separate"/>
      </w:r>
      <w:r w:rsidR="00517D42" w:rsidRPr="00632CD2">
        <w:rPr>
          <w:rStyle w:val="Hyperlink"/>
          <w:rFonts w:cs="Arial"/>
          <w:color w:val="auto"/>
          <w:sz w:val="33"/>
          <w:szCs w:val="33"/>
          <w:u w:val="none"/>
          <w:vertAlign w:val="superscript"/>
        </w:rPr>
        <w:footnoteReference w:id="31"/>
      </w:r>
      <w:r w:rsidR="00A339E3" w:rsidRPr="00632CD2">
        <w:rPr>
          <w:rFonts w:cs="Arial"/>
          <w:sz w:val="33"/>
          <w:szCs w:val="33"/>
        </w:rPr>
        <w:fldChar w:fldCharType="end"/>
      </w:r>
      <w:bookmarkEnd w:id="57"/>
      <w:r w:rsidR="00BE61CE" w:rsidRPr="00632CD2">
        <w:rPr>
          <w:rFonts w:cs="Arial"/>
          <w:sz w:val="33"/>
          <w:szCs w:val="33"/>
          <w:rtl/>
        </w:rPr>
        <w:t>.</w:t>
      </w:r>
    </w:p>
    <w:p w:rsidR="00BE61CE" w:rsidRPr="00632CD2" w:rsidRDefault="00BE61CE" w:rsidP="005041B2">
      <w:pPr>
        <w:pStyle w:val="Heading2"/>
        <w:bidi/>
        <w:rPr>
          <w:rFonts w:ascii="Arial" w:hAnsi="Arial" w:cs="Arial"/>
          <w:sz w:val="36"/>
          <w:szCs w:val="36"/>
          <w:rtl/>
          <w:lang w:bidi="ar-EG"/>
        </w:rPr>
      </w:pPr>
      <w:r w:rsidRPr="00632CD2">
        <w:rPr>
          <w:rFonts w:ascii="Arial" w:hAnsi="Arial" w:cs="Arial"/>
          <w:sz w:val="36"/>
          <w:szCs w:val="36"/>
          <w:rtl/>
          <w:lang w:bidi="ar-EG"/>
        </w:rPr>
        <w:t>كيف يمكنني رفع دعوى؟</w:t>
      </w:r>
    </w:p>
    <w:p w:rsidR="00C63A36" w:rsidRDefault="00415B55" w:rsidP="00A90CFA">
      <w:pPr>
        <w:pStyle w:val="BodyText"/>
        <w:bidi/>
        <w:rPr>
          <w:rFonts w:cs="Arial"/>
          <w:sz w:val="33"/>
          <w:szCs w:val="33"/>
        </w:rPr>
        <w:sectPr w:rsidR="00C63A36" w:rsidSect="00BD0D36">
          <w:footerReference w:type="default" r:id="rId31"/>
          <w:type w:val="continuous"/>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أولاً: عليك التحدث إلى الشخص أو الشركة التي تفكر في مقاضاتها. حاول تسوية</w:t>
      </w:r>
      <w:r w:rsidR="00A90CFA" w:rsidRPr="00632CD2">
        <w:rPr>
          <w:rFonts w:cs="Arial"/>
          <w:sz w:val="33"/>
          <w:szCs w:val="33"/>
          <w:rtl/>
          <w:lang w:bidi="ar-EG"/>
        </w:rPr>
        <w:t xml:space="preserve"> الأمور قبل اللجوء إلى المحكمة، فإن ذلك </w:t>
      </w:r>
      <w:r w:rsidR="000709B2" w:rsidRPr="00632CD2">
        <w:rPr>
          <w:rFonts w:cs="Arial"/>
          <w:sz w:val="33"/>
          <w:szCs w:val="33"/>
          <w:rtl/>
          <w:lang w:bidi="ar-EG"/>
        </w:rPr>
        <w:t>يساعد في تفادي التوتر وحالة عدم اليقين التي تتأتى مع قضايا المحاكم. ولمناقشة القضية أمام المحكمة، يمكنك إجراء مكالمة هاتفية أو كتابة «خطاب مطالبة»</w:t>
      </w:r>
      <w:r w:rsidR="007D776B" w:rsidRPr="00632CD2">
        <w:rPr>
          <w:rFonts w:cs="Arial"/>
          <w:sz w:val="33"/>
          <w:szCs w:val="33"/>
          <w:rtl/>
          <w:lang w:bidi="ar-EG"/>
        </w:rPr>
        <w:t xml:space="preserve"> تصف فيه </w:t>
      </w:r>
      <w:r w:rsidR="00DE04A8" w:rsidRPr="00632CD2">
        <w:rPr>
          <w:rFonts w:cs="Arial"/>
          <w:sz w:val="33"/>
          <w:szCs w:val="33"/>
          <w:rtl/>
          <w:lang w:bidi="ar-EG"/>
        </w:rPr>
        <w:t>دعواك</w:t>
      </w:r>
      <w:r w:rsidR="007D776B" w:rsidRPr="00632CD2">
        <w:rPr>
          <w:rFonts w:cs="Arial"/>
          <w:sz w:val="33"/>
          <w:szCs w:val="33"/>
          <w:rtl/>
          <w:lang w:bidi="ar-EG"/>
        </w:rPr>
        <w:t xml:space="preserve"> وما تسعى إليه. للمساعدة في كتابة خطاب المطالبة، يرجى زيارة الرابط التالي:</w:t>
      </w:r>
      <w:r w:rsidR="007D776B" w:rsidRPr="00632CD2">
        <w:rPr>
          <w:rFonts w:cs="Arial"/>
          <w:sz w:val="33"/>
          <w:szCs w:val="33"/>
          <w:rtl/>
        </w:rPr>
        <w:t xml:space="preserve"> </w:t>
      </w:r>
      <w:hyperlink r:id="rId32" w:history="1">
        <w:r w:rsidR="003F3F74" w:rsidRPr="00632CD2">
          <w:rPr>
            <w:rStyle w:val="Hyperlink"/>
            <w:rFonts w:cs="Arial"/>
            <w:sz w:val="29"/>
            <w:szCs w:val="29"/>
          </w:rPr>
          <w:t>http://www.courts.ca.gov/11145.htm</w:t>
        </w:r>
      </w:hyperlink>
      <w:r w:rsidR="00660752" w:rsidRPr="00632CD2">
        <w:rPr>
          <w:rFonts w:cs="Arial"/>
          <w:sz w:val="33"/>
          <w:szCs w:val="33"/>
        </w:rPr>
        <w:t>.</w:t>
      </w:r>
    </w:p>
    <w:p w:rsidR="003F3F74" w:rsidRPr="00632CD2" w:rsidRDefault="003F3F74" w:rsidP="00A90CFA">
      <w:pPr>
        <w:pStyle w:val="BodyText"/>
        <w:bidi/>
        <w:rPr>
          <w:rFonts w:cs="Arial"/>
          <w:sz w:val="33"/>
          <w:szCs w:val="33"/>
        </w:rPr>
      </w:pPr>
    </w:p>
    <w:p w:rsidR="007D776B" w:rsidRPr="00632CD2" w:rsidRDefault="007D776B" w:rsidP="005041B2">
      <w:pPr>
        <w:pStyle w:val="BodyText"/>
        <w:bidi/>
        <w:rPr>
          <w:rFonts w:cs="Arial"/>
          <w:sz w:val="33"/>
          <w:szCs w:val="33"/>
          <w:rtl/>
          <w:lang w:bidi="ar-EG"/>
        </w:rPr>
      </w:pPr>
      <w:r w:rsidRPr="00632CD2">
        <w:rPr>
          <w:rFonts w:cs="Arial"/>
          <w:sz w:val="33"/>
          <w:szCs w:val="33"/>
          <w:rtl/>
          <w:lang w:bidi="ar-EG"/>
        </w:rPr>
        <w:t>أرسل خطاب المطالبة الخاص بك عن طريق البريد المسجل حتى تتمكن من إثبات وصوله إلى المدعى عليه.</w:t>
      </w:r>
    </w:p>
    <w:p w:rsidR="00C63A36" w:rsidRDefault="007D776B" w:rsidP="008D5CA9">
      <w:pPr>
        <w:pStyle w:val="BodyText"/>
        <w:bidi/>
        <w:rPr>
          <w:rFonts w:cs="Arial"/>
          <w:sz w:val="33"/>
          <w:szCs w:val="33"/>
        </w:rPr>
      </w:pPr>
      <w:r w:rsidRPr="00632CD2">
        <w:rPr>
          <w:rFonts w:cs="Arial"/>
          <w:sz w:val="33"/>
          <w:szCs w:val="33"/>
          <w:rtl/>
          <w:lang w:bidi="ar-EG"/>
        </w:rPr>
        <w:t xml:space="preserve">إذا استمر المدعى عليه في الامتناع عن السداد، قم بملء النموذج </w:t>
      </w:r>
      <w:r w:rsidRPr="00632CD2">
        <w:rPr>
          <w:rFonts w:cs="Arial"/>
          <w:sz w:val="33"/>
          <w:szCs w:val="33"/>
        </w:rPr>
        <w:t xml:space="preserve"> </w:t>
      </w:r>
      <w:r w:rsidR="00DC3DBC" w:rsidRPr="00632CD2">
        <w:rPr>
          <w:rFonts w:cs="Arial"/>
          <w:sz w:val="33"/>
          <w:szCs w:val="33"/>
        </w:rPr>
        <w:br/>
      </w:r>
      <w:r w:rsidRPr="00632CD2">
        <w:rPr>
          <w:rFonts w:cs="Arial"/>
          <w:sz w:val="29"/>
          <w:szCs w:val="29"/>
          <w:lang w:bidi="ar-EG"/>
        </w:rPr>
        <w:t>SC-100, Small Claims Case Order to go to Court</w:t>
      </w:r>
      <w:r w:rsidRPr="00632CD2">
        <w:rPr>
          <w:rFonts w:cs="Arial"/>
          <w:sz w:val="33"/>
          <w:szCs w:val="33"/>
          <w:rtl/>
          <w:lang w:bidi="ar-EG"/>
        </w:rPr>
        <w:t>. ويمكنك الحصول على هذا النموذج من خلال الرابط التالي:</w:t>
      </w:r>
      <w:hyperlink r:id="rId33" w:history="1">
        <w:r w:rsidR="00C63A36" w:rsidRPr="0001422A">
          <w:rPr>
            <w:rStyle w:val="Hyperlink"/>
            <w:rFonts w:cs="Arial"/>
            <w:sz w:val="29"/>
            <w:szCs w:val="29"/>
          </w:rPr>
          <w:t>http://www.courts.ca.gov/1017.htm</w:t>
        </w:r>
      </w:hyperlink>
      <w:r w:rsidR="00AF5446" w:rsidRPr="00632CD2">
        <w:rPr>
          <w:rFonts w:cs="Arial"/>
          <w:sz w:val="29"/>
          <w:szCs w:val="29"/>
        </w:rPr>
        <w:t>.</w:t>
      </w:r>
      <w:r w:rsidR="003F3F74" w:rsidRPr="00632CD2">
        <w:rPr>
          <w:rFonts w:cs="Arial"/>
          <w:sz w:val="33"/>
          <w:szCs w:val="33"/>
        </w:rPr>
        <w:t xml:space="preserve"> </w:t>
      </w:r>
    </w:p>
    <w:p w:rsidR="0008101A" w:rsidRPr="00632CD2" w:rsidRDefault="0008101A" w:rsidP="00C63A36">
      <w:pPr>
        <w:pStyle w:val="BodyText"/>
        <w:bidi/>
        <w:rPr>
          <w:rFonts w:cs="Arial"/>
          <w:sz w:val="33"/>
          <w:szCs w:val="33"/>
          <w:rtl/>
          <w:lang w:bidi="ar-EG"/>
        </w:rPr>
      </w:pPr>
      <w:r w:rsidRPr="00632CD2">
        <w:rPr>
          <w:rFonts w:cs="Arial"/>
          <w:sz w:val="33"/>
          <w:szCs w:val="33"/>
          <w:rtl/>
          <w:lang w:bidi="ar-EG"/>
        </w:rPr>
        <w:t xml:space="preserve">قدم النموذج </w:t>
      </w:r>
      <w:r w:rsidRPr="00632CD2">
        <w:rPr>
          <w:rFonts w:cs="Arial"/>
          <w:sz w:val="29"/>
          <w:szCs w:val="29"/>
          <w:rtl/>
          <w:lang w:bidi="ar-EG"/>
        </w:rPr>
        <w:t>(</w:t>
      </w:r>
      <w:r w:rsidRPr="00632CD2">
        <w:rPr>
          <w:rFonts w:cs="Arial"/>
          <w:sz w:val="29"/>
          <w:szCs w:val="29"/>
        </w:rPr>
        <w:t>SC-100</w:t>
      </w:r>
      <w:r w:rsidRPr="00632CD2">
        <w:rPr>
          <w:rFonts w:cs="Arial"/>
          <w:sz w:val="29"/>
          <w:szCs w:val="29"/>
          <w:rtl/>
          <w:lang w:bidi="ar-EG"/>
        </w:rPr>
        <w:t>)</w:t>
      </w:r>
      <w:r w:rsidRPr="00632CD2">
        <w:rPr>
          <w:rFonts w:cs="Arial"/>
          <w:sz w:val="33"/>
          <w:szCs w:val="33"/>
          <w:rtl/>
          <w:lang w:bidi="ar-EG"/>
        </w:rPr>
        <w:t xml:space="preserve"> </w:t>
      </w:r>
      <w:r w:rsidR="001C0D0B" w:rsidRPr="00632CD2">
        <w:rPr>
          <w:rFonts w:cs="Arial"/>
          <w:sz w:val="33"/>
          <w:szCs w:val="33"/>
          <w:rtl/>
        </w:rPr>
        <w:t xml:space="preserve">إلى كاتب المحكمة </w:t>
      </w:r>
      <w:r w:rsidR="001C0D0B" w:rsidRPr="00632CD2">
        <w:rPr>
          <w:rFonts w:cs="Arial"/>
          <w:sz w:val="29"/>
          <w:szCs w:val="29"/>
          <w:rtl/>
        </w:rPr>
        <w:t>(</w:t>
      </w:r>
      <w:r w:rsidR="001C0D0B" w:rsidRPr="00632CD2">
        <w:rPr>
          <w:rFonts w:cs="Arial"/>
          <w:sz w:val="29"/>
          <w:szCs w:val="29"/>
        </w:rPr>
        <w:t>Court Clerk</w:t>
      </w:r>
      <w:r w:rsidR="001C0D0B" w:rsidRPr="00632CD2">
        <w:rPr>
          <w:rFonts w:cs="Arial"/>
          <w:sz w:val="29"/>
          <w:szCs w:val="29"/>
          <w:rtl/>
        </w:rPr>
        <w:t>)</w:t>
      </w:r>
      <w:r w:rsidR="001C0D0B" w:rsidRPr="00632CD2">
        <w:rPr>
          <w:rFonts w:cs="Arial"/>
          <w:sz w:val="33"/>
          <w:szCs w:val="33"/>
          <w:rtl/>
          <w:lang w:bidi="ar-EG"/>
        </w:rPr>
        <w:t xml:space="preserve">. وسوف يوفر لك كاتب المحكمة </w:t>
      </w:r>
      <w:r w:rsidR="001B7AAC" w:rsidRPr="00632CD2">
        <w:rPr>
          <w:rFonts w:cs="Arial"/>
          <w:sz w:val="33"/>
          <w:szCs w:val="33"/>
          <w:rtl/>
          <w:lang w:bidi="ar-EG"/>
        </w:rPr>
        <w:t>موعدًا ل</w:t>
      </w:r>
      <w:r w:rsidR="00926D59" w:rsidRPr="00632CD2">
        <w:rPr>
          <w:rFonts w:cs="Arial"/>
          <w:sz w:val="33"/>
          <w:szCs w:val="33"/>
          <w:rtl/>
          <w:lang w:bidi="ar-EG"/>
        </w:rPr>
        <w:t xml:space="preserve">عقد </w:t>
      </w:r>
      <w:r w:rsidR="001C0D0B" w:rsidRPr="00632CD2">
        <w:rPr>
          <w:rFonts w:cs="Arial"/>
          <w:sz w:val="33"/>
          <w:szCs w:val="33"/>
          <w:rtl/>
          <w:lang w:bidi="ar-EG"/>
        </w:rPr>
        <w:t>جلسة استماع</w:t>
      </w:r>
      <w:r w:rsidR="00926D59" w:rsidRPr="00632CD2">
        <w:rPr>
          <w:rFonts w:cs="Arial"/>
          <w:sz w:val="33"/>
          <w:szCs w:val="33"/>
          <w:rtl/>
          <w:lang w:bidi="ar-EG"/>
        </w:rPr>
        <w:t xml:space="preserve">. إذا كنت ترغب في تحديد </w:t>
      </w:r>
      <w:r w:rsidR="008D5CA9" w:rsidRPr="00632CD2">
        <w:rPr>
          <w:rFonts w:cs="Arial"/>
          <w:sz w:val="33"/>
          <w:szCs w:val="33"/>
          <w:rtl/>
          <w:lang w:bidi="ar-EG"/>
        </w:rPr>
        <w:t>موعد</w:t>
      </w:r>
      <w:r w:rsidR="00926D59" w:rsidRPr="00632CD2">
        <w:rPr>
          <w:rFonts w:cs="Arial"/>
          <w:sz w:val="33"/>
          <w:szCs w:val="33"/>
          <w:rtl/>
          <w:lang w:bidi="ar-EG"/>
        </w:rPr>
        <w:t xml:space="preserve"> لجلسة الاستماع في يوم معين </w:t>
      </w:r>
      <w:r w:rsidR="00926D59" w:rsidRPr="00632CD2">
        <w:rPr>
          <w:rFonts w:cs="Arial"/>
          <w:sz w:val="29"/>
          <w:szCs w:val="29"/>
          <w:rtl/>
          <w:lang w:bidi="ar-EG"/>
        </w:rPr>
        <w:t>(</w:t>
      </w:r>
      <w:r w:rsidR="00926D59" w:rsidRPr="00632CD2">
        <w:rPr>
          <w:rFonts w:cs="Arial"/>
          <w:sz w:val="33"/>
          <w:szCs w:val="33"/>
          <w:rtl/>
          <w:lang w:bidi="ar-EG"/>
        </w:rPr>
        <w:t>مثل يوم السبت</w:t>
      </w:r>
      <w:r w:rsidR="00926D59" w:rsidRPr="00632CD2">
        <w:rPr>
          <w:rFonts w:cs="Arial"/>
          <w:sz w:val="29"/>
          <w:szCs w:val="29"/>
          <w:rtl/>
          <w:lang w:bidi="ar-EG"/>
        </w:rPr>
        <w:t>)</w:t>
      </w:r>
      <w:r w:rsidR="00926D59" w:rsidRPr="00632CD2">
        <w:rPr>
          <w:rFonts w:cs="Arial"/>
          <w:sz w:val="33"/>
          <w:szCs w:val="33"/>
          <w:rtl/>
          <w:lang w:bidi="ar-EG"/>
        </w:rPr>
        <w:t xml:space="preserve"> أو ليلاً، اطلب ذلك من كاتب المحكمة.</w:t>
      </w:r>
    </w:p>
    <w:p w:rsidR="00667F1B" w:rsidRPr="00632CD2" w:rsidRDefault="00926D59" w:rsidP="00667F1B">
      <w:pPr>
        <w:pStyle w:val="BodyText"/>
        <w:bidi/>
        <w:rPr>
          <w:rFonts w:cs="Arial"/>
          <w:sz w:val="33"/>
          <w:szCs w:val="33"/>
          <w:lang w:bidi="ar-EG"/>
        </w:rPr>
      </w:pPr>
      <w:r w:rsidRPr="00632CD2">
        <w:rPr>
          <w:rFonts w:cs="Arial"/>
          <w:sz w:val="33"/>
          <w:szCs w:val="33"/>
          <w:rtl/>
          <w:lang w:bidi="ar-EG"/>
        </w:rPr>
        <w:t xml:space="preserve">في بعض المقاطعات، يمكنك تقديم الدعوى عن طريق البريد أو من خلال الإنترنت. </w:t>
      </w:r>
      <w:r w:rsidR="00EB487B" w:rsidRPr="00632CD2">
        <w:rPr>
          <w:rFonts w:cs="Arial"/>
          <w:sz w:val="33"/>
          <w:szCs w:val="33"/>
          <w:rtl/>
          <w:lang w:bidi="ar-EG"/>
        </w:rPr>
        <w:t>لكن</w:t>
      </w:r>
      <w:r w:rsidR="00670366" w:rsidRPr="00632CD2">
        <w:rPr>
          <w:rFonts w:cs="Arial"/>
          <w:sz w:val="33"/>
          <w:szCs w:val="33"/>
          <w:rtl/>
          <w:lang w:bidi="ar-EG"/>
        </w:rPr>
        <w:t xml:space="preserve"> إذا أخطأت في تقديم الدعوى</w:t>
      </w:r>
      <w:r w:rsidR="00D57DA4" w:rsidRPr="00632CD2">
        <w:rPr>
          <w:rFonts w:cs="Arial"/>
          <w:sz w:val="33"/>
          <w:szCs w:val="33"/>
          <w:rtl/>
          <w:lang w:bidi="ar-EG"/>
        </w:rPr>
        <w:t xml:space="preserve">، </w:t>
      </w:r>
      <w:r w:rsidR="008B6C92" w:rsidRPr="00632CD2">
        <w:rPr>
          <w:rFonts w:cs="Arial"/>
          <w:sz w:val="33"/>
          <w:szCs w:val="33"/>
          <w:rtl/>
          <w:lang w:bidi="ar-EG"/>
        </w:rPr>
        <w:t xml:space="preserve">فإن عليك تصحيح الخطأ وتقديم الدعوى </w:t>
      </w:r>
      <w:r w:rsidR="008B6C92" w:rsidRPr="00632CD2">
        <w:rPr>
          <w:rStyle w:val="Hyperlink"/>
          <w:rFonts w:cs="Arial"/>
          <w:sz w:val="33"/>
          <w:szCs w:val="33"/>
          <w:rtl/>
        </w:rPr>
        <w:t>مرة أخرى</w:t>
      </w:r>
      <w:bookmarkStart w:id="59" w:name="again1"/>
      <w:r w:rsidR="00A339E3" w:rsidRPr="00632CD2">
        <w:rPr>
          <w:rFonts w:cs="Arial"/>
          <w:sz w:val="33"/>
          <w:szCs w:val="33"/>
        </w:rPr>
        <w:fldChar w:fldCharType="begin"/>
      </w:r>
      <w:r w:rsidR="00A339E3" w:rsidRPr="00632CD2">
        <w:rPr>
          <w:rFonts w:cs="Arial"/>
          <w:sz w:val="33"/>
          <w:szCs w:val="33"/>
        </w:rPr>
        <w:instrText xml:space="preserve"> HYPERLINK  \l "Footnote32" </w:instrText>
      </w:r>
      <w:r w:rsidR="00A339E3" w:rsidRPr="00632CD2">
        <w:rPr>
          <w:rFonts w:cs="Arial"/>
          <w:sz w:val="33"/>
          <w:szCs w:val="33"/>
        </w:rPr>
        <w:fldChar w:fldCharType="separate"/>
      </w:r>
      <w:r w:rsidR="003F3F74" w:rsidRPr="00632CD2">
        <w:rPr>
          <w:rStyle w:val="Hyperlink"/>
          <w:rFonts w:cs="Arial"/>
          <w:sz w:val="33"/>
          <w:szCs w:val="33"/>
          <w:vertAlign w:val="superscript"/>
        </w:rPr>
        <w:footnoteReference w:id="32"/>
      </w:r>
      <w:bookmarkEnd w:id="59"/>
      <w:r w:rsidR="00A339E3" w:rsidRPr="00632CD2">
        <w:rPr>
          <w:rFonts w:cs="Arial"/>
          <w:sz w:val="33"/>
          <w:szCs w:val="33"/>
        </w:rPr>
        <w:fldChar w:fldCharType="end"/>
      </w:r>
      <w:r w:rsidR="008B6C92" w:rsidRPr="00632CD2">
        <w:rPr>
          <w:rFonts w:cs="Arial"/>
          <w:sz w:val="33"/>
          <w:szCs w:val="33"/>
          <w:rtl/>
          <w:lang w:bidi="ar-EG"/>
        </w:rPr>
        <w:t>.</w:t>
      </w:r>
    </w:p>
    <w:p w:rsidR="00FA747D" w:rsidRPr="00632CD2" w:rsidRDefault="00FA747D" w:rsidP="00667F1B">
      <w:pPr>
        <w:pStyle w:val="BodyText"/>
        <w:bidi/>
        <w:rPr>
          <w:rFonts w:cs="Arial"/>
          <w:b/>
          <w:bCs/>
          <w:sz w:val="36"/>
          <w:szCs w:val="36"/>
          <w:rtl/>
          <w:lang w:bidi="ar-EG"/>
        </w:rPr>
      </w:pPr>
      <w:r w:rsidRPr="00632CD2">
        <w:rPr>
          <w:rFonts w:cs="Arial"/>
          <w:b/>
          <w:bCs/>
          <w:sz w:val="36"/>
          <w:szCs w:val="36"/>
          <w:rtl/>
          <w:lang w:bidi="ar-EG"/>
        </w:rPr>
        <w:t>أين يمكنني تقديم الدعوى؟</w:t>
      </w:r>
    </w:p>
    <w:p w:rsidR="00FA747D" w:rsidRPr="00632CD2" w:rsidRDefault="00FA747D" w:rsidP="00FA747D">
      <w:pPr>
        <w:pStyle w:val="BodyText"/>
        <w:bidi/>
        <w:rPr>
          <w:rFonts w:cs="Arial"/>
          <w:sz w:val="33"/>
          <w:szCs w:val="33"/>
          <w:rtl/>
          <w:lang w:bidi="ar-EG"/>
        </w:rPr>
      </w:pPr>
      <w:r w:rsidRPr="00632CD2">
        <w:rPr>
          <w:rFonts w:cs="Arial"/>
          <w:sz w:val="33"/>
          <w:szCs w:val="33"/>
          <w:rtl/>
          <w:lang w:bidi="ar-EG"/>
        </w:rPr>
        <w:t xml:space="preserve">يمكنك تقديم دعواك </w:t>
      </w:r>
      <w:r w:rsidRPr="00632CD2">
        <w:rPr>
          <w:rFonts w:cs="Arial"/>
          <w:sz w:val="29"/>
          <w:szCs w:val="29"/>
          <w:rtl/>
          <w:lang w:bidi="ar-EG"/>
        </w:rPr>
        <w:t>(</w:t>
      </w:r>
      <w:r w:rsidRPr="00632CD2">
        <w:rPr>
          <w:rFonts w:cs="Arial"/>
          <w:sz w:val="29"/>
          <w:szCs w:val="29"/>
        </w:rPr>
        <w:t>SC-100</w:t>
      </w:r>
      <w:r w:rsidRPr="00632CD2">
        <w:rPr>
          <w:rFonts w:cs="Arial"/>
          <w:sz w:val="29"/>
          <w:szCs w:val="29"/>
          <w:rtl/>
          <w:lang w:bidi="ar-EG"/>
        </w:rPr>
        <w:t>)</w:t>
      </w:r>
      <w:r w:rsidRPr="00632CD2">
        <w:rPr>
          <w:rFonts w:cs="Arial"/>
          <w:sz w:val="33"/>
          <w:szCs w:val="33"/>
          <w:rtl/>
          <w:lang w:bidi="ar-EG"/>
        </w:rPr>
        <w:t xml:space="preserve"> في المحكمة المختصة؛ وإن لم تفعل، ستقوم المحكمة برفض قضيتك.</w:t>
      </w:r>
    </w:p>
    <w:p w:rsidR="00FA747D" w:rsidRPr="00632CD2" w:rsidRDefault="00FA747D" w:rsidP="005041B2">
      <w:pPr>
        <w:pStyle w:val="BodyText"/>
        <w:bidi/>
        <w:rPr>
          <w:rFonts w:cs="Arial"/>
          <w:sz w:val="33"/>
          <w:szCs w:val="33"/>
          <w:rtl/>
          <w:lang w:bidi="ar-EG"/>
        </w:rPr>
      </w:pPr>
      <w:r w:rsidRPr="00632CD2">
        <w:rPr>
          <w:rFonts w:cs="Arial"/>
          <w:sz w:val="33"/>
          <w:szCs w:val="33"/>
          <w:rtl/>
          <w:lang w:bidi="ar-EG"/>
        </w:rPr>
        <w:lastRenderedPageBreak/>
        <w:t>عليك تقديم الدعوى في المحكمة التي تغطي المنطقة حيث:</w:t>
      </w:r>
    </w:p>
    <w:p w:rsidR="00FA747D" w:rsidRPr="00632CD2" w:rsidRDefault="00FA747D" w:rsidP="00FA747D">
      <w:pPr>
        <w:pStyle w:val="ListBullet"/>
        <w:bidi/>
        <w:rPr>
          <w:sz w:val="33"/>
          <w:szCs w:val="33"/>
        </w:rPr>
      </w:pPr>
      <w:r w:rsidRPr="00632CD2">
        <w:rPr>
          <w:sz w:val="33"/>
          <w:szCs w:val="33"/>
          <w:rtl/>
          <w:lang w:bidi="ar-EG"/>
        </w:rPr>
        <w:t>يقيم المدعى عليه أو يكون مقر الشركة</w:t>
      </w:r>
    </w:p>
    <w:p w:rsidR="00FA747D" w:rsidRPr="00632CD2" w:rsidRDefault="00FA747D" w:rsidP="00FA747D">
      <w:pPr>
        <w:pStyle w:val="ListBullet"/>
        <w:bidi/>
        <w:rPr>
          <w:sz w:val="33"/>
          <w:szCs w:val="33"/>
        </w:rPr>
      </w:pPr>
      <w:r w:rsidRPr="00632CD2">
        <w:rPr>
          <w:sz w:val="33"/>
          <w:szCs w:val="33"/>
          <w:rtl/>
          <w:lang w:bidi="ar-EG"/>
        </w:rPr>
        <w:t>يقع مكتب فرع الشركة أو المقر الرئيسي للشركة</w:t>
      </w:r>
    </w:p>
    <w:p w:rsidR="003F3F74" w:rsidRPr="00632CD2" w:rsidRDefault="00CF698A" w:rsidP="00CF698A">
      <w:pPr>
        <w:pStyle w:val="ListBullet"/>
        <w:bidi/>
        <w:rPr>
          <w:sz w:val="33"/>
          <w:szCs w:val="33"/>
        </w:rPr>
      </w:pPr>
      <w:r w:rsidRPr="00632CD2">
        <w:rPr>
          <w:sz w:val="33"/>
          <w:szCs w:val="33"/>
          <w:rtl/>
          <w:lang w:bidi="ar-EG"/>
        </w:rPr>
        <w:t>تقع حادثة التمييز</w:t>
      </w:r>
      <w:bookmarkStart w:id="62" w:name="place"/>
      <w:r w:rsidR="00A339E3" w:rsidRPr="00632CD2">
        <w:rPr>
          <w:sz w:val="33"/>
          <w:szCs w:val="33"/>
        </w:rPr>
        <w:fldChar w:fldCharType="begin"/>
      </w:r>
      <w:r w:rsidR="00A339E3" w:rsidRPr="00632CD2">
        <w:rPr>
          <w:sz w:val="33"/>
          <w:szCs w:val="33"/>
        </w:rPr>
        <w:instrText>HYPERLINK  \l "Footnote33"</w:instrText>
      </w:r>
      <w:r w:rsidR="00A339E3" w:rsidRPr="00632CD2">
        <w:rPr>
          <w:sz w:val="33"/>
          <w:szCs w:val="33"/>
        </w:rPr>
        <w:fldChar w:fldCharType="separate"/>
      </w:r>
      <w:r w:rsidR="003F3F74" w:rsidRPr="00632CD2">
        <w:rPr>
          <w:rStyle w:val="Hyperlink"/>
          <w:rFonts w:cs="Arial"/>
          <w:color w:val="auto"/>
          <w:sz w:val="33"/>
          <w:szCs w:val="33"/>
          <w:u w:val="none"/>
          <w:vertAlign w:val="superscript"/>
        </w:rPr>
        <w:footnoteReference w:id="33"/>
      </w:r>
      <w:r w:rsidR="00A339E3" w:rsidRPr="00632CD2">
        <w:rPr>
          <w:sz w:val="33"/>
          <w:szCs w:val="33"/>
        </w:rPr>
        <w:fldChar w:fldCharType="end"/>
      </w:r>
      <w:bookmarkEnd w:id="62"/>
      <w:r w:rsidRPr="00632CD2">
        <w:rPr>
          <w:sz w:val="33"/>
          <w:szCs w:val="33"/>
          <w:rtl/>
        </w:rPr>
        <w:t>.</w:t>
      </w:r>
    </w:p>
    <w:p w:rsidR="00CF698A" w:rsidRPr="00F65104" w:rsidRDefault="00CF698A" w:rsidP="002E21CC">
      <w:pPr>
        <w:pStyle w:val="Heading1"/>
        <w:bidi/>
        <w:rPr>
          <w:rFonts w:ascii="Arial" w:hAnsi="Arial" w:cs="Arial"/>
          <w:sz w:val="40"/>
          <w:szCs w:val="40"/>
          <w:rtl/>
          <w:lang w:bidi="ar-EG"/>
        </w:rPr>
      </w:pPr>
      <w:bookmarkStart w:id="64" w:name="_Toc475364178"/>
      <w:bookmarkStart w:id="65" w:name="_Toc338684656"/>
      <w:r w:rsidRPr="00F65104">
        <w:rPr>
          <w:rFonts w:ascii="Arial" w:hAnsi="Arial" w:cs="Arial"/>
          <w:sz w:val="40"/>
          <w:szCs w:val="40"/>
          <w:rtl/>
          <w:lang w:bidi="ar-EG"/>
        </w:rPr>
        <w:t>من المدعى عليه في قضيتي؟</w:t>
      </w:r>
      <w:bookmarkEnd w:id="64"/>
    </w:p>
    <w:bookmarkEnd w:id="65"/>
    <w:p w:rsidR="00CF698A" w:rsidRPr="00632CD2" w:rsidRDefault="00CF698A" w:rsidP="005041B2">
      <w:pPr>
        <w:pStyle w:val="BodyText"/>
        <w:bidi/>
        <w:rPr>
          <w:rFonts w:cs="Arial"/>
          <w:sz w:val="33"/>
          <w:szCs w:val="33"/>
          <w:rtl/>
          <w:lang w:bidi="ar-EG"/>
        </w:rPr>
      </w:pPr>
      <w:r w:rsidRPr="00632CD2">
        <w:rPr>
          <w:rFonts w:cs="Arial"/>
          <w:sz w:val="33"/>
          <w:szCs w:val="33"/>
          <w:rtl/>
          <w:lang w:bidi="ar-EG"/>
        </w:rPr>
        <w:t>المدعى عليه إما</w:t>
      </w:r>
      <w:r w:rsidR="004A303F" w:rsidRPr="00632CD2">
        <w:rPr>
          <w:rFonts w:cs="Arial"/>
          <w:sz w:val="33"/>
          <w:szCs w:val="33"/>
          <w:rtl/>
          <w:lang w:bidi="ar-EG"/>
        </w:rPr>
        <w:t xml:space="preserve"> أن</w:t>
      </w:r>
      <w:r w:rsidRPr="00632CD2">
        <w:rPr>
          <w:rFonts w:cs="Arial"/>
          <w:sz w:val="33"/>
          <w:szCs w:val="33"/>
          <w:rtl/>
          <w:lang w:bidi="ar-EG"/>
        </w:rPr>
        <w:t xml:space="preserve"> </w:t>
      </w:r>
      <w:r w:rsidR="004A303F" w:rsidRPr="00632CD2">
        <w:rPr>
          <w:rFonts w:cs="Arial"/>
          <w:sz w:val="33"/>
          <w:szCs w:val="33"/>
          <w:rtl/>
          <w:lang w:bidi="ar-EG"/>
        </w:rPr>
        <w:t xml:space="preserve">يكون </w:t>
      </w:r>
      <w:r w:rsidRPr="00632CD2">
        <w:rPr>
          <w:rFonts w:cs="Arial"/>
          <w:sz w:val="33"/>
          <w:szCs w:val="33"/>
          <w:rtl/>
          <w:lang w:bidi="ar-EG"/>
        </w:rPr>
        <w:t>الشركة التي تقاضيها أو أحد موظفيها. وعليك استخدام الاسم القانوني المحدد للمدعى عليه عند ملء نماذج المحكمة.</w:t>
      </w:r>
    </w:p>
    <w:p w:rsidR="00C63A36" w:rsidRDefault="00CF698A" w:rsidP="004A303F">
      <w:pPr>
        <w:pStyle w:val="BodyText"/>
        <w:bidi/>
        <w:rPr>
          <w:rFonts w:cs="Arial"/>
          <w:sz w:val="33"/>
          <w:szCs w:val="33"/>
          <w:rtl/>
          <w:lang w:bidi="ar-EG"/>
        </w:rPr>
        <w:sectPr w:rsidR="00C63A36" w:rsidSect="00BD0D36">
          <w:footerReference w:type="default" r:id="rId34"/>
          <w:footerReference w:type="first" r:id="rId35"/>
          <w:type w:val="continuous"/>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 xml:space="preserve">إذا كان المدعى عليه شركة أو مؤسسة ولا تعرف </w:t>
      </w:r>
      <w:r w:rsidR="004A303F" w:rsidRPr="00632CD2">
        <w:rPr>
          <w:rFonts w:cs="Arial"/>
          <w:sz w:val="33"/>
          <w:szCs w:val="33"/>
          <w:rtl/>
          <w:lang w:bidi="ar-EG"/>
        </w:rPr>
        <w:t>اسمها القانوني</w:t>
      </w:r>
      <w:r w:rsidRPr="00632CD2">
        <w:rPr>
          <w:rFonts w:cs="Arial"/>
          <w:sz w:val="33"/>
          <w:szCs w:val="33"/>
          <w:rtl/>
          <w:lang w:bidi="ar-EG"/>
        </w:rPr>
        <w:t xml:space="preserve">، اسأل مستشار </w:t>
      </w:r>
      <w:r w:rsidR="007F6A96" w:rsidRPr="00632CD2">
        <w:rPr>
          <w:rFonts w:cs="Arial"/>
          <w:sz w:val="33"/>
          <w:szCs w:val="33"/>
          <w:rtl/>
          <w:lang w:bidi="ar-EG"/>
        </w:rPr>
        <w:t>الدعاوى</w:t>
      </w:r>
      <w:r w:rsidRPr="00632CD2">
        <w:rPr>
          <w:rFonts w:cs="Arial"/>
          <w:sz w:val="33"/>
          <w:szCs w:val="33"/>
          <w:rtl/>
          <w:lang w:bidi="ar-EG"/>
        </w:rPr>
        <w:t xml:space="preserve"> الصغيرة </w:t>
      </w:r>
      <w:r w:rsidRPr="00632CD2">
        <w:rPr>
          <w:rFonts w:cs="Arial"/>
          <w:sz w:val="29"/>
          <w:szCs w:val="29"/>
          <w:rtl/>
          <w:lang w:bidi="ar-EG"/>
        </w:rPr>
        <w:t>(</w:t>
      </w:r>
      <w:r w:rsidRPr="00632CD2">
        <w:rPr>
          <w:rFonts w:cs="Arial"/>
          <w:sz w:val="29"/>
          <w:szCs w:val="29"/>
          <w:lang w:bidi="ar-EG"/>
        </w:rPr>
        <w:t>Small Claims Advisor</w:t>
      </w:r>
      <w:r w:rsidRPr="00632CD2">
        <w:rPr>
          <w:rFonts w:cs="Arial"/>
          <w:sz w:val="29"/>
          <w:szCs w:val="29"/>
          <w:rtl/>
          <w:lang w:bidi="ar-EG"/>
        </w:rPr>
        <w:t>)</w:t>
      </w:r>
      <w:r w:rsidRPr="00632CD2">
        <w:rPr>
          <w:rFonts w:cs="Arial"/>
          <w:sz w:val="33"/>
          <w:szCs w:val="33"/>
          <w:rtl/>
          <w:lang w:bidi="ar-EG"/>
        </w:rPr>
        <w:t xml:space="preserve"> أين يمكنك الحصول على المعلومات عن تلك الشركة أو المؤسسة.</w:t>
      </w:r>
    </w:p>
    <w:p w:rsidR="00C63A36" w:rsidRDefault="00CF698A" w:rsidP="00C63A36">
      <w:pPr>
        <w:pStyle w:val="Arial145pt"/>
        <w:bidi/>
        <w:rPr>
          <w:b/>
          <w:sz w:val="33"/>
          <w:szCs w:val="33"/>
          <w:rtl/>
          <w:lang w:bidi="ar-EG"/>
        </w:rPr>
      </w:pPr>
      <w:r w:rsidRPr="00632CD2">
        <w:rPr>
          <w:bCs/>
          <w:sz w:val="33"/>
          <w:szCs w:val="33"/>
          <w:rtl/>
        </w:rPr>
        <w:t>ملاحظة:</w:t>
      </w:r>
      <w:r w:rsidRPr="00632CD2">
        <w:rPr>
          <w:b/>
          <w:sz w:val="33"/>
          <w:szCs w:val="33"/>
          <w:rtl/>
        </w:rPr>
        <w:t xml:space="preserve"> </w:t>
      </w:r>
      <w:r w:rsidRPr="00632CD2">
        <w:rPr>
          <w:b/>
          <w:sz w:val="33"/>
          <w:szCs w:val="33"/>
          <w:rtl/>
          <w:lang w:bidi="ar-EG"/>
        </w:rPr>
        <w:t>يمكنك فقط تحصيل الأموال من المدعى عليه الوارد اسمه في الدعوى التي تقدمت بها. لذلك، فإنه من المهم للغاية أن تورد اسم المدعى عليه بشكل صحيح. وهذه بعض النصائح حول كيفية إعداد قائمة المدعى عليه/عليهم:</w:t>
      </w:r>
    </w:p>
    <w:p w:rsidR="006C3F28" w:rsidRPr="00632CD2" w:rsidRDefault="00CF698A" w:rsidP="00C63A36">
      <w:pPr>
        <w:pStyle w:val="Arial145pt"/>
        <w:bidi/>
        <w:rPr>
          <w:sz w:val="36"/>
          <w:szCs w:val="36"/>
        </w:rPr>
      </w:pPr>
      <w:r w:rsidRPr="00632CD2">
        <w:rPr>
          <w:sz w:val="36"/>
          <w:szCs w:val="36"/>
          <w:rtl/>
          <w:lang w:bidi="ar-EG"/>
        </w:rPr>
        <w:t>إذا كان المدعى عليه أحد ما يلي</w:t>
      </w:r>
      <w:bookmarkStart w:id="66" w:name="a"/>
      <w:r w:rsidR="00A339E3" w:rsidRPr="00632CD2">
        <w:rPr>
          <w:sz w:val="36"/>
          <w:szCs w:val="36"/>
        </w:rPr>
        <w:fldChar w:fldCharType="begin"/>
      </w:r>
      <w:r w:rsidR="00A339E3" w:rsidRPr="00632CD2">
        <w:rPr>
          <w:sz w:val="36"/>
          <w:szCs w:val="36"/>
        </w:rPr>
        <w:instrText xml:space="preserve"> HYPERLINK  \l "Footnote34" </w:instrText>
      </w:r>
      <w:r w:rsidR="00A339E3" w:rsidRPr="00632CD2">
        <w:rPr>
          <w:sz w:val="36"/>
          <w:szCs w:val="36"/>
        </w:rPr>
        <w:fldChar w:fldCharType="separate"/>
      </w:r>
      <w:r w:rsidRPr="00632CD2">
        <w:rPr>
          <w:rStyle w:val="Hyperlink"/>
          <w:rFonts w:cs="Arial"/>
          <w:color w:val="auto"/>
          <w:sz w:val="36"/>
          <w:szCs w:val="36"/>
          <w:u w:val="none"/>
        </w:rPr>
        <w:t>:</w:t>
      </w:r>
      <w:r w:rsidR="006C3F28" w:rsidRPr="00632CD2">
        <w:rPr>
          <w:rStyle w:val="Hyperlink"/>
          <w:rFonts w:cs="Arial"/>
          <w:color w:val="auto"/>
          <w:sz w:val="36"/>
          <w:szCs w:val="36"/>
          <w:u w:val="none"/>
          <w:vertAlign w:val="superscript"/>
        </w:rPr>
        <w:footnoteReference w:id="34"/>
      </w:r>
      <w:bookmarkEnd w:id="66"/>
      <w:r w:rsidR="00A339E3" w:rsidRPr="00632CD2">
        <w:rPr>
          <w:sz w:val="36"/>
          <w:szCs w:val="36"/>
        </w:rPr>
        <w:fldChar w:fldCharType="end"/>
      </w:r>
    </w:p>
    <w:p w:rsidR="00CF698A" w:rsidRPr="00632CD2" w:rsidRDefault="00F670F6" w:rsidP="005041B2">
      <w:pPr>
        <w:pStyle w:val="BodyText"/>
        <w:bidi/>
        <w:rPr>
          <w:rFonts w:cs="Arial"/>
          <w:sz w:val="33"/>
          <w:szCs w:val="33"/>
          <w:rtl/>
          <w:lang w:bidi="ar-EG"/>
        </w:rPr>
      </w:pPr>
      <w:r w:rsidRPr="00632CD2">
        <w:rPr>
          <w:rFonts w:cs="Arial"/>
          <w:sz w:val="33"/>
          <w:szCs w:val="33"/>
          <w:rtl/>
          <w:lang w:bidi="ar-EG"/>
        </w:rPr>
        <w:t>شخصًا: اكتب اسم الشخص ثلاثيًا.</w:t>
      </w:r>
    </w:p>
    <w:p w:rsidR="00F670F6" w:rsidRPr="00632CD2" w:rsidRDefault="00F670F6" w:rsidP="00F670F6">
      <w:pPr>
        <w:pStyle w:val="BodyText"/>
        <w:bidi/>
        <w:rPr>
          <w:rFonts w:cs="Arial"/>
          <w:sz w:val="33"/>
          <w:szCs w:val="33"/>
          <w:rtl/>
          <w:lang w:bidi="ar-EG"/>
        </w:rPr>
      </w:pPr>
      <w:r w:rsidRPr="00632CD2">
        <w:rPr>
          <w:rFonts w:cs="Arial"/>
          <w:sz w:val="33"/>
          <w:szCs w:val="33"/>
          <w:rtl/>
          <w:lang w:bidi="ar-EG"/>
        </w:rPr>
        <w:t>زوجين: اكتب اسم الزوج كاملاً واسم الزوجة كاملاً.</w:t>
      </w:r>
    </w:p>
    <w:p w:rsidR="00F670F6" w:rsidRPr="00632CD2" w:rsidRDefault="00F670F6" w:rsidP="00F670F6">
      <w:pPr>
        <w:pStyle w:val="BodyText"/>
        <w:bidi/>
        <w:rPr>
          <w:rFonts w:cs="Arial"/>
          <w:sz w:val="33"/>
          <w:szCs w:val="33"/>
          <w:rtl/>
          <w:lang w:bidi="ar-EG"/>
        </w:rPr>
      </w:pPr>
      <w:r w:rsidRPr="00632CD2">
        <w:rPr>
          <w:rFonts w:cs="Arial"/>
          <w:sz w:val="33"/>
          <w:szCs w:val="33"/>
          <w:rtl/>
          <w:lang w:bidi="ar-EG"/>
        </w:rPr>
        <w:t>مثال: جيمس أ. جونز و سالي ر. جونز.</w:t>
      </w:r>
    </w:p>
    <w:p w:rsidR="00F670F6" w:rsidRPr="00632CD2" w:rsidRDefault="00F670F6" w:rsidP="005041B2">
      <w:pPr>
        <w:pStyle w:val="BodyText"/>
        <w:bidi/>
        <w:rPr>
          <w:rFonts w:cs="Arial"/>
          <w:sz w:val="33"/>
          <w:szCs w:val="33"/>
          <w:rtl/>
          <w:lang w:bidi="ar-EG"/>
        </w:rPr>
      </w:pPr>
      <w:r w:rsidRPr="00632CD2">
        <w:rPr>
          <w:rFonts w:cs="Arial"/>
          <w:sz w:val="33"/>
          <w:szCs w:val="33"/>
          <w:rtl/>
          <w:lang w:bidi="ar-EG"/>
        </w:rPr>
        <w:t>إذا كنت لا تعرف الاسم الأول للزوجة، اكتب:</w:t>
      </w:r>
    </w:p>
    <w:p w:rsidR="004810EF" w:rsidRPr="00632CD2" w:rsidRDefault="00F670F6" w:rsidP="004810EF">
      <w:pPr>
        <w:pStyle w:val="BodyText"/>
        <w:bidi/>
        <w:ind w:firstLine="720"/>
        <w:rPr>
          <w:rFonts w:cs="Arial"/>
          <w:sz w:val="33"/>
          <w:szCs w:val="33"/>
          <w:lang w:bidi="ar-EG"/>
        </w:rPr>
      </w:pPr>
      <w:r w:rsidRPr="00632CD2">
        <w:rPr>
          <w:rFonts w:cs="Arial"/>
          <w:sz w:val="33"/>
          <w:szCs w:val="33"/>
          <w:rtl/>
          <w:lang w:bidi="ar-EG"/>
        </w:rPr>
        <w:t>جيمس أ. جونز والسيدة حرمه.</w:t>
      </w:r>
    </w:p>
    <w:p w:rsidR="00F670F6" w:rsidRPr="00632CD2" w:rsidRDefault="00F670F6" w:rsidP="004810EF">
      <w:pPr>
        <w:pStyle w:val="BodyText"/>
        <w:bidi/>
        <w:rPr>
          <w:rFonts w:cs="Arial"/>
          <w:sz w:val="33"/>
          <w:szCs w:val="33"/>
          <w:rtl/>
          <w:lang w:bidi="ar-EG"/>
        </w:rPr>
      </w:pPr>
      <w:r w:rsidRPr="00632CD2">
        <w:rPr>
          <w:rFonts w:cs="Arial"/>
          <w:sz w:val="33"/>
          <w:szCs w:val="33"/>
          <w:rtl/>
          <w:lang w:bidi="ar-EG"/>
        </w:rPr>
        <w:t xml:space="preserve">شركة: تحقق من أن الشركة مؤسسة مسجلة أو أنها ملكية مشتركة أو ملكية فردية، ثم </w:t>
      </w:r>
      <w:r w:rsidR="004A303F" w:rsidRPr="00632CD2">
        <w:rPr>
          <w:rFonts w:cs="Arial"/>
          <w:sz w:val="33"/>
          <w:szCs w:val="33"/>
          <w:rtl/>
          <w:lang w:bidi="ar-EG"/>
        </w:rPr>
        <w:t>اكتبها بالطريقة التالية</w:t>
      </w:r>
      <w:r w:rsidRPr="00632CD2">
        <w:rPr>
          <w:rFonts w:cs="Arial"/>
          <w:sz w:val="33"/>
          <w:szCs w:val="33"/>
          <w:rtl/>
          <w:lang w:bidi="ar-EG"/>
        </w:rPr>
        <w:t>:</w:t>
      </w:r>
    </w:p>
    <w:p w:rsidR="00F670F6" w:rsidRPr="00632CD2" w:rsidRDefault="00F670F6" w:rsidP="00F670F6">
      <w:pPr>
        <w:pStyle w:val="BodyText"/>
        <w:bidi/>
        <w:rPr>
          <w:rFonts w:cs="Arial"/>
          <w:sz w:val="33"/>
          <w:szCs w:val="33"/>
          <w:rtl/>
          <w:lang w:bidi="ar-EG"/>
        </w:rPr>
      </w:pPr>
      <w:r w:rsidRPr="00632CD2">
        <w:rPr>
          <w:rFonts w:cs="Arial"/>
          <w:sz w:val="33"/>
          <w:szCs w:val="33"/>
          <w:rtl/>
          <w:lang w:bidi="ar-EG"/>
        </w:rPr>
        <w:lastRenderedPageBreak/>
        <w:t xml:space="preserve">المؤسسة ذات الملكية الفردية </w:t>
      </w:r>
      <w:r w:rsidRPr="00632CD2">
        <w:rPr>
          <w:rFonts w:cs="Arial"/>
          <w:sz w:val="29"/>
          <w:szCs w:val="29"/>
          <w:rtl/>
          <w:lang w:bidi="ar-EG"/>
        </w:rPr>
        <w:t>(</w:t>
      </w:r>
      <w:r w:rsidRPr="00632CD2">
        <w:rPr>
          <w:rFonts w:cs="Arial"/>
          <w:sz w:val="33"/>
          <w:szCs w:val="33"/>
          <w:rtl/>
          <w:lang w:bidi="ar-EG"/>
        </w:rPr>
        <w:t>التي يمتلكها شخص واحد</w:t>
      </w:r>
      <w:r w:rsidRPr="00632CD2">
        <w:rPr>
          <w:rFonts w:cs="Arial"/>
          <w:sz w:val="29"/>
          <w:szCs w:val="29"/>
          <w:rtl/>
          <w:lang w:bidi="ar-EG"/>
        </w:rPr>
        <w:t>)</w:t>
      </w:r>
      <w:r w:rsidRPr="00632CD2">
        <w:rPr>
          <w:rFonts w:cs="Arial"/>
          <w:sz w:val="33"/>
          <w:szCs w:val="33"/>
          <w:rtl/>
          <w:lang w:bidi="ar-EG"/>
        </w:rPr>
        <w:t>: اكتب اسم المالك واسم المؤسسة في دعواك. وبعد كتابة اسم المالك، اكتب «فرد». إذا كسبت القضية، يحق لك تحصيل حقك من الشركة أو الفرد.</w:t>
      </w:r>
    </w:p>
    <w:p w:rsidR="006C3F28" w:rsidRPr="00632CD2" w:rsidRDefault="00F670F6" w:rsidP="002C4A4E">
      <w:pPr>
        <w:pStyle w:val="BodyText"/>
        <w:bidi/>
        <w:ind w:firstLine="720"/>
        <w:rPr>
          <w:rFonts w:cs="Arial"/>
          <w:sz w:val="33"/>
          <w:szCs w:val="33"/>
          <w:lang w:bidi="ar-EG"/>
        </w:rPr>
      </w:pPr>
      <w:r w:rsidRPr="00632CD2">
        <w:rPr>
          <w:rFonts w:cs="Arial"/>
          <w:sz w:val="33"/>
          <w:szCs w:val="33"/>
          <w:rtl/>
          <w:lang w:bidi="ar-EG"/>
        </w:rPr>
        <w:t xml:space="preserve">مثال: </w:t>
      </w:r>
      <w:r w:rsidR="002C4A4E" w:rsidRPr="00632CD2">
        <w:rPr>
          <w:rFonts w:cs="Arial"/>
          <w:sz w:val="33"/>
          <w:szCs w:val="33"/>
          <w:rtl/>
          <w:lang w:bidi="ar-EG"/>
        </w:rPr>
        <w:t xml:space="preserve">سو سميث </w:t>
      </w:r>
      <w:r w:rsidR="002C4A4E" w:rsidRPr="00632CD2">
        <w:rPr>
          <w:rFonts w:cs="Arial"/>
          <w:sz w:val="29"/>
          <w:szCs w:val="29"/>
          <w:rtl/>
          <w:lang w:bidi="ar-EG"/>
        </w:rPr>
        <w:t>(</w:t>
      </w:r>
      <w:r w:rsidR="002C4A4E" w:rsidRPr="00632CD2">
        <w:rPr>
          <w:rFonts w:cs="Arial"/>
          <w:sz w:val="33"/>
          <w:szCs w:val="33"/>
          <w:rtl/>
          <w:lang w:bidi="ar-EG"/>
        </w:rPr>
        <w:t>فرد</w:t>
      </w:r>
      <w:r w:rsidR="002C4A4E" w:rsidRPr="00632CD2">
        <w:rPr>
          <w:rFonts w:cs="Arial"/>
          <w:sz w:val="29"/>
          <w:szCs w:val="29"/>
          <w:rtl/>
          <w:lang w:bidi="ar-EG"/>
        </w:rPr>
        <w:t>)</w:t>
      </w:r>
      <w:r w:rsidR="002C4A4E" w:rsidRPr="00632CD2">
        <w:rPr>
          <w:rFonts w:cs="Arial"/>
          <w:sz w:val="33"/>
          <w:szCs w:val="33"/>
          <w:rtl/>
          <w:lang w:bidi="ar-EG"/>
        </w:rPr>
        <w:t xml:space="preserve"> وشركة منتجات سميث </w:t>
      </w:r>
      <w:r w:rsidR="002C4A4E" w:rsidRPr="00632CD2">
        <w:rPr>
          <w:rFonts w:cs="Arial"/>
          <w:sz w:val="29"/>
          <w:szCs w:val="29"/>
          <w:rtl/>
          <w:lang w:bidi="ar-EG"/>
        </w:rPr>
        <w:t>(</w:t>
      </w:r>
      <w:r w:rsidR="002C4A4E" w:rsidRPr="00632CD2">
        <w:rPr>
          <w:rFonts w:cs="Arial"/>
          <w:sz w:val="29"/>
          <w:szCs w:val="29"/>
        </w:rPr>
        <w:t>Smith Products</w:t>
      </w:r>
      <w:r w:rsidR="002C4A4E" w:rsidRPr="00632CD2">
        <w:rPr>
          <w:rFonts w:cs="Arial"/>
          <w:sz w:val="29"/>
          <w:szCs w:val="29"/>
          <w:rtl/>
          <w:lang w:bidi="ar-EG"/>
        </w:rPr>
        <w:t>)</w:t>
      </w:r>
      <w:r w:rsidR="002C4A4E" w:rsidRPr="00632CD2">
        <w:rPr>
          <w:rFonts w:cs="Arial"/>
          <w:sz w:val="33"/>
          <w:szCs w:val="33"/>
          <w:rtl/>
          <w:lang w:bidi="ar-EG"/>
        </w:rPr>
        <w:t>.</w:t>
      </w:r>
    </w:p>
    <w:p w:rsidR="002C4A4E" w:rsidRPr="00632CD2" w:rsidRDefault="002C4A4E" w:rsidP="005041B2">
      <w:pPr>
        <w:pStyle w:val="BodyText"/>
        <w:bidi/>
        <w:rPr>
          <w:rFonts w:cs="Arial"/>
          <w:sz w:val="33"/>
          <w:szCs w:val="33"/>
          <w:rtl/>
          <w:lang w:bidi="ar-EG"/>
        </w:rPr>
      </w:pPr>
      <w:r w:rsidRPr="00632CD2">
        <w:rPr>
          <w:rFonts w:cs="Arial"/>
          <w:sz w:val="33"/>
          <w:szCs w:val="33"/>
          <w:rtl/>
          <w:lang w:bidi="ar-EG"/>
        </w:rPr>
        <w:t>إذا كان المالك يقوم بأعمال تجارية تحت اسم وهمي، اكتب «القائم</w:t>
      </w:r>
      <w:r w:rsidR="006262B4" w:rsidRPr="00632CD2">
        <w:rPr>
          <w:rFonts w:cs="Arial"/>
          <w:sz w:val="33"/>
          <w:szCs w:val="33"/>
          <w:rtl/>
          <w:lang w:bidi="ar-EG"/>
        </w:rPr>
        <w:t>ة</w:t>
      </w:r>
      <w:r w:rsidRPr="00632CD2">
        <w:rPr>
          <w:rFonts w:cs="Arial"/>
          <w:sz w:val="33"/>
          <w:szCs w:val="33"/>
          <w:rtl/>
          <w:lang w:bidi="ar-EG"/>
        </w:rPr>
        <w:t xml:space="preserve"> بالأعمال التجارية كـ» </w:t>
      </w:r>
      <w:r w:rsidRPr="00632CD2">
        <w:rPr>
          <w:rFonts w:cs="Arial"/>
          <w:sz w:val="29"/>
          <w:szCs w:val="29"/>
          <w:rtl/>
          <w:lang w:bidi="ar-EG"/>
        </w:rPr>
        <w:t>(</w:t>
      </w:r>
      <w:r w:rsidRPr="00632CD2">
        <w:rPr>
          <w:rFonts w:cs="Arial"/>
          <w:sz w:val="29"/>
          <w:szCs w:val="29"/>
          <w:lang w:bidi="ar-EG"/>
        </w:rPr>
        <w:t>DBA, Doing Business As</w:t>
      </w:r>
      <w:r w:rsidRPr="00632CD2">
        <w:rPr>
          <w:rFonts w:cs="Arial"/>
          <w:sz w:val="29"/>
          <w:szCs w:val="29"/>
          <w:rtl/>
          <w:lang w:bidi="ar-EG"/>
        </w:rPr>
        <w:t>)</w:t>
      </w:r>
      <w:r w:rsidRPr="00632CD2">
        <w:rPr>
          <w:rFonts w:cs="Arial"/>
          <w:sz w:val="33"/>
          <w:szCs w:val="33"/>
          <w:rtl/>
          <w:lang w:bidi="ar-EG"/>
        </w:rPr>
        <w:t xml:space="preserve"> قبل اسم الشركة.</w:t>
      </w:r>
    </w:p>
    <w:p w:rsidR="002C4A4E" w:rsidRPr="00632CD2" w:rsidRDefault="002C4A4E" w:rsidP="002C4A4E">
      <w:pPr>
        <w:pStyle w:val="BodyText"/>
        <w:bidi/>
        <w:ind w:firstLine="720"/>
        <w:rPr>
          <w:rFonts w:cs="Arial"/>
          <w:sz w:val="33"/>
          <w:szCs w:val="33"/>
          <w:rtl/>
          <w:lang w:bidi="ar-EG"/>
        </w:rPr>
      </w:pPr>
      <w:r w:rsidRPr="00632CD2">
        <w:rPr>
          <w:rFonts w:cs="Arial"/>
          <w:sz w:val="33"/>
          <w:szCs w:val="33"/>
          <w:rtl/>
          <w:lang w:bidi="ar-EG"/>
        </w:rPr>
        <w:t xml:space="preserve">مثال: سو سميث </w:t>
      </w:r>
      <w:r w:rsidRPr="00632CD2">
        <w:rPr>
          <w:rFonts w:cs="Arial"/>
          <w:sz w:val="29"/>
          <w:szCs w:val="29"/>
          <w:rtl/>
          <w:lang w:bidi="ar-EG"/>
        </w:rPr>
        <w:t>(</w:t>
      </w:r>
      <w:r w:rsidRPr="00632CD2">
        <w:rPr>
          <w:rFonts w:cs="Arial"/>
          <w:sz w:val="33"/>
          <w:szCs w:val="33"/>
          <w:rtl/>
          <w:lang w:bidi="ar-EG"/>
        </w:rPr>
        <w:t>فرد</w:t>
      </w:r>
      <w:r w:rsidRPr="00632CD2">
        <w:rPr>
          <w:rFonts w:cs="Arial"/>
          <w:sz w:val="29"/>
          <w:szCs w:val="29"/>
          <w:rtl/>
          <w:lang w:bidi="ar-EG"/>
        </w:rPr>
        <w:t>)</w:t>
      </w:r>
      <w:r w:rsidRPr="00632CD2">
        <w:rPr>
          <w:rFonts w:cs="Arial"/>
          <w:sz w:val="33"/>
          <w:szCs w:val="33"/>
          <w:rtl/>
          <w:lang w:bidi="ar-EG"/>
        </w:rPr>
        <w:t xml:space="preserve"> و</w:t>
      </w:r>
      <w:r w:rsidR="006262B4" w:rsidRPr="00632CD2">
        <w:rPr>
          <w:rFonts w:cs="Arial"/>
          <w:sz w:val="33"/>
          <w:szCs w:val="33"/>
          <w:rtl/>
          <w:lang w:bidi="ar-EG"/>
        </w:rPr>
        <w:t xml:space="preserve">الشركة </w:t>
      </w:r>
      <w:r w:rsidRPr="00632CD2">
        <w:rPr>
          <w:rFonts w:cs="Arial"/>
          <w:sz w:val="33"/>
          <w:szCs w:val="33"/>
          <w:rtl/>
          <w:lang w:bidi="ar-EG"/>
        </w:rPr>
        <w:t xml:space="preserve">القائمة بالأعمال التجارية كشركة سميث للحلوى </w:t>
      </w:r>
      <w:r w:rsidRPr="00632CD2">
        <w:rPr>
          <w:rFonts w:cs="Arial"/>
          <w:sz w:val="29"/>
          <w:szCs w:val="29"/>
          <w:rtl/>
          <w:lang w:bidi="ar-EG"/>
        </w:rPr>
        <w:t>(</w:t>
      </w:r>
      <w:r w:rsidRPr="00632CD2">
        <w:rPr>
          <w:rFonts w:cs="Arial"/>
          <w:sz w:val="29"/>
          <w:szCs w:val="29"/>
        </w:rPr>
        <w:t>Continental Candies</w:t>
      </w:r>
      <w:r w:rsidRPr="00632CD2">
        <w:rPr>
          <w:rFonts w:cs="Arial"/>
          <w:sz w:val="29"/>
          <w:szCs w:val="29"/>
          <w:rtl/>
          <w:lang w:bidi="ar-EG"/>
        </w:rPr>
        <w:t>)</w:t>
      </w:r>
      <w:r w:rsidRPr="00632CD2">
        <w:rPr>
          <w:rFonts w:cs="Arial"/>
          <w:sz w:val="33"/>
          <w:szCs w:val="33"/>
          <w:rtl/>
          <w:lang w:bidi="ar-EG"/>
        </w:rPr>
        <w:t>.</w:t>
      </w:r>
    </w:p>
    <w:p w:rsidR="002C50FF" w:rsidRPr="00632CD2" w:rsidRDefault="002C50FF" w:rsidP="002C4A4E">
      <w:pPr>
        <w:pStyle w:val="BodyText"/>
        <w:bidi/>
        <w:rPr>
          <w:rFonts w:cs="Arial"/>
          <w:sz w:val="33"/>
          <w:szCs w:val="33"/>
          <w:rtl/>
          <w:lang w:bidi="ar-EG"/>
        </w:rPr>
      </w:pPr>
      <w:r w:rsidRPr="00632CD2">
        <w:rPr>
          <w:rFonts w:cs="Arial"/>
          <w:sz w:val="33"/>
          <w:szCs w:val="33"/>
          <w:rtl/>
          <w:lang w:bidi="ar-EG"/>
        </w:rPr>
        <w:t xml:space="preserve">الشركة ذات الملكية المشتركة </w:t>
      </w:r>
      <w:r w:rsidRPr="00632CD2">
        <w:rPr>
          <w:rFonts w:cs="Arial"/>
          <w:sz w:val="29"/>
          <w:szCs w:val="29"/>
          <w:rtl/>
          <w:lang w:bidi="ar-EG"/>
        </w:rPr>
        <w:t>(</w:t>
      </w:r>
      <w:r w:rsidRPr="00632CD2">
        <w:rPr>
          <w:rFonts w:cs="Arial"/>
          <w:sz w:val="33"/>
          <w:szCs w:val="33"/>
          <w:rtl/>
          <w:lang w:bidi="ar-EG"/>
        </w:rPr>
        <w:t>وهي مؤسسة يملكها شخصان أو أكثر</w:t>
      </w:r>
      <w:r w:rsidRPr="00632CD2">
        <w:rPr>
          <w:rFonts w:cs="Arial"/>
          <w:sz w:val="29"/>
          <w:szCs w:val="29"/>
          <w:rtl/>
          <w:lang w:bidi="ar-EG"/>
        </w:rPr>
        <w:t>)</w:t>
      </w:r>
      <w:r w:rsidRPr="00632CD2">
        <w:rPr>
          <w:rFonts w:cs="Arial"/>
          <w:sz w:val="33"/>
          <w:szCs w:val="33"/>
          <w:rtl/>
          <w:lang w:bidi="ar-EG"/>
        </w:rPr>
        <w:t>: اكتب اسم الشركة ذات الملكية المشتركة واسم كل شريك.</w:t>
      </w:r>
    </w:p>
    <w:p w:rsidR="00C63A36" w:rsidRDefault="006262B4" w:rsidP="005041B2">
      <w:pPr>
        <w:pStyle w:val="BodyText"/>
        <w:bidi/>
        <w:rPr>
          <w:rFonts w:cs="Arial"/>
          <w:sz w:val="33"/>
          <w:szCs w:val="33"/>
          <w:rtl/>
          <w:lang w:bidi="ar-EG"/>
        </w:rPr>
        <w:sectPr w:rsidR="00C63A36" w:rsidSect="00BD0D36">
          <w:footerReference w:type="default" r:id="rId36"/>
          <w:footerReference w:type="first" r:id="rId37"/>
          <w:type w:val="continuous"/>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إذا كسبت القضية، يمكنك تحصيل مستحقاتك من أي من الشركاء أو من الشركة.</w:t>
      </w:r>
    </w:p>
    <w:p w:rsidR="006262B4" w:rsidRPr="00632CD2" w:rsidRDefault="006262B4" w:rsidP="005041B2">
      <w:pPr>
        <w:pStyle w:val="BodyText"/>
        <w:bidi/>
        <w:rPr>
          <w:rFonts w:cs="Arial"/>
          <w:sz w:val="33"/>
          <w:szCs w:val="33"/>
          <w:rtl/>
          <w:lang w:bidi="ar-EG"/>
        </w:rPr>
      </w:pPr>
    </w:p>
    <w:p w:rsidR="006262B4" w:rsidRPr="00632CD2" w:rsidRDefault="006262B4" w:rsidP="005041B2">
      <w:pPr>
        <w:pStyle w:val="BodyText"/>
        <w:bidi/>
        <w:ind w:left="720"/>
        <w:rPr>
          <w:rFonts w:cs="Arial"/>
          <w:sz w:val="33"/>
          <w:szCs w:val="33"/>
          <w:rtl/>
          <w:lang w:bidi="ar-EG"/>
        </w:rPr>
      </w:pPr>
      <w:r w:rsidRPr="00632CD2">
        <w:rPr>
          <w:rFonts w:cs="Arial"/>
          <w:sz w:val="33"/>
          <w:szCs w:val="33"/>
          <w:rtl/>
          <w:lang w:bidi="ar-EG"/>
        </w:rPr>
        <w:t xml:space="preserve">مثال: جيم سميث </w:t>
      </w:r>
      <w:r w:rsidRPr="00632CD2">
        <w:rPr>
          <w:rFonts w:cs="Arial"/>
          <w:sz w:val="29"/>
          <w:szCs w:val="29"/>
          <w:rtl/>
          <w:lang w:bidi="ar-EG"/>
        </w:rPr>
        <w:t>(</w:t>
      </w:r>
      <w:r w:rsidRPr="00632CD2">
        <w:rPr>
          <w:rFonts w:cs="Arial"/>
          <w:sz w:val="33"/>
          <w:szCs w:val="33"/>
          <w:rtl/>
          <w:lang w:bidi="ar-EG"/>
        </w:rPr>
        <w:t>فرد</w:t>
      </w:r>
      <w:r w:rsidRPr="00632CD2">
        <w:rPr>
          <w:rFonts w:cs="Arial"/>
          <w:sz w:val="29"/>
          <w:szCs w:val="29"/>
          <w:rtl/>
          <w:lang w:bidi="ar-EG"/>
        </w:rPr>
        <w:t>)</w:t>
      </w:r>
      <w:r w:rsidRPr="00632CD2">
        <w:rPr>
          <w:rFonts w:cs="Arial"/>
          <w:sz w:val="33"/>
          <w:szCs w:val="33"/>
          <w:rtl/>
          <w:lang w:bidi="ar-EG"/>
        </w:rPr>
        <w:t xml:space="preserve"> وجون جونز </w:t>
      </w:r>
      <w:r w:rsidRPr="00632CD2">
        <w:rPr>
          <w:rFonts w:cs="Arial"/>
          <w:sz w:val="29"/>
          <w:szCs w:val="29"/>
          <w:rtl/>
          <w:lang w:bidi="ar-EG"/>
        </w:rPr>
        <w:t>(</w:t>
      </w:r>
      <w:r w:rsidRPr="00632CD2">
        <w:rPr>
          <w:rFonts w:cs="Arial"/>
          <w:sz w:val="33"/>
          <w:szCs w:val="33"/>
          <w:rtl/>
          <w:lang w:bidi="ar-EG"/>
        </w:rPr>
        <w:t>فرد</w:t>
      </w:r>
      <w:r w:rsidRPr="00632CD2">
        <w:rPr>
          <w:rFonts w:cs="Arial"/>
          <w:sz w:val="29"/>
          <w:szCs w:val="29"/>
          <w:rtl/>
          <w:lang w:bidi="ar-EG"/>
        </w:rPr>
        <w:t>)</w:t>
      </w:r>
      <w:r w:rsidRPr="00632CD2">
        <w:rPr>
          <w:rFonts w:cs="Arial"/>
          <w:sz w:val="33"/>
          <w:szCs w:val="33"/>
          <w:rtl/>
          <w:lang w:bidi="ar-EG"/>
        </w:rPr>
        <w:t xml:space="preserve"> والشركة القائمة بالأعمال التجارية كشركة </w:t>
      </w:r>
      <w:r w:rsidR="00C12039" w:rsidRPr="00632CD2">
        <w:rPr>
          <w:rFonts w:cs="Arial"/>
          <w:sz w:val="33"/>
          <w:szCs w:val="33"/>
          <w:rtl/>
          <w:lang w:bidi="ar-EG"/>
        </w:rPr>
        <w:t>«</w:t>
      </w:r>
      <w:r w:rsidRPr="00632CD2">
        <w:rPr>
          <w:rFonts w:cs="Arial"/>
          <w:sz w:val="33"/>
          <w:szCs w:val="33"/>
          <w:rtl/>
          <w:lang w:bidi="ar-EG"/>
        </w:rPr>
        <w:t xml:space="preserve">سميث </w:t>
      </w:r>
      <w:r w:rsidR="00C12039" w:rsidRPr="00632CD2">
        <w:rPr>
          <w:rFonts w:cs="Arial"/>
          <w:sz w:val="33"/>
          <w:szCs w:val="33"/>
          <w:rtl/>
          <w:lang w:bidi="ar-EG"/>
        </w:rPr>
        <w:t xml:space="preserve">آند </w:t>
      </w:r>
      <w:r w:rsidRPr="00632CD2">
        <w:rPr>
          <w:rFonts w:cs="Arial"/>
          <w:sz w:val="33"/>
          <w:szCs w:val="33"/>
          <w:rtl/>
          <w:lang w:bidi="ar-EG"/>
        </w:rPr>
        <w:t>جونز</w:t>
      </w:r>
      <w:r w:rsidR="00C12039" w:rsidRPr="00632CD2">
        <w:rPr>
          <w:rFonts w:cs="Arial"/>
          <w:sz w:val="33"/>
          <w:szCs w:val="33"/>
          <w:rtl/>
          <w:lang w:bidi="ar-EG"/>
        </w:rPr>
        <w:t>»</w:t>
      </w:r>
      <w:r w:rsidRPr="00632CD2">
        <w:rPr>
          <w:rFonts w:cs="Arial"/>
          <w:sz w:val="33"/>
          <w:szCs w:val="33"/>
          <w:rtl/>
          <w:lang w:bidi="ar-EG"/>
        </w:rPr>
        <w:t>.</w:t>
      </w:r>
    </w:p>
    <w:p w:rsidR="006C3F28" w:rsidRPr="00632CD2" w:rsidRDefault="00C12039" w:rsidP="00961B9C">
      <w:pPr>
        <w:pStyle w:val="BodyText"/>
        <w:bidi/>
        <w:rPr>
          <w:rFonts w:cs="Arial"/>
          <w:sz w:val="33"/>
          <w:szCs w:val="33"/>
        </w:rPr>
      </w:pPr>
      <w:r w:rsidRPr="00632CD2">
        <w:rPr>
          <w:rFonts w:cs="Arial"/>
          <w:sz w:val="33"/>
          <w:szCs w:val="33"/>
          <w:rtl/>
          <w:lang w:bidi="ar-EG"/>
        </w:rPr>
        <w:t xml:space="preserve">اكتب الاسم الدقيق للشركة ثم اكتب بعده «شركة </w:t>
      </w:r>
      <w:r w:rsidRPr="00632CD2">
        <w:rPr>
          <w:rFonts w:cs="Arial"/>
          <w:sz w:val="29"/>
          <w:szCs w:val="29"/>
          <w:rtl/>
          <w:lang w:bidi="ar-EG"/>
        </w:rPr>
        <w:t>(</w:t>
      </w:r>
      <w:r w:rsidRPr="00632CD2">
        <w:rPr>
          <w:rFonts w:cs="Arial"/>
          <w:sz w:val="29"/>
          <w:szCs w:val="29"/>
          <w:lang w:bidi="ar-EG"/>
        </w:rPr>
        <w:t>Corporation</w:t>
      </w:r>
      <w:r w:rsidRPr="00632CD2">
        <w:rPr>
          <w:rFonts w:cs="Arial"/>
          <w:sz w:val="29"/>
          <w:szCs w:val="29"/>
          <w:rtl/>
          <w:lang w:bidi="ar-EG"/>
        </w:rPr>
        <w:t>)</w:t>
      </w:r>
      <w:r w:rsidRPr="00632CD2">
        <w:rPr>
          <w:rFonts w:cs="Arial"/>
          <w:sz w:val="33"/>
          <w:szCs w:val="33"/>
          <w:rtl/>
          <w:lang w:bidi="ar-EG"/>
        </w:rPr>
        <w:t xml:space="preserve">» أو «مؤسسة </w:t>
      </w:r>
      <w:r w:rsidRPr="00632CD2">
        <w:rPr>
          <w:rFonts w:cs="Arial"/>
          <w:sz w:val="29"/>
          <w:szCs w:val="29"/>
          <w:rtl/>
          <w:lang w:bidi="ar-EG"/>
        </w:rPr>
        <w:t>(</w:t>
      </w:r>
      <w:r w:rsidRPr="00632CD2">
        <w:rPr>
          <w:rFonts w:cs="Arial"/>
          <w:sz w:val="29"/>
          <w:szCs w:val="29"/>
          <w:lang w:bidi="ar-EG"/>
        </w:rPr>
        <w:t>Inc.</w:t>
      </w:r>
      <w:r w:rsidRPr="00632CD2">
        <w:rPr>
          <w:rFonts w:cs="Arial"/>
          <w:sz w:val="29"/>
          <w:szCs w:val="29"/>
          <w:rtl/>
          <w:lang w:bidi="ar-EG"/>
        </w:rPr>
        <w:t>)</w:t>
      </w:r>
      <w:r w:rsidRPr="00632CD2">
        <w:rPr>
          <w:rFonts w:cs="Arial"/>
          <w:sz w:val="33"/>
          <w:szCs w:val="33"/>
          <w:rtl/>
          <w:lang w:bidi="ar-EG"/>
        </w:rPr>
        <w:t>»</w:t>
      </w:r>
      <w:r w:rsidR="00961B9C" w:rsidRPr="00632CD2">
        <w:rPr>
          <w:rFonts w:cs="Arial"/>
          <w:sz w:val="33"/>
          <w:szCs w:val="33"/>
          <w:rtl/>
          <w:lang w:bidi="ar-EG"/>
        </w:rPr>
        <w:t>.</w:t>
      </w:r>
    </w:p>
    <w:p w:rsidR="00C63A36" w:rsidRDefault="007E73BF" w:rsidP="00C63A36">
      <w:pPr>
        <w:pStyle w:val="BodyText"/>
        <w:bidi/>
        <w:ind w:firstLine="720"/>
        <w:rPr>
          <w:rFonts w:cs="Arial"/>
          <w:sz w:val="29"/>
          <w:szCs w:val="29"/>
          <w:rtl/>
          <w:lang w:bidi="ar-EG"/>
        </w:rPr>
      </w:pPr>
      <w:r w:rsidRPr="00632CD2">
        <w:rPr>
          <w:rFonts w:cs="Arial"/>
          <w:sz w:val="33"/>
          <w:szCs w:val="33"/>
          <w:rtl/>
          <w:lang w:bidi="ar-EG"/>
        </w:rPr>
        <w:t xml:space="preserve">مثال: سالي للملابس </w:t>
      </w:r>
      <w:r w:rsidRPr="00632CD2">
        <w:rPr>
          <w:rFonts w:cs="Arial"/>
          <w:sz w:val="29"/>
          <w:szCs w:val="29"/>
          <w:rtl/>
          <w:lang w:bidi="ar-EG"/>
        </w:rPr>
        <w:t>(</w:t>
      </w:r>
      <w:r w:rsidRPr="00632CD2">
        <w:rPr>
          <w:rFonts w:cs="Arial"/>
          <w:sz w:val="33"/>
          <w:szCs w:val="33"/>
          <w:rtl/>
          <w:lang w:bidi="ar-EG"/>
        </w:rPr>
        <w:t>شركة</w:t>
      </w:r>
      <w:r w:rsidRPr="00632CD2">
        <w:rPr>
          <w:rFonts w:cs="Arial"/>
          <w:sz w:val="29"/>
          <w:szCs w:val="29"/>
          <w:rtl/>
          <w:lang w:bidi="ar-EG"/>
        </w:rPr>
        <w:t>)</w:t>
      </w:r>
      <w:r w:rsidR="002104B3" w:rsidRPr="00632CD2">
        <w:rPr>
          <w:rFonts w:cs="Arial"/>
          <w:sz w:val="33"/>
          <w:szCs w:val="33"/>
          <w:rtl/>
          <w:lang w:bidi="ar-EG"/>
        </w:rPr>
        <w:t>،</w:t>
      </w:r>
      <w:r w:rsidR="00FD738F" w:rsidRPr="00632CD2">
        <w:rPr>
          <w:rFonts w:cs="Arial"/>
          <w:sz w:val="33"/>
          <w:szCs w:val="33"/>
          <w:rtl/>
          <w:lang w:bidi="ar-EG"/>
        </w:rPr>
        <w:t xml:space="preserve"> أو سالي للملابس </w:t>
      </w:r>
      <w:r w:rsidR="00FD738F" w:rsidRPr="00632CD2">
        <w:rPr>
          <w:rFonts w:cs="Arial"/>
          <w:sz w:val="29"/>
          <w:szCs w:val="29"/>
          <w:rtl/>
          <w:lang w:bidi="ar-EG"/>
        </w:rPr>
        <w:t>(</w:t>
      </w:r>
      <w:r w:rsidR="00FD738F" w:rsidRPr="00632CD2">
        <w:rPr>
          <w:rFonts w:cs="Arial"/>
          <w:sz w:val="33"/>
          <w:szCs w:val="33"/>
          <w:rtl/>
          <w:lang w:bidi="ar-EG"/>
        </w:rPr>
        <w:t>مؤسسة</w:t>
      </w:r>
      <w:r w:rsidR="00FD738F" w:rsidRPr="00632CD2">
        <w:rPr>
          <w:rFonts w:cs="Arial"/>
          <w:sz w:val="29"/>
          <w:szCs w:val="29"/>
          <w:rtl/>
          <w:lang w:bidi="ar-EG"/>
        </w:rPr>
        <w:t>)</w:t>
      </w:r>
    </w:p>
    <w:p w:rsidR="00FD738F" w:rsidRPr="00632CD2" w:rsidRDefault="00FD738F" w:rsidP="00C63A36">
      <w:pPr>
        <w:pStyle w:val="BodyText"/>
        <w:bidi/>
        <w:ind w:firstLine="720"/>
        <w:rPr>
          <w:rFonts w:cs="Arial"/>
          <w:sz w:val="33"/>
          <w:szCs w:val="33"/>
          <w:rtl/>
          <w:lang w:bidi="ar-EG"/>
        </w:rPr>
      </w:pPr>
      <w:r w:rsidRPr="00632CD2">
        <w:rPr>
          <w:rFonts w:cs="Arial"/>
          <w:sz w:val="33"/>
          <w:szCs w:val="33"/>
          <w:rtl/>
          <w:lang w:bidi="ar-EG"/>
        </w:rPr>
        <w:t xml:space="preserve">لا تكتب أسماء </w:t>
      </w:r>
      <w:r w:rsidR="005906BD" w:rsidRPr="00632CD2">
        <w:rPr>
          <w:rFonts w:cs="Arial"/>
          <w:sz w:val="33"/>
          <w:szCs w:val="33"/>
          <w:rtl/>
          <w:lang w:bidi="ar-EG"/>
        </w:rPr>
        <w:t>مالكي</w:t>
      </w:r>
      <w:r w:rsidR="002104B3" w:rsidRPr="00632CD2">
        <w:rPr>
          <w:rFonts w:cs="Arial"/>
          <w:sz w:val="33"/>
          <w:szCs w:val="33"/>
          <w:rtl/>
          <w:lang w:bidi="ar-EG"/>
        </w:rPr>
        <w:t xml:space="preserve"> </w:t>
      </w:r>
      <w:r w:rsidR="005906BD" w:rsidRPr="00632CD2">
        <w:rPr>
          <w:rFonts w:cs="Arial"/>
          <w:sz w:val="33"/>
          <w:szCs w:val="33"/>
          <w:rtl/>
          <w:lang w:bidi="ar-EG"/>
        </w:rPr>
        <w:t>ا</w:t>
      </w:r>
      <w:r w:rsidR="002104B3" w:rsidRPr="00632CD2">
        <w:rPr>
          <w:rFonts w:cs="Arial"/>
          <w:sz w:val="33"/>
          <w:szCs w:val="33"/>
          <w:rtl/>
          <w:lang w:bidi="ar-EG"/>
        </w:rPr>
        <w:t>لمؤسسة إلا إذا كانوا يتصرفون بشكل واضح كأفراد بعيدًا عن الشركة.</w:t>
      </w:r>
    </w:p>
    <w:p w:rsidR="002104B3" w:rsidRPr="00632CD2" w:rsidRDefault="002104B3" w:rsidP="005041B2">
      <w:pPr>
        <w:pStyle w:val="BodyText"/>
        <w:bidi/>
        <w:rPr>
          <w:rFonts w:cs="Arial"/>
          <w:sz w:val="33"/>
          <w:szCs w:val="33"/>
          <w:lang w:bidi="ar-EG"/>
        </w:rPr>
      </w:pPr>
      <w:r w:rsidRPr="00632CD2">
        <w:rPr>
          <w:rFonts w:cs="Arial"/>
          <w:sz w:val="33"/>
          <w:szCs w:val="33"/>
          <w:rtl/>
          <w:lang w:bidi="ar-EG"/>
        </w:rPr>
        <w:t xml:space="preserve">شركة تابعة </w:t>
      </w:r>
      <w:r w:rsidRPr="00632CD2">
        <w:rPr>
          <w:rFonts w:cs="Arial"/>
          <w:sz w:val="29"/>
          <w:szCs w:val="29"/>
          <w:rtl/>
          <w:lang w:bidi="ar-EG"/>
        </w:rPr>
        <w:t>(</w:t>
      </w:r>
      <w:r w:rsidRPr="00632CD2">
        <w:rPr>
          <w:rFonts w:cs="Arial"/>
          <w:sz w:val="29"/>
          <w:szCs w:val="29"/>
        </w:rPr>
        <w:t>Subsidiary of a Corporation</w:t>
      </w:r>
      <w:r w:rsidRPr="00632CD2">
        <w:rPr>
          <w:rFonts w:cs="Arial"/>
          <w:sz w:val="29"/>
          <w:szCs w:val="29"/>
          <w:rtl/>
          <w:lang w:bidi="ar-EG"/>
        </w:rPr>
        <w:t>)</w:t>
      </w:r>
      <w:r w:rsidRPr="00632CD2">
        <w:rPr>
          <w:rFonts w:cs="Arial"/>
          <w:sz w:val="33"/>
          <w:szCs w:val="33"/>
          <w:rtl/>
          <w:lang w:bidi="ar-EG"/>
        </w:rPr>
        <w:t xml:space="preserve"> </w:t>
      </w:r>
      <w:r w:rsidRPr="00632CD2">
        <w:rPr>
          <w:rFonts w:cs="Arial"/>
          <w:sz w:val="29"/>
          <w:szCs w:val="29"/>
          <w:rtl/>
          <w:lang w:bidi="ar-EG"/>
        </w:rPr>
        <w:t>(</w:t>
      </w:r>
      <w:r w:rsidRPr="00632CD2">
        <w:rPr>
          <w:rFonts w:cs="Arial"/>
          <w:sz w:val="33"/>
          <w:szCs w:val="33"/>
          <w:rtl/>
          <w:lang w:bidi="ar-EG"/>
        </w:rPr>
        <w:t>شركة مملوكة لشرك</w:t>
      </w:r>
      <w:r w:rsidR="005906BD" w:rsidRPr="00632CD2">
        <w:rPr>
          <w:rFonts w:cs="Arial"/>
          <w:sz w:val="33"/>
          <w:szCs w:val="33"/>
          <w:rtl/>
          <w:lang w:bidi="ar-EG"/>
        </w:rPr>
        <w:t>ة</w:t>
      </w:r>
      <w:r w:rsidRPr="00632CD2">
        <w:rPr>
          <w:rFonts w:cs="Arial"/>
          <w:sz w:val="33"/>
          <w:szCs w:val="33"/>
          <w:rtl/>
          <w:lang w:bidi="ar-EG"/>
        </w:rPr>
        <w:t xml:space="preserve"> أخرى</w:t>
      </w:r>
      <w:r w:rsidRPr="00632CD2">
        <w:rPr>
          <w:rFonts w:cs="Arial"/>
          <w:sz w:val="29"/>
          <w:szCs w:val="29"/>
          <w:rtl/>
          <w:lang w:bidi="ar-EG"/>
        </w:rPr>
        <w:t>)</w:t>
      </w:r>
      <w:r w:rsidRPr="00632CD2">
        <w:rPr>
          <w:rFonts w:cs="Arial"/>
          <w:sz w:val="33"/>
          <w:szCs w:val="33"/>
          <w:rtl/>
          <w:lang w:bidi="ar-EG"/>
        </w:rPr>
        <w:t>: اكتب اسم الشركة يليها</w:t>
      </w:r>
      <w:r w:rsidR="005906BD" w:rsidRPr="00632CD2">
        <w:rPr>
          <w:rFonts w:cs="Arial"/>
          <w:sz w:val="33"/>
          <w:szCs w:val="33"/>
          <w:rtl/>
          <w:lang w:bidi="ar-EG"/>
        </w:rPr>
        <w:t xml:space="preserve"> الاختصار</w:t>
      </w:r>
      <w:r w:rsidRPr="00632CD2">
        <w:rPr>
          <w:rFonts w:cs="Arial"/>
          <w:sz w:val="33"/>
          <w:szCs w:val="33"/>
          <w:rtl/>
          <w:lang w:bidi="ar-EG"/>
        </w:rPr>
        <w:t xml:space="preserve"> </w:t>
      </w:r>
      <w:r w:rsidRPr="00632CD2">
        <w:rPr>
          <w:rFonts w:cs="Arial"/>
          <w:sz w:val="29"/>
          <w:szCs w:val="29"/>
          <w:lang w:bidi="ar-EG"/>
        </w:rPr>
        <w:t>DBA</w:t>
      </w:r>
      <w:r w:rsidRPr="00632CD2">
        <w:rPr>
          <w:rFonts w:cs="Arial"/>
          <w:sz w:val="33"/>
          <w:szCs w:val="33"/>
          <w:rtl/>
          <w:lang w:bidi="ar-EG"/>
        </w:rPr>
        <w:t xml:space="preserve"> واسم الشركة التابعة.</w:t>
      </w:r>
    </w:p>
    <w:p w:rsidR="002104B3" w:rsidRPr="00632CD2" w:rsidRDefault="002104B3" w:rsidP="005041B2">
      <w:pPr>
        <w:pStyle w:val="BodyText"/>
        <w:bidi/>
        <w:ind w:firstLine="720"/>
        <w:rPr>
          <w:rFonts w:cs="Arial"/>
          <w:sz w:val="33"/>
          <w:szCs w:val="33"/>
          <w:rtl/>
          <w:lang w:bidi="ar-EG"/>
        </w:rPr>
      </w:pPr>
      <w:r w:rsidRPr="00632CD2">
        <w:rPr>
          <w:rFonts w:cs="Arial"/>
          <w:sz w:val="33"/>
          <w:szCs w:val="33"/>
          <w:rtl/>
          <w:lang w:bidi="ar-EG"/>
        </w:rPr>
        <w:t xml:space="preserve">مثال: شركة اللوتس </w:t>
      </w:r>
      <w:r w:rsidRPr="00632CD2">
        <w:rPr>
          <w:rFonts w:cs="Arial"/>
          <w:sz w:val="29"/>
          <w:szCs w:val="29"/>
          <w:rtl/>
          <w:lang w:bidi="ar-EG"/>
        </w:rPr>
        <w:t>(</w:t>
      </w:r>
      <w:r w:rsidRPr="00632CD2">
        <w:rPr>
          <w:rFonts w:cs="Arial"/>
          <w:sz w:val="29"/>
          <w:szCs w:val="29"/>
          <w:lang w:bidi="ar-EG"/>
        </w:rPr>
        <w:t>DBA</w:t>
      </w:r>
      <w:r w:rsidRPr="00632CD2">
        <w:rPr>
          <w:rFonts w:cs="Arial"/>
          <w:sz w:val="29"/>
          <w:szCs w:val="29"/>
          <w:rtl/>
          <w:lang w:bidi="ar-EG"/>
        </w:rPr>
        <w:t>)</w:t>
      </w:r>
      <w:r w:rsidRPr="00632CD2">
        <w:rPr>
          <w:rFonts w:cs="Arial"/>
          <w:sz w:val="33"/>
          <w:szCs w:val="33"/>
          <w:rtl/>
          <w:lang w:bidi="ar-EG"/>
        </w:rPr>
        <w:t>، شركة الزهرة</w:t>
      </w:r>
    </w:p>
    <w:p w:rsidR="002104B3" w:rsidRPr="00632CD2" w:rsidRDefault="002104B3" w:rsidP="005041B2">
      <w:pPr>
        <w:pStyle w:val="Heading2"/>
        <w:bidi/>
        <w:rPr>
          <w:rFonts w:ascii="Arial" w:hAnsi="Arial" w:cs="Arial"/>
          <w:sz w:val="36"/>
          <w:szCs w:val="36"/>
          <w:rtl/>
          <w:lang w:bidi="ar-EG"/>
        </w:rPr>
      </w:pPr>
      <w:r w:rsidRPr="00632CD2">
        <w:rPr>
          <w:rFonts w:ascii="Arial" w:hAnsi="Arial" w:cs="Arial"/>
          <w:sz w:val="36"/>
          <w:szCs w:val="36"/>
          <w:rtl/>
          <w:lang w:bidi="ar-EG"/>
        </w:rPr>
        <w:t>هل يتعين علي الدفع مقابل رفع الدعوى؟</w:t>
      </w:r>
    </w:p>
    <w:p w:rsidR="002104B3" w:rsidRPr="00632CD2" w:rsidRDefault="002104B3" w:rsidP="00C244DD">
      <w:pPr>
        <w:pStyle w:val="BodyText"/>
        <w:bidi/>
        <w:rPr>
          <w:rFonts w:cs="Arial"/>
          <w:sz w:val="33"/>
          <w:szCs w:val="33"/>
          <w:rtl/>
          <w:lang w:bidi="ar-EG"/>
        </w:rPr>
      </w:pPr>
      <w:r w:rsidRPr="00632CD2">
        <w:rPr>
          <w:rFonts w:cs="Arial"/>
          <w:sz w:val="33"/>
          <w:szCs w:val="33"/>
          <w:rtl/>
          <w:lang w:bidi="ar-EG"/>
        </w:rPr>
        <w:t xml:space="preserve">نعم. تعتمد الرسوم المستحقة عليك على قيمة </w:t>
      </w:r>
      <w:r w:rsidR="00C244DD" w:rsidRPr="00632CD2">
        <w:rPr>
          <w:rFonts w:cs="Arial"/>
          <w:sz w:val="33"/>
          <w:szCs w:val="33"/>
          <w:rtl/>
          <w:lang w:bidi="ar-EG"/>
        </w:rPr>
        <w:t xml:space="preserve">الدعوى </w:t>
      </w:r>
      <w:r w:rsidRPr="00632CD2">
        <w:rPr>
          <w:rFonts w:cs="Arial"/>
          <w:sz w:val="33"/>
          <w:szCs w:val="33"/>
          <w:rtl/>
          <w:lang w:bidi="ar-EG"/>
        </w:rPr>
        <w:t xml:space="preserve">وعدد </w:t>
      </w:r>
      <w:r w:rsidR="00C244DD" w:rsidRPr="00632CD2">
        <w:rPr>
          <w:rFonts w:cs="Arial"/>
          <w:sz w:val="33"/>
          <w:szCs w:val="33"/>
          <w:rtl/>
          <w:lang w:bidi="ar-EG"/>
        </w:rPr>
        <w:t xml:space="preserve">الدعاوى </w:t>
      </w:r>
      <w:r w:rsidRPr="00632CD2">
        <w:rPr>
          <w:rFonts w:cs="Arial"/>
          <w:sz w:val="33"/>
          <w:szCs w:val="33"/>
          <w:rtl/>
          <w:lang w:bidi="ar-EG"/>
        </w:rPr>
        <w:t>التي قدمتها خلال الإثني عشر شهرًا الماضية.</w:t>
      </w:r>
    </w:p>
    <w:p w:rsidR="0090091A" w:rsidRPr="00632CD2" w:rsidRDefault="002104B3" w:rsidP="0090091A">
      <w:pPr>
        <w:pStyle w:val="BodyText"/>
        <w:bidi/>
        <w:rPr>
          <w:rFonts w:cs="Arial"/>
          <w:sz w:val="33"/>
          <w:szCs w:val="33"/>
          <w:lang w:bidi="ar-EG"/>
        </w:rPr>
      </w:pPr>
      <w:r w:rsidRPr="00632CD2">
        <w:rPr>
          <w:rFonts w:cs="Arial"/>
          <w:sz w:val="33"/>
          <w:szCs w:val="33"/>
          <w:rtl/>
          <w:lang w:bidi="ar-EG"/>
        </w:rPr>
        <w:lastRenderedPageBreak/>
        <w:t>إذا كنت قد تقدمت</w:t>
      </w:r>
      <w:r w:rsidR="006B113D" w:rsidRPr="00632CD2">
        <w:rPr>
          <w:rFonts w:cs="Arial"/>
          <w:sz w:val="33"/>
          <w:szCs w:val="33"/>
          <w:rtl/>
          <w:lang w:bidi="ar-EG"/>
        </w:rPr>
        <w:t xml:space="preserve"> ب</w:t>
      </w:r>
      <w:r w:rsidR="00C244DD" w:rsidRPr="00632CD2">
        <w:rPr>
          <w:rFonts w:cs="Arial"/>
          <w:sz w:val="33"/>
          <w:szCs w:val="33"/>
          <w:rtl/>
          <w:lang w:bidi="ar-EG"/>
        </w:rPr>
        <w:t>إ</w:t>
      </w:r>
      <w:r w:rsidR="006B113D" w:rsidRPr="00632CD2">
        <w:rPr>
          <w:rFonts w:cs="Arial"/>
          <w:sz w:val="33"/>
          <w:szCs w:val="33"/>
          <w:rtl/>
          <w:lang w:bidi="ar-EG"/>
        </w:rPr>
        <w:t xml:space="preserve">ثني عشر </w:t>
      </w:r>
      <w:r w:rsidR="00C244DD" w:rsidRPr="00632CD2">
        <w:rPr>
          <w:rFonts w:cs="Arial"/>
          <w:sz w:val="33"/>
          <w:szCs w:val="33"/>
          <w:rtl/>
          <w:lang w:bidi="ar-EG"/>
        </w:rPr>
        <w:t xml:space="preserve">دعوى </w:t>
      </w:r>
      <w:r w:rsidR="006B113D" w:rsidRPr="00632CD2">
        <w:rPr>
          <w:rFonts w:cs="Arial"/>
          <w:sz w:val="33"/>
          <w:szCs w:val="33"/>
          <w:rtl/>
          <w:lang w:bidi="ar-EG"/>
        </w:rPr>
        <w:t>أو أقل خلال الإثني عشر شهرًا الماضية تكون الرسوم كالتالي:</w:t>
      </w:r>
    </w:p>
    <w:p w:rsidR="00520868" w:rsidRPr="00632CD2" w:rsidRDefault="006B113D" w:rsidP="0090091A">
      <w:pPr>
        <w:pStyle w:val="BodyText"/>
        <w:bidi/>
        <w:rPr>
          <w:rFonts w:cs="Arial"/>
          <w:sz w:val="33"/>
          <w:szCs w:val="33"/>
          <w:lang w:bidi="ar-EG"/>
        </w:rPr>
      </w:pPr>
      <w:r w:rsidRPr="00632CD2">
        <w:rPr>
          <w:rFonts w:cs="Arial"/>
          <w:sz w:val="33"/>
          <w:szCs w:val="33"/>
          <w:u w:val="single"/>
          <w:rtl/>
        </w:rPr>
        <w:t xml:space="preserve">قيمة </w:t>
      </w:r>
      <w:r w:rsidR="00F1772B" w:rsidRPr="00632CD2">
        <w:rPr>
          <w:rFonts w:cs="Arial"/>
          <w:sz w:val="33"/>
          <w:szCs w:val="33"/>
          <w:u w:val="single"/>
          <w:rtl/>
        </w:rPr>
        <w:t>الدعوى</w:t>
      </w:r>
      <w:r w:rsidR="00520868" w:rsidRPr="00632CD2">
        <w:rPr>
          <w:rFonts w:cs="Arial"/>
          <w:sz w:val="33"/>
          <w:szCs w:val="33"/>
        </w:rPr>
        <w:tab/>
      </w:r>
      <w:r w:rsidR="00520868" w:rsidRPr="00632CD2">
        <w:rPr>
          <w:rFonts w:cs="Arial"/>
          <w:sz w:val="33"/>
          <w:szCs w:val="33"/>
        </w:rPr>
        <w:tab/>
      </w:r>
      <w:r w:rsidR="00915BD1" w:rsidRPr="00632CD2">
        <w:rPr>
          <w:rFonts w:cs="Arial"/>
          <w:sz w:val="33"/>
          <w:szCs w:val="33"/>
        </w:rPr>
        <w:tab/>
      </w:r>
      <w:r w:rsidR="00915BD1" w:rsidRPr="00632CD2">
        <w:rPr>
          <w:rFonts w:cs="Arial"/>
          <w:sz w:val="33"/>
          <w:szCs w:val="33"/>
        </w:rPr>
        <w:tab/>
      </w:r>
      <w:r w:rsidR="00520868" w:rsidRPr="00632CD2">
        <w:rPr>
          <w:rFonts w:cs="Arial"/>
          <w:sz w:val="33"/>
          <w:szCs w:val="33"/>
        </w:rPr>
        <w:tab/>
      </w:r>
      <w:r w:rsidRPr="00632CD2">
        <w:rPr>
          <w:rFonts w:cs="Arial"/>
          <w:sz w:val="33"/>
          <w:szCs w:val="33"/>
          <w:u w:val="single"/>
          <w:rtl/>
        </w:rPr>
        <w:t xml:space="preserve">رسوم </w:t>
      </w:r>
      <w:r w:rsidR="00F1772B" w:rsidRPr="00632CD2">
        <w:rPr>
          <w:rFonts w:cs="Arial"/>
          <w:sz w:val="33"/>
          <w:szCs w:val="33"/>
          <w:u w:val="single"/>
          <w:rtl/>
        </w:rPr>
        <w:t>الدعوى</w:t>
      </w:r>
    </w:p>
    <w:p w:rsidR="00520868" w:rsidRPr="00632CD2" w:rsidRDefault="006B113D" w:rsidP="006B113D">
      <w:pPr>
        <w:pStyle w:val="BodyText"/>
        <w:bidi/>
        <w:contextualSpacing/>
        <w:rPr>
          <w:rFonts w:cs="Arial"/>
          <w:sz w:val="33"/>
          <w:szCs w:val="33"/>
          <w:rtl/>
          <w:lang w:bidi="ar-EG"/>
        </w:rPr>
      </w:pPr>
      <w:r w:rsidRPr="00632CD2">
        <w:rPr>
          <w:rFonts w:cs="Arial"/>
          <w:sz w:val="33"/>
          <w:szCs w:val="33"/>
          <w:rtl/>
        </w:rPr>
        <w:t xml:space="preserve">من </w:t>
      </w:r>
      <w:r w:rsidR="00527593" w:rsidRPr="00527593">
        <w:rPr>
          <w:rFonts w:cs="Arial"/>
          <w:sz w:val="33"/>
          <w:szCs w:val="33"/>
          <w:rtl/>
          <w:lang w:bidi="fa-IR"/>
        </w:rPr>
        <w:t>۰</w:t>
      </w:r>
      <w:r w:rsidRPr="00632CD2">
        <w:rPr>
          <w:rFonts w:cs="Arial"/>
          <w:sz w:val="33"/>
          <w:szCs w:val="33"/>
          <w:rtl/>
        </w:rPr>
        <w:t xml:space="preserve"> إلى </w:t>
      </w:r>
      <w:r w:rsidR="00527593" w:rsidRPr="00527593">
        <w:rPr>
          <w:rFonts w:cs="Arial"/>
          <w:sz w:val="33"/>
          <w:szCs w:val="33"/>
          <w:rtl/>
          <w:lang w:bidi="fa-IR"/>
        </w:rPr>
        <w:t>۱</w:t>
      </w:r>
      <w:r w:rsidR="00527593" w:rsidRPr="00527593">
        <w:rPr>
          <w:rFonts w:cs="Arial"/>
          <w:sz w:val="33"/>
          <w:szCs w:val="33"/>
          <w:rtl/>
        </w:rPr>
        <w:t>٥</w:t>
      </w:r>
      <w:r w:rsidR="00527593" w:rsidRPr="00527593">
        <w:rPr>
          <w:rFonts w:cs="Arial"/>
          <w:sz w:val="33"/>
          <w:szCs w:val="33"/>
          <w:rtl/>
          <w:lang w:bidi="fa-IR"/>
        </w:rPr>
        <w:t>۰۰</w:t>
      </w:r>
      <w:r w:rsidRPr="00632CD2">
        <w:rPr>
          <w:rFonts w:cs="Arial"/>
          <w:sz w:val="33"/>
          <w:szCs w:val="33"/>
          <w:rtl/>
        </w:rPr>
        <w:t xml:space="preserve"> دولار</w:t>
      </w:r>
      <w:r w:rsidR="00520868" w:rsidRPr="00632CD2">
        <w:rPr>
          <w:rFonts w:cs="Arial"/>
          <w:sz w:val="33"/>
          <w:szCs w:val="33"/>
        </w:rPr>
        <w:tab/>
      </w:r>
      <w:r w:rsidR="00520868" w:rsidRPr="00632CD2">
        <w:rPr>
          <w:rFonts w:cs="Arial"/>
          <w:sz w:val="33"/>
          <w:szCs w:val="33"/>
        </w:rPr>
        <w:tab/>
      </w:r>
      <w:r w:rsidR="00520868" w:rsidRPr="00632CD2">
        <w:rPr>
          <w:rFonts w:cs="Arial"/>
          <w:sz w:val="33"/>
          <w:szCs w:val="33"/>
        </w:rPr>
        <w:tab/>
      </w:r>
      <w:r w:rsidR="007E5DC2" w:rsidRPr="007E5DC2">
        <w:rPr>
          <w:rFonts w:cs="Arial"/>
          <w:sz w:val="33"/>
          <w:szCs w:val="33"/>
          <w:rtl/>
          <w:lang w:bidi="fa-IR"/>
        </w:rPr>
        <w:t>۳۰</w:t>
      </w:r>
      <w:r w:rsidRPr="00632CD2">
        <w:rPr>
          <w:rFonts w:cs="Arial"/>
          <w:sz w:val="33"/>
          <w:szCs w:val="33"/>
          <w:rtl/>
          <w:lang w:bidi="ar-EG"/>
        </w:rPr>
        <w:t xml:space="preserve"> دولارًا</w:t>
      </w:r>
    </w:p>
    <w:p w:rsidR="00520868" w:rsidRPr="00632CD2" w:rsidRDefault="006B113D" w:rsidP="006B113D">
      <w:pPr>
        <w:pStyle w:val="BodyText"/>
        <w:bidi/>
        <w:contextualSpacing/>
        <w:rPr>
          <w:rFonts w:cs="Arial"/>
          <w:sz w:val="33"/>
          <w:szCs w:val="33"/>
          <w:lang w:bidi="ar-EG"/>
        </w:rPr>
      </w:pPr>
      <w:r w:rsidRPr="00632CD2">
        <w:rPr>
          <w:rFonts w:cs="Arial"/>
          <w:sz w:val="33"/>
          <w:szCs w:val="33"/>
          <w:rtl/>
          <w:lang w:bidi="ar-EG"/>
        </w:rPr>
        <w:t>من</w:t>
      </w:r>
      <w:r w:rsidR="00527593" w:rsidRPr="00527593">
        <w:rPr>
          <w:rtl/>
          <w:lang w:bidi="fa-IR"/>
        </w:rPr>
        <w:t xml:space="preserve"> </w:t>
      </w:r>
      <w:r w:rsidR="00527593" w:rsidRPr="00527593">
        <w:rPr>
          <w:rFonts w:cs="Arial"/>
          <w:sz w:val="33"/>
          <w:szCs w:val="33"/>
          <w:rtl/>
          <w:lang w:val="en-US" w:bidi="fa-IR"/>
        </w:rPr>
        <w:t>۱</w:t>
      </w:r>
      <w:r w:rsidR="00527593">
        <w:rPr>
          <w:rFonts w:cs="Arial"/>
          <w:sz w:val="33"/>
          <w:szCs w:val="33"/>
          <w:lang w:val="en-US" w:bidi="ar-EG"/>
        </w:rPr>
        <w:t>,</w:t>
      </w:r>
      <w:r w:rsidRPr="00632CD2">
        <w:rPr>
          <w:rFonts w:cs="Arial"/>
          <w:sz w:val="33"/>
          <w:szCs w:val="33"/>
          <w:rtl/>
          <w:lang w:bidi="ar-EG"/>
        </w:rPr>
        <w:t xml:space="preserve"> </w:t>
      </w:r>
      <w:r w:rsidR="00527593" w:rsidRPr="00527593">
        <w:rPr>
          <w:rFonts w:cs="Arial"/>
          <w:sz w:val="33"/>
          <w:szCs w:val="33"/>
          <w:rtl/>
          <w:lang w:bidi="fa-IR"/>
        </w:rPr>
        <w:t>۱</w:t>
      </w:r>
      <w:r w:rsidR="00527593" w:rsidRPr="00527593">
        <w:rPr>
          <w:rFonts w:cs="Arial"/>
          <w:sz w:val="33"/>
          <w:szCs w:val="33"/>
          <w:rtl/>
          <w:lang w:bidi="ar-EG"/>
        </w:rPr>
        <w:t>٥</w:t>
      </w:r>
      <w:r w:rsidR="00527593" w:rsidRPr="00527593">
        <w:rPr>
          <w:rFonts w:cs="Arial"/>
          <w:sz w:val="33"/>
          <w:szCs w:val="33"/>
          <w:rtl/>
          <w:lang w:bidi="fa-IR"/>
        </w:rPr>
        <w:t>۰۰</w:t>
      </w:r>
      <w:r w:rsidRPr="00632CD2">
        <w:rPr>
          <w:rFonts w:cs="Arial"/>
          <w:sz w:val="33"/>
          <w:szCs w:val="33"/>
          <w:rtl/>
          <w:lang w:bidi="ar-EG"/>
        </w:rPr>
        <w:t xml:space="preserve"> إلى </w:t>
      </w:r>
      <w:r w:rsidR="00527593" w:rsidRPr="00527593">
        <w:rPr>
          <w:rFonts w:cs="Arial"/>
          <w:sz w:val="33"/>
          <w:szCs w:val="33"/>
          <w:rtl/>
          <w:lang w:bidi="ar-EG"/>
        </w:rPr>
        <w:t>٥</w:t>
      </w:r>
      <w:r w:rsidR="00527593" w:rsidRPr="00527593">
        <w:rPr>
          <w:rFonts w:cs="Arial"/>
          <w:sz w:val="33"/>
          <w:szCs w:val="33"/>
          <w:rtl/>
          <w:lang w:bidi="fa-IR"/>
        </w:rPr>
        <w:t>۰۰۰</w:t>
      </w:r>
      <w:r w:rsidRPr="00632CD2">
        <w:rPr>
          <w:rFonts w:cs="Arial"/>
          <w:sz w:val="33"/>
          <w:szCs w:val="33"/>
          <w:rtl/>
          <w:lang w:bidi="ar-EG"/>
        </w:rPr>
        <w:t xml:space="preserve"> دولار</w:t>
      </w:r>
      <w:r w:rsidRPr="00632CD2">
        <w:rPr>
          <w:rFonts w:cs="Arial"/>
          <w:sz w:val="33"/>
          <w:szCs w:val="33"/>
        </w:rPr>
        <w:tab/>
      </w:r>
      <w:r w:rsidRPr="00632CD2">
        <w:rPr>
          <w:rFonts w:cs="Arial"/>
          <w:sz w:val="33"/>
          <w:szCs w:val="33"/>
        </w:rPr>
        <w:tab/>
      </w:r>
      <w:r w:rsidR="00527593" w:rsidRPr="00527593">
        <w:rPr>
          <w:rFonts w:cs="Arial"/>
          <w:sz w:val="33"/>
          <w:szCs w:val="33"/>
          <w:rtl/>
          <w:lang w:bidi="ar-EG"/>
        </w:rPr>
        <w:t>٥</w:t>
      </w:r>
      <w:r w:rsidR="00527593" w:rsidRPr="00527593">
        <w:rPr>
          <w:rFonts w:cs="Arial"/>
          <w:sz w:val="33"/>
          <w:szCs w:val="33"/>
          <w:rtl/>
          <w:lang w:bidi="fa-IR"/>
        </w:rPr>
        <w:t>۰</w:t>
      </w:r>
      <w:r w:rsidRPr="00632CD2">
        <w:rPr>
          <w:rFonts w:cs="Arial"/>
          <w:sz w:val="33"/>
          <w:szCs w:val="33"/>
          <w:rtl/>
          <w:lang w:bidi="ar-EG"/>
        </w:rPr>
        <w:t xml:space="preserve"> دولارًا</w:t>
      </w:r>
    </w:p>
    <w:p w:rsidR="00520868" w:rsidRPr="00632CD2" w:rsidRDefault="006B113D" w:rsidP="006B113D">
      <w:pPr>
        <w:pStyle w:val="BodyText"/>
        <w:bidi/>
        <w:rPr>
          <w:rFonts w:cs="Arial"/>
          <w:sz w:val="33"/>
          <w:szCs w:val="33"/>
        </w:rPr>
      </w:pPr>
      <w:r w:rsidRPr="00632CD2">
        <w:rPr>
          <w:rFonts w:cs="Arial"/>
          <w:sz w:val="33"/>
          <w:szCs w:val="33"/>
          <w:rtl/>
          <w:lang w:bidi="ar-EG"/>
        </w:rPr>
        <w:t xml:space="preserve">من </w:t>
      </w:r>
      <w:r w:rsidR="00527593" w:rsidRPr="00527593">
        <w:rPr>
          <w:rFonts w:cs="Arial"/>
          <w:sz w:val="33"/>
          <w:szCs w:val="33"/>
          <w:rtl/>
          <w:lang w:val="en-US" w:bidi="fa-IR"/>
        </w:rPr>
        <w:t>۱</w:t>
      </w:r>
      <w:r w:rsidR="00527593">
        <w:rPr>
          <w:rFonts w:cs="Arial"/>
          <w:sz w:val="33"/>
          <w:szCs w:val="33"/>
          <w:lang w:val="en-US" w:bidi="ar-EG"/>
        </w:rPr>
        <w:t>,</w:t>
      </w:r>
      <w:r w:rsidR="00527593" w:rsidRPr="00632CD2">
        <w:rPr>
          <w:rFonts w:cs="Arial"/>
          <w:sz w:val="33"/>
          <w:szCs w:val="33"/>
          <w:rtl/>
          <w:lang w:bidi="ar-EG"/>
        </w:rPr>
        <w:t xml:space="preserve"> </w:t>
      </w:r>
      <w:r w:rsidR="00527593" w:rsidRPr="00527593">
        <w:rPr>
          <w:rFonts w:cs="Arial"/>
          <w:sz w:val="33"/>
          <w:szCs w:val="33"/>
          <w:rtl/>
          <w:lang w:bidi="ar-EG"/>
        </w:rPr>
        <w:t>٥</w:t>
      </w:r>
      <w:r w:rsidR="00527593" w:rsidRPr="00527593">
        <w:rPr>
          <w:rFonts w:cs="Arial"/>
          <w:sz w:val="33"/>
          <w:szCs w:val="33"/>
          <w:rtl/>
          <w:lang w:bidi="fa-IR"/>
        </w:rPr>
        <w:t>۰۰۰</w:t>
      </w:r>
      <w:r w:rsidRPr="00632CD2">
        <w:rPr>
          <w:rFonts w:cs="Arial"/>
          <w:sz w:val="33"/>
          <w:szCs w:val="33"/>
          <w:rtl/>
          <w:lang w:bidi="ar-EG"/>
        </w:rPr>
        <w:t xml:space="preserve"> إلى </w:t>
      </w:r>
      <w:r w:rsidR="00527593" w:rsidRPr="00527593">
        <w:rPr>
          <w:rFonts w:cs="Arial"/>
          <w:sz w:val="33"/>
          <w:szCs w:val="33"/>
          <w:rtl/>
          <w:lang w:bidi="fa-IR"/>
        </w:rPr>
        <w:t>۱۰۰۰۰</w:t>
      </w:r>
      <w:r w:rsidRPr="00632CD2">
        <w:rPr>
          <w:rFonts w:cs="Arial"/>
          <w:sz w:val="33"/>
          <w:szCs w:val="33"/>
          <w:rtl/>
          <w:lang w:bidi="ar-EG"/>
        </w:rPr>
        <w:t xml:space="preserve"> دولار</w:t>
      </w:r>
      <w:r w:rsidRPr="00632CD2">
        <w:rPr>
          <w:rFonts w:cs="Arial"/>
          <w:sz w:val="33"/>
          <w:szCs w:val="33"/>
        </w:rPr>
        <w:tab/>
      </w:r>
      <w:r w:rsidR="00520868" w:rsidRPr="00632CD2">
        <w:rPr>
          <w:rFonts w:cs="Arial"/>
          <w:sz w:val="33"/>
          <w:szCs w:val="33"/>
        </w:rPr>
        <w:tab/>
      </w:r>
      <w:r w:rsidR="00527593" w:rsidRPr="00527593">
        <w:rPr>
          <w:rFonts w:cs="Arial"/>
          <w:sz w:val="33"/>
          <w:szCs w:val="33"/>
          <w:rtl/>
          <w:lang w:bidi="fa-IR"/>
        </w:rPr>
        <w:t>۷</w:t>
      </w:r>
      <w:r w:rsidR="00527593" w:rsidRPr="00527593">
        <w:rPr>
          <w:rFonts w:cs="Arial"/>
          <w:sz w:val="33"/>
          <w:szCs w:val="33"/>
          <w:rtl/>
        </w:rPr>
        <w:t>٥</w:t>
      </w:r>
      <w:r w:rsidRPr="00632CD2">
        <w:rPr>
          <w:rFonts w:cs="Arial"/>
          <w:sz w:val="33"/>
          <w:szCs w:val="33"/>
          <w:rtl/>
          <w:lang w:bidi="ar-EG"/>
        </w:rPr>
        <w:t xml:space="preserve"> دولارًا</w:t>
      </w:r>
    </w:p>
    <w:p w:rsidR="00B74A7D" w:rsidRPr="00632CD2" w:rsidRDefault="00F22CF9" w:rsidP="00F1772B">
      <w:pPr>
        <w:pStyle w:val="BodyText"/>
        <w:bidi/>
        <w:rPr>
          <w:rFonts w:cs="Arial"/>
          <w:sz w:val="33"/>
          <w:szCs w:val="33"/>
          <w:rtl/>
          <w:lang w:bidi="ar-EG"/>
        </w:rPr>
      </w:pPr>
      <w:r w:rsidRPr="00632CD2">
        <w:rPr>
          <w:rFonts w:cs="Arial"/>
          <w:sz w:val="33"/>
          <w:szCs w:val="33"/>
          <w:rtl/>
          <w:lang w:bidi="ar-EG"/>
        </w:rPr>
        <w:t>ويمكن</w:t>
      </w:r>
      <w:r w:rsidR="00B74A7D" w:rsidRPr="00632CD2">
        <w:rPr>
          <w:rFonts w:cs="Arial"/>
          <w:sz w:val="33"/>
          <w:szCs w:val="33"/>
          <w:rtl/>
          <w:lang w:bidi="ar-EG"/>
        </w:rPr>
        <w:t xml:space="preserve"> إعفاؤك من كل أو بعض رسوم </w:t>
      </w:r>
      <w:r w:rsidR="00F1772B" w:rsidRPr="00632CD2">
        <w:rPr>
          <w:rFonts w:cs="Arial"/>
          <w:sz w:val="33"/>
          <w:szCs w:val="33"/>
          <w:rtl/>
          <w:lang w:bidi="ar-EG"/>
        </w:rPr>
        <w:t xml:space="preserve">الدعاوى </w:t>
      </w:r>
      <w:r w:rsidR="00B74A7D" w:rsidRPr="00632CD2">
        <w:rPr>
          <w:rFonts w:cs="Arial"/>
          <w:sz w:val="33"/>
          <w:szCs w:val="33"/>
          <w:rtl/>
          <w:lang w:bidi="ar-EG"/>
        </w:rPr>
        <w:t xml:space="preserve">إذا كنت تقدمت بها للحصول على منافع عامة، أو أنك </w:t>
      </w:r>
      <w:r w:rsidRPr="00632CD2">
        <w:rPr>
          <w:rFonts w:cs="Arial"/>
          <w:sz w:val="33"/>
          <w:szCs w:val="33"/>
          <w:rtl/>
          <w:lang w:bidi="ar-EG"/>
        </w:rPr>
        <w:t>ذو دخل منخفض</w:t>
      </w:r>
      <w:r w:rsidR="00B74A7D" w:rsidRPr="00632CD2">
        <w:rPr>
          <w:rFonts w:cs="Arial"/>
          <w:sz w:val="33"/>
          <w:szCs w:val="33"/>
          <w:rtl/>
          <w:lang w:bidi="ar-EG"/>
        </w:rPr>
        <w:t>، أو لا يوجد لديك دخل كافٍ لتلبية المتطلبات الأساسية لعائلتك و</w:t>
      </w:r>
      <w:r w:rsidRPr="00632CD2">
        <w:rPr>
          <w:rFonts w:cs="Arial"/>
          <w:sz w:val="33"/>
          <w:szCs w:val="33"/>
          <w:rtl/>
          <w:lang w:bidi="ar-EG"/>
        </w:rPr>
        <w:t xml:space="preserve">دفع </w:t>
      </w:r>
      <w:r w:rsidR="00B74A7D" w:rsidRPr="00632CD2">
        <w:rPr>
          <w:rFonts w:cs="Arial"/>
          <w:sz w:val="33"/>
          <w:szCs w:val="33"/>
          <w:rtl/>
          <w:lang w:bidi="ar-EG"/>
        </w:rPr>
        <w:t>رسوم المحكمة</w:t>
      </w:r>
      <w:r w:rsidRPr="00632CD2">
        <w:rPr>
          <w:rFonts w:cs="Arial"/>
          <w:sz w:val="33"/>
          <w:szCs w:val="33"/>
          <w:rtl/>
          <w:lang w:bidi="ar-EG"/>
        </w:rPr>
        <w:t>؛</w:t>
      </w:r>
      <w:r w:rsidR="00B74A7D" w:rsidRPr="00632CD2">
        <w:rPr>
          <w:rFonts w:cs="Arial"/>
          <w:sz w:val="33"/>
          <w:szCs w:val="33"/>
          <w:rtl/>
          <w:lang w:bidi="ar-EG"/>
        </w:rPr>
        <w:t xml:space="preserve"> ف</w:t>
      </w:r>
      <w:r w:rsidR="00D87C28" w:rsidRPr="00632CD2">
        <w:rPr>
          <w:rFonts w:cs="Arial"/>
          <w:sz w:val="33"/>
          <w:szCs w:val="33"/>
          <w:rtl/>
          <w:lang w:bidi="ar-EG"/>
        </w:rPr>
        <w:t>في هذه الأحوال لن تكون مطالبًا ب</w:t>
      </w:r>
      <w:r w:rsidR="00B74A7D" w:rsidRPr="00632CD2">
        <w:rPr>
          <w:rFonts w:cs="Arial"/>
          <w:sz w:val="33"/>
          <w:szCs w:val="33"/>
          <w:rtl/>
          <w:lang w:bidi="ar-EG"/>
        </w:rPr>
        <w:t xml:space="preserve">دفع المبلغ كاملًا. تأكد من تقديم إيصال الإعفاء من الرسوم للمحكمة وقت رفع الدعوى في محكمة </w:t>
      </w:r>
      <w:r w:rsidR="007F6A96" w:rsidRPr="00632CD2">
        <w:rPr>
          <w:rFonts w:cs="Arial"/>
          <w:sz w:val="33"/>
          <w:szCs w:val="33"/>
          <w:rtl/>
          <w:lang w:bidi="ar-EG"/>
        </w:rPr>
        <w:t>الدعاوى</w:t>
      </w:r>
      <w:r w:rsidR="00B74A7D" w:rsidRPr="00632CD2">
        <w:rPr>
          <w:rFonts w:cs="Arial"/>
          <w:sz w:val="33"/>
          <w:szCs w:val="33"/>
          <w:rtl/>
          <w:lang w:bidi="ar-EG"/>
        </w:rPr>
        <w:t xml:space="preserve"> الصغيرة</w:t>
      </w:r>
      <w:r w:rsidR="00D87C28" w:rsidRPr="00632CD2">
        <w:rPr>
          <w:rFonts w:cs="Arial"/>
          <w:sz w:val="33"/>
          <w:szCs w:val="33"/>
          <w:rtl/>
          <w:lang w:bidi="ar-EG"/>
        </w:rPr>
        <w:t>.</w:t>
      </w:r>
    </w:p>
    <w:p w:rsidR="00D87C28" w:rsidRPr="00632CD2" w:rsidRDefault="00B74A7D" w:rsidP="00D87C28">
      <w:pPr>
        <w:pStyle w:val="BodyText"/>
        <w:bidi/>
        <w:rPr>
          <w:rFonts w:cs="Arial"/>
          <w:sz w:val="33"/>
          <w:szCs w:val="33"/>
          <w:rtl/>
          <w:lang w:bidi="ar-EG"/>
        </w:rPr>
      </w:pPr>
      <w:r w:rsidRPr="00632CD2">
        <w:rPr>
          <w:rFonts w:cs="Arial"/>
          <w:sz w:val="33"/>
          <w:szCs w:val="33"/>
          <w:rtl/>
          <w:lang w:bidi="ar-EG"/>
        </w:rPr>
        <w:t>إذا لم تستطع</w:t>
      </w:r>
      <w:r w:rsidR="00D87C28" w:rsidRPr="00632CD2">
        <w:rPr>
          <w:rFonts w:cs="Arial"/>
          <w:sz w:val="33"/>
          <w:szCs w:val="33"/>
          <w:rtl/>
          <w:lang w:bidi="ar-EG"/>
        </w:rPr>
        <w:t xml:space="preserve"> تحمل رسوم المحكمة، قم بملء النماذج التالية وتقديمها:</w:t>
      </w:r>
    </w:p>
    <w:p w:rsidR="003F3F74" w:rsidRPr="00632CD2" w:rsidRDefault="003F3F74" w:rsidP="005041B2">
      <w:pPr>
        <w:pStyle w:val="ListBullet"/>
        <w:bidi/>
        <w:rPr>
          <w:sz w:val="29"/>
          <w:szCs w:val="29"/>
        </w:rPr>
      </w:pPr>
      <w:r w:rsidRPr="00632CD2">
        <w:rPr>
          <w:sz w:val="29"/>
          <w:szCs w:val="29"/>
        </w:rPr>
        <w:t>(form FW-001)</w:t>
      </w:r>
      <w:r w:rsidR="0090091A" w:rsidRPr="00632CD2">
        <w:rPr>
          <w:sz w:val="29"/>
          <w:szCs w:val="29"/>
        </w:rPr>
        <w:t xml:space="preserve"> </w:t>
      </w:r>
      <w:r w:rsidR="0090091A" w:rsidRPr="0090091A">
        <w:rPr>
          <w:sz w:val="29"/>
          <w:szCs w:val="29"/>
        </w:rPr>
        <w:t>Request to Waive Court Fees</w:t>
      </w:r>
    </w:p>
    <w:p w:rsidR="00C63A36" w:rsidRDefault="003F3F74" w:rsidP="00C63A36">
      <w:pPr>
        <w:pStyle w:val="ListBullet"/>
        <w:bidi/>
        <w:spacing w:after="240"/>
        <w:rPr>
          <w:sz w:val="33"/>
          <w:szCs w:val="33"/>
          <w:rtl/>
        </w:rPr>
        <w:sectPr w:rsidR="00C63A36" w:rsidSect="00BD0D36">
          <w:footerReference w:type="default" r:id="rId38"/>
          <w:footerReference w:type="first" r:id="rId39"/>
          <w:type w:val="continuous"/>
          <w:pgSz w:w="12240" w:h="15840" w:code="1"/>
          <w:pgMar w:top="1440" w:right="1440" w:bottom="547" w:left="1440" w:header="720" w:footer="576" w:gutter="0"/>
          <w:pgNumType w:start="1"/>
          <w:cols w:space="720"/>
          <w:titlePg/>
          <w:docGrid w:linePitch="381"/>
        </w:sectPr>
      </w:pPr>
      <w:r w:rsidRPr="00C63A36">
        <w:rPr>
          <w:sz w:val="29"/>
          <w:szCs w:val="29"/>
        </w:rPr>
        <w:t>Order on Application to Waiver of Court Fees and costs</w:t>
      </w:r>
      <w:r w:rsidR="0090091A" w:rsidRPr="00C63A36">
        <w:rPr>
          <w:sz w:val="29"/>
          <w:szCs w:val="29"/>
        </w:rPr>
        <w:br/>
        <w:t>(form FW-003)</w:t>
      </w:r>
      <w:r w:rsidR="004929BB" w:rsidRPr="00C63A36">
        <w:rPr>
          <w:sz w:val="29"/>
          <w:szCs w:val="29"/>
        </w:rPr>
        <w:br/>
      </w:r>
      <w:r w:rsidR="00D87C28" w:rsidRPr="00C63A36">
        <w:rPr>
          <w:sz w:val="33"/>
          <w:szCs w:val="33"/>
          <w:rtl/>
          <w:lang w:bidi="ar-EG"/>
        </w:rPr>
        <w:t>ويمكنك القيام بملء هذه النماذج عن طريق الإنترنت على الرابط التالي:</w:t>
      </w:r>
      <w:bookmarkStart w:id="69" w:name="website"/>
      <w:r w:rsidR="0066225B" w:rsidRPr="00C63A36">
        <w:rPr>
          <w:sz w:val="33"/>
          <w:szCs w:val="33"/>
          <w:rtl/>
        </w:rPr>
        <w:t xml:space="preserve"> </w:t>
      </w:r>
    </w:p>
    <w:p w:rsidR="00F65104" w:rsidRDefault="00662BDE" w:rsidP="00C63A36">
      <w:pPr>
        <w:pStyle w:val="ListBullet"/>
        <w:numPr>
          <w:ilvl w:val="0"/>
          <w:numId w:val="0"/>
        </w:numPr>
        <w:bidi/>
        <w:spacing w:after="240"/>
        <w:ind w:left="1080"/>
        <w:rPr>
          <w:sz w:val="33"/>
          <w:szCs w:val="33"/>
          <w:lang w:bidi="ar-EG"/>
        </w:rPr>
      </w:pPr>
      <w:hyperlink r:id="rId40" w:history="1">
        <w:r w:rsidR="00D87C28" w:rsidRPr="00C63A36">
          <w:rPr>
            <w:rStyle w:val="Hyperlink"/>
            <w:rFonts w:cs="Arial"/>
            <w:szCs w:val="29"/>
          </w:rPr>
          <w:t>http://www.courts.ca.gov/9743.htm</w:t>
        </w:r>
      </w:hyperlink>
      <w:hyperlink w:anchor="Footnote35" w:history="1">
        <w:r w:rsidR="003F3F74" w:rsidRPr="00632CD2">
          <w:rPr>
            <w:rStyle w:val="Hyperlink"/>
            <w:rFonts w:cs="Arial"/>
            <w:color w:val="auto"/>
            <w:sz w:val="33"/>
            <w:szCs w:val="33"/>
            <w:u w:val="none"/>
            <w:vertAlign w:val="superscript"/>
          </w:rPr>
          <w:footnoteReference w:id="35"/>
        </w:r>
        <w:bookmarkEnd w:id="69"/>
      </w:hyperlink>
      <w:r w:rsidR="00D87C28" w:rsidRPr="00C63A36">
        <w:rPr>
          <w:sz w:val="33"/>
          <w:szCs w:val="33"/>
          <w:rtl/>
          <w:lang w:bidi="ar-EG"/>
        </w:rPr>
        <w:t>.</w:t>
      </w:r>
      <w:r w:rsidR="00F65104">
        <w:rPr>
          <w:sz w:val="33"/>
          <w:szCs w:val="33"/>
          <w:lang w:bidi="ar-EG"/>
        </w:rPr>
        <w:br/>
      </w:r>
    </w:p>
    <w:p w:rsidR="007A2255" w:rsidRPr="00F65104" w:rsidRDefault="007A2255" w:rsidP="00F65104">
      <w:pPr>
        <w:pStyle w:val="ListBullet"/>
        <w:numPr>
          <w:ilvl w:val="0"/>
          <w:numId w:val="0"/>
        </w:numPr>
        <w:bidi/>
        <w:spacing w:after="240"/>
        <w:rPr>
          <w:b/>
          <w:bCs/>
          <w:sz w:val="36"/>
          <w:szCs w:val="36"/>
          <w:rtl/>
          <w:lang w:bidi="ar-EG"/>
        </w:rPr>
      </w:pPr>
      <w:r w:rsidRPr="00F65104">
        <w:rPr>
          <w:b/>
          <w:bCs/>
          <w:sz w:val="36"/>
          <w:szCs w:val="36"/>
          <w:rtl/>
          <w:lang w:bidi="ar-EG"/>
        </w:rPr>
        <w:t>كيف يعرف المدعى عليه بشأن الدعوى؟</w:t>
      </w:r>
    </w:p>
    <w:p w:rsidR="007A2255" w:rsidRPr="00632CD2" w:rsidRDefault="00915BD1" w:rsidP="00915BD1">
      <w:pPr>
        <w:pStyle w:val="BodyText"/>
        <w:bidi/>
        <w:rPr>
          <w:rFonts w:cs="Arial"/>
          <w:sz w:val="33"/>
          <w:szCs w:val="33"/>
          <w:rtl/>
          <w:lang w:bidi="ar-EG"/>
        </w:rPr>
      </w:pPr>
      <w:r w:rsidRPr="00632CD2">
        <w:rPr>
          <w:rFonts w:cs="Arial"/>
          <w:sz w:val="33"/>
          <w:szCs w:val="33"/>
          <w:rtl/>
          <w:lang w:bidi="ar-EG"/>
        </w:rPr>
        <w:t>عليك إخطار المدعى عليه برفع دعوى ضده</w:t>
      </w:r>
      <w:r w:rsidR="007A2255" w:rsidRPr="00632CD2">
        <w:rPr>
          <w:rFonts w:cs="Arial"/>
          <w:sz w:val="33"/>
          <w:szCs w:val="33"/>
          <w:rtl/>
          <w:lang w:bidi="ar-EG"/>
        </w:rPr>
        <w:t xml:space="preserve">. وهذا يعني أن يقوم أحد الأشخاص –غيرك- بإرسال نسخة من شكواك المكتملة </w:t>
      </w:r>
      <w:r w:rsidR="007A2255" w:rsidRPr="00632CD2">
        <w:rPr>
          <w:rFonts w:cs="Arial"/>
          <w:sz w:val="29"/>
          <w:szCs w:val="29"/>
          <w:rtl/>
          <w:lang w:bidi="ar-EG"/>
        </w:rPr>
        <w:t>(</w:t>
      </w:r>
      <w:r w:rsidR="007A2255" w:rsidRPr="00632CD2">
        <w:rPr>
          <w:rFonts w:cs="Arial"/>
          <w:sz w:val="33"/>
          <w:szCs w:val="33"/>
          <w:rtl/>
          <w:lang w:bidi="ar-EG"/>
        </w:rPr>
        <w:t>النموذج</w:t>
      </w:r>
      <w:r w:rsidR="007A2255" w:rsidRPr="00632CD2">
        <w:rPr>
          <w:rFonts w:cs="Arial"/>
          <w:sz w:val="29"/>
          <w:szCs w:val="29"/>
          <w:rtl/>
          <w:lang w:bidi="ar-EG"/>
        </w:rPr>
        <w:t xml:space="preserve"> </w:t>
      </w:r>
      <w:r w:rsidR="007A2255" w:rsidRPr="00632CD2">
        <w:rPr>
          <w:rFonts w:cs="Arial"/>
          <w:sz w:val="29"/>
          <w:szCs w:val="29"/>
        </w:rPr>
        <w:t>SC-100</w:t>
      </w:r>
      <w:r w:rsidR="007A2255" w:rsidRPr="00632CD2">
        <w:rPr>
          <w:rFonts w:cs="Arial"/>
          <w:sz w:val="29"/>
          <w:szCs w:val="29"/>
          <w:rtl/>
          <w:lang w:bidi="ar-EG"/>
        </w:rPr>
        <w:t>)</w:t>
      </w:r>
      <w:r w:rsidR="007A2255" w:rsidRPr="00632CD2">
        <w:rPr>
          <w:rFonts w:cs="Arial"/>
          <w:sz w:val="33"/>
          <w:szCs w:val="33"/>
          <w:rtl/>
          <w:lang w:bidi="ar-EG"/>
        </w:rPr>
        <w:t xml:space="preserve"> إلى كل شخص من الأشخاص المدعى عليهم شخصيًا.</w:t>
      </w:r>
    </w:p>
    <w:p w:rsidR="00623C3F" w:rsidRPr="00F65104" w:rsidRDefault="00623C3F" w:rsidP="00E01539">
      <w:pPr>
        <w:pStyle w:val="Heading2"/>
        <w:bidi/>
        <w:rPr>
          <w:rFonts w:ascii="Arial" w:hAnsi="Arial" w:cs="Arial"/>
          <w:sz w:val="36"/>
          <w:szCs w:val="36"/>
          <w:rtl/>
          <w:lang w:bidi="ar-EG"/>
        </w:rPr>
      </w:pPr>
      <w:r w:rsidRPr="00F65104">
        <w:rPr>
          <w:rFonts w:ascii="Arial" w:hAnsi="Arial" w:cs="Arial"/>
          <w:sz w:val="36"/>
          <w:szCs w:val="36"/>
          <w:rtl/>
          <w:lang w:bidi="ar-EG"/>
        </w:rPr>
        <w:t>ماذا يقصد بـ«</w:t>
      </w:r>
      <w:r w:rsidR="00E01539" w:rsidRPr="00F65104">
        <w:rPr>
          <w:rFonts w:ascii="Arial" w:hAnsi="Arial" w:cs="Arial"/>
          <w:sz w:val="36"/>
          <w:szCs w:val="36"/>
          <w:rtl/>
          <w:lang w:bidi="ar-EG"/>
        </w:rPr>
        <w:t>خدمة الإرسال</w:t>
      </w:r>
      <w:r w:rsidRPr="00F65104">
        <w:rPr>
          <w:rFonts w:ascii="Arial" w:hAnsi="Arial" w:cs="Arial"/>
          <w:sz w:val="36"/>
          <w:szCs w:val="36"/>
          <w:rtl/>
          <w:lang w:bidi="ar-EG"/>
        </w:rPr>
        <w:t>»؟</w:t>
      </w:r>
    </w:p>
    <w:p w:rsidR="00E01539" w:rsidRPr="00632CD2" w:rsidRDefault="00E01539" w:rsidP="00915BD1">
      <w:pPr>
        <w:pStyle w:val="BodyText"/>
        <w:bidi/>
        <w:rPr>
          <w:rFonts w:cs="Arial"/>
          <w:sz w:val="33"/>
          <w:szCs w:val="33"/>
          <w:rtl/>
          <w:lang w:bidi="ar-EG"/>
        </w:rPr>
      </w:pPr>
      <w:r w:rsidRPr="00632CD2">
        <w:rPr>
          <w:rFonts w:cs="Arial"/>
          <w:sz w:val="33"/>
          <w:szCs w:val="33"/>
          <w:rtl/>
          <w:lang w:bidi="ar-EG"/>
        </w:rPr>
        <w:t xml:space="preserve">هناك قواعد صارمة لإرسال أوراق المحكمة. وتعني «خدمة الإرسال» أن يقوم شخص ما – </w:t>
      </w:r>
      <w:r w:rsidR="00915BD1" w:rsidRPr="00632CD2">
        <w:rPr>
          <w:rFonts w:cs="Arial"/>
          <w:i/>
          <w:iCs/>
          <w:sz w:val="33"/>
          <w:szCs w:val="33"/>
          <w:rtl/>
          <w:lang w:bidi="ar-EG"/>
        </w:rPr>
        <w:t>بخلافك</w:t>
      </w:r>
      <w:r w:rsidRPr="00632CD2">
        <w:rPr>
          <w:rFonts w:cs="Arial"/>
          <w:i/>
          <w:iCs/>
          <w:sz w:val="33"/>
          <w:szCs w:val="33"/>
          <w:rtl/>
          <w:lang w:bidi="ar-EG"/>
        </w:rPr>
        <w:t xml:space="preserve"> أنت </w:t>
      </w:r>
      <w:r w:rsidR="00915BD1" w:rsidRPr="00632CD2">
        <w:rPr>
          <w:rFonts w:cs="Arial"/>
          <w:i/>
          <w:iCs/>
          <w:sz w:val="33"/>
          <w:szCs w:val="33"/>
          <w:rtl/>
          <w:lang w:bidi="ar-EG"/>
        </w:rPr>
        <w:t>أو</w:t>
      </w:r>
      <w:r w:rsidRPr="00632CD2">
        <w:rPr>
          <w:rFonts w:cs="Arial"/>
          <w:i/>
          <w:iCs/>
          <w:sz w:val="33"/>
          <w:szCs w:val="33"/>
          <w:rtl/>
          <w:lang w:bidi="ar-EG"/>
        </w:rPr>
        <w:t xml:space="preserve"> أي شخص آخر من الأشخاص الوارد</w:t>
      </w:r>
      <w:r w:rsidR="0002177F" w:rsidRPr="00632CD2">
        <w:rPr>
          <w:rFonts w:cs="Arial"/>
          <w:i/>
          <w:iCs/>
          <w:sz w:val="33"/>
          <w:szCs w:val="33"/>
          <w:rtl/>
          <w:lang w:bidi="ar-EG"/>
        </w:rPr>
        <w:t>ة</w:t>
      </w:r>
      <w:r w:rsidRPr="00632CD2">
        <w:rPr>
          <w:rFonts w:cs="Arial"/>
          <w:i/>
          <w:iCs/>
          <w:sz w:val="33"/>
          <w:szCs w:val="33"/>
          <w:rtl/>
          <w:lang w:bidi="ar-EG"/>
        </w:rPr>
        <w:t xml:space="preserve"> أسماؤهم في تلك القضية</w:t>
      </w:r>
      <w:r w:rsidRPr="00632CD2">
        <w:rPr>
          <w:rFonts w:cs="Arial"/>
          <w:sz w:val="33"/>
          <w:szCs w:val="33"/>
          <w:rtl/>
          <w:lang w:bidi="ar-EG"/>
        </w:rPr>
        <w:t xml:space="preserve"> – بإعطاء نسخة من أوراق المحكمة الخاصة بك إلى الشخص أو الشركة أو الجهة العامة التي تقاضيها. حيث </w:t>
      </w:r>
      <w:r w:rsidR="00D23BFF" w:rsidRPr="00632CD2">
        <w:rPr>
          <w:rFonts w:cs="Arial"/>
          <w:sz w:val="33"/>
          <w:szCs w:val="33"/>
          <w:rtl/>
          <w:lang w:bidi="ar-EG"/>
        </w:rPr>
        <w:t>تقوم</w:t>
      </w:r>
      <w:r w:rsidRPr="00632CD2">
        <w:rPr>
          <w:rFonts w:cs="Arial"/>
          <w:sz w:val="33"/>
          <w:szCs w:val="33"/>
          <w:rtl/>
          <w:lang w:bidi="ar-EG"/>
        </w:rPr>
        <w:t xml:space="preserve"> خدمة الإرسال </w:t>
      </w:r>
      <w:r w:rsidR="00D23BFF" w:rsidRPr="00632CD2">
        <w:rPr>
          <w:rFonts w:cs="Arial"/>
          <w:sz w:val="33"/>
          <w:szCs w:val="33"/>
          <w:rtl/>
          <w:lang w:bidi="ar-EG"/>
        </w:rPr>
        <w:t>بإخطار الأشخاص الآخرين</w:t>
      </w:r>
      <w:r w:rsidR="003B6BD2" w:rsidRPr="00632CD2">
        <w:rPr>
          <w:rFonts w:cs="Arial"/>
          <w:sz w:val="33"/>
          <w:szCs w:val="33"/>
          <w:rtl/>
          <w:lang w:bidi="ar-EG"/>
        </w:rPr>
        <w:t xml:space="preserve"> بما يلي</w:t>
      </w:r>
      <w:r w:rsidR="00D23BFF" w:rsidRPr="00632CD2">
        <w:rPr>
          <w:rFonts w:cs="Arial"/>
          <w:sz w:val="33"/>
          <w:szCs w:val="33"/>
          <w:rtl/>
          <w:lang w:bidi="ar-EG"/>
        </w:rPr>
        <w:t>:</w:t>
      </w:r>
    </w:p>
    <w:p w:rsidR="003B6BD2" w:rsidRPr="007E329E" w:rsidRDefault="003B6BD2" w:rsidP="005041B2">
      <w:pPr>
        <w:pStyle w:val="ListBullet"/>
        <w:bidi/>
        <w:rPr>
          <w:sz w:val="33"/>
          <w:szCs w:val="33"/>
        </w:rPr>
      </w:pPr>
      <w:r w:rsidRPr="007E329E">
        <w:rPr>
          <w:sz w:val="33"/>
          <w:szCs w:val="33"/>
          <w:rtl/>
          <w:lang w:bidi="ar-EG"/>
        </w:rPr>
        <w:lastRenderedPageBreak/>
        <w:t>ما الذي تطالب به</w:t>
      </w:r>
    </w:p>
    <w:p w:rsidR="003B6BD2" w:rsidRPr="007E329E" w:rsidRDefault="003B6BD2" w:rsidP="003B6BD2">
      <w:pPr>
        <w:pStyle w:val="ListBullet"/>
        <w:bidi/>
        <w:rPr>
          <w:sz w:val="33"/>
          <w:szCs w:val="33"/>
        </w:rPr>
      </w:pPr>
      <w:r w:rsidRPr="007E329E">
        <w:rPr>
          <w:sz w:val="33"/>
          <w:szCs w:val="33"/>
          <w:rtl/>
          <w:lang w:bidi="ar-EG"/>
        </w:rPr>
        <w:t>متى وأين ستنعقد المحاكمة</w:t>
      </w:r>
    </w:p>
    <w:p w:rsidR="003B6BD2" w:rsidRPr="007E329E" w:rsidRDefault="003B6BD2" w:rsidP="003B6BD2">
      <w:pPr>
        <w:pStyle w:val="ListBullet"/>
        <w:bidi/>
        <w:rPr>
          <w:sz w:val="33"/>
          <w:szCs w:val="33"/>
        </w:rPr>
      </w:pPr>
      <w:r w:rsidRPr="007E329E">
        <w:rPr>
          <w:sz w:val="33"/>
          <w:szCs w:val="33"/>
          <w:rtl/>
        </w:rPr>
        <w:t>ما الذي يمكن</w:t>
      </w:r>
      <w:r w:rsidR="00F52A70" w:rsidRPr="007E329E">
        <w:rPr>
          <w:sz w:val="33"/>
          <w:szCs w:val="33"/>
          <w:rtl/>
        </w:rPr>
        <w:t>هم</w:t>
      </w:r>
      <w:r w:rsidRPr="007E329E">
        <w:rPr>
          <w:sz w:val="33"/>
          <w:szCs w:val="33"/>
          <w:rtl/>
        </w:rPr>
        <w:t xml:space="preserve"> القيام به</w:t>
      </w:r>
    </w:p>
    <w:p w:rsidR="00F16FBF" w:rsidRPr="007E329E" w:rsidRDefault="0090091A" w:rsidP="00F16FBF">
      <w:pPr>
        <w:pStyle w:val="BodyText"/>
        <w:bidi/>
        <w:rPr>
          <w:rFonts w:cs="Arial"/>
          <w:b/>
          <w:bCs/>
          <w:sz w:val="33"/>
          <w:szCs w:val="33"/>
          <w:rtl/>
          <w:lang w:bidi="ar-EG"/>
        </w:rPr>
      </w:pPr>
      <w:r w:rsidRPr="00632CD2">
        <w:rPr>
          <w:rFonts w:cs="Arial"/>
          <w:lang w:bidi="ar-EG"/>
        </w:rPr>
        <w:br/>
      </w:r>
      <w:r w:rsidR="003B6BD2" w:rsidRPr="007E329E">
        <w:rPr>
          <w:rFonts w:cs="Arial"/>
          <w:sz w:val="33"/>
          <w:szCs w:val="33"/>
          <w:rtl/>
          <w:lang w:bidi="ar-EG"/>
        </w:rPr>
        <w:t>لا تقم بإرسال نماذج الإعفاء من الرسوم، فهي خاصة فقط بالمحكمة</w:t>
      </w:r>
      <w:bookmarkStart w:id="70" w:name="court"/>
      <w:r w:rsidR="00833518" w:rsidRPr="007E329E">
        <w:rPr>
          <w:rFonts w:cs="Arial"/>
          <w:sz w:val="33"/>
          <w:szCs w:val="33"/>
        </w:rPr>
        <w:fldChar w:fldCharType="begin"/>
      </w:r>
      <w:r w:rsidR="00833518" w:rsidRPr="007E329E">
        <w:rPr>
          <w:rFonts w:cs="Arial"/>
          <w:sz w:val="33"/>
          <w:szCs w:val="33"/>
        </w:rPr>
        <w:instrText xml:space="preserve"> HYPERLINK  \l "Footnote36" </w:instrText>
      </w:r>
      <w:r w:rsidR="00833518" w:rsidRPr="007E329E">
        <w:rPr>
          <w:rFonts w:cs="Arial"/>
          <w:sz w:val="33"/>
          <w:szCs w:val="33"/>
        </w:rPr>
        <w:fldChar w:fldCharType="separate"/>
      </w:r>
      <w:r w:rsidR="003F3F74" w:rsidRPr="007E329E">
        <w:rPr>
          <w:rStyle w:val="Hyperlink"/>
          <w:rFonts w:cs="Arial"/>
          <w:color w:val="auto"/>
          <w:sz w:val="33"/>
          <w:szCs w:val="33"/>
          <w:u w:val="none"/>
          <w:vertAlign w:val="superscript"/>
        </w:rPr>
        <w:footnoteReference w:id="36"/>
      </w:r>
      <w:bookmarkEnd w:id="70"/>
      <w:r w:rsidR="00833518" w:rsidRPr="007E329E">
        <w:rPr>
          <w:rFonts w:cs="Arial"/>
          <w:sz w:val="33"/>
          <w:szCs w:val="33"/>
        </w:rPr>
        <w:fldChar w:fldCharType="end"/>
      </w:r>
      <w:r w:rsidR="003B6BD2" w:rsidRPr="007E329E">
        <w:rPr>
          <w:rFonts w:cs="Arial"/>
          <w:sz w:val="33"/>
          <w:szCs w:val="33"/>
          <w:rtl/>
          <w:lang w:bidi="ar-EG"/>
        </w:rPr>
        <w:t>.</w:t>
      </w:r>
    </w:p>
    <w:p w:rsidR="003B6BD2" w:rsidRPr="00632CD2" w:rsidRDefault="003B6BD2" w:rsidP="00F16FBF">
      <w:pPr>
        <w:pStyle w:val="BodyText"/>
        <w:bidi/>
        <w:rPr>
          <w:rFonts w:cs="Arial"/>
          <w:b/>
          <w:bCs/>
          <w:sz w:val="36"/>
          <w:szCs w:val="36"/>
          <w:rtl/>
          <w:lang w:bidi="ar-EG"/>
        </w:rPr>
      </w:pPr>
      <w:r w:rsidRPr="00632CD2">
        <w:rPr>
          <w:rFonts w:cs="Arial"/>
          <w:b/>
          <w:bCs/>
          <w:sz w:val="36"/>
          <w:szCs w:val="36"/>
          <w:rtl/>
          <w:lang w:bidi="ar-EG"/>
        </w:rPr>
        <w:t>متى يتعين علي إرسال الدعوى؟</w:t>
      </w:r>
    </w:p>
    <w:p w:rsidR="003F3F74" w:rsidRPr="00632CD2" w:rsidRDefault="005570A3" w:rsidP="00915BD1">
      <w:pPr>
        <w:pStyle w:val="BodyText"/>
        <w:bidi/>
        <w:rPr>
          <w:rFonts w:cs="Arial"/>
          <w:sz w:val="33"/>
          <w:szCs w:val="33"/>
          <w:rtl/>
          <w:lang w:bidi="ar-EG"/>
        </w:rPr>
      </w:pPr>
      <w:r w:rsidRPr="00632CD2">
        <w:rPr>
          <w:rFonts w:cs="Arial"/>
          <w:sz w:val="33"/>
          <w:szCs w:val="33"/>
          <w:rtl/>
          <w:lang w:bidi="ar-EG"/>
        </w:rPr>
        <w:t xml:space="preserve">يعتمد ذلك على </w:t>
      </w:r>
      <w:r w:rsidRPr="00632CD2">
        <w:rPr>
          <w:rFonts w:cs="Arial"/>
          <w:b/>
          <w:bCs/>
          <w:sz w:val="33"/>
          <w:szCs w:val="33"/>
          <w:rtl/>
          <w:lang w:bidi="ar-EG"/>
        </w:rPr>
        <w:t>طريقة</w:t>
      </w:r>
      <w:r w:rsidRPr="00632CD2">
        <w:rPr>
          <w:rFonts w:cs="Arial"/>
          <w:sz w:val="33"/>
          <w:szCs w:val="33"/>
          <w:rtl/>
          <w:lang w:bidi="ar-EG"/>
        </w:rPr>
        <w:t xml:space="preserve"> تقديم الدعوى</w:t>
      </w:r>
      <w:r w:rsidR="00FE7DE1" w:rsidRPr="00632CD2">
        <w:rPr>
          <w:rFonts w:cs="Arial"/>
          <w:sz w:val="33"/>
          <w:szCs w:val="33"/>
          <w:rtl/>
          <w:lang w:bidi="ar-EG"/>
        </w:rPr>
        <w:t xml:space="preserve">. فإذا كنت المدعي، أرسل الدعوى الخاصة بالمدعي (النموذج </w:t>
      </w:r>
      <w:r w:rsidR="00FE7DE1" w:rsidRPr="00632CD2">
        <w:rPr>
          <w:rFonts w:cs="Arial"/>
          <w:sz w:val="29"/>
          <w:szCs w:val="29"/>
          <w:lang w:bidi="ar-EG"/>
        </w:rPr>
        <w:t>SC-100</w:t>
      </w:r>
      <w:r w:rsidR="00FE7DE1" w:rsidRPr="00632CD2">
        <w:rPr>
          <w:rFonts w:cs="Arial"/>
          <w:sz w:val="33"/>
          <w:szCs w:val="33"/>
          <w:rtl/>
          <w:lang w:bidi="ar-EG"/>
        </w:rPr>
        <w:t xml:space="preserve"> ويمكنك الحصول عليه من خلال الرابط التالي:</w:t>
      </w:r>
      <w:r w:rsidR="00FE7DE1" w:rsidRPr="00632CD2">
        <w:rPr>
          <w:rFonts w:cs="Arial"/>
          <w:sz w:val="33"/>
          <w:szCs w:val="33"/>
          <w:rtl/>
        </w:rPr>
        <w:t xml:space="preserve"> </w:t>
      </w:r>
      <w:hyperlink r:id="rId41" w:history="1">
        <w:r w:rsidR="00AF5446" w:rsidRPr="00632CD2">
          <w:rPr>
            <w:rStyle w:val="Hyperlink"/>
            <w:rFonts w:cs="Arial"/>
            <w:sz w:val="29"/>
            <w:szCs w:val="29"/>
          </w:rPr>
          <w:t>http://www.courts.ca.gov/1017.htm</w:t>
        </w:r>
      </w:hyperlink>
      <w:r w:rsidR="00FE7DE1" w:rsidRPr="00632CD2">
        <w:rPr>
          <w:rFonts w:cs="Arial"/>
          <w:sz w:val="29"/>
          <w:szCs w:val="29"/>
          <w:rtl/>
          <w:lang w:bidi="ar-EG"/>
        </w:rPr>
        <w:t>)</w:t>
      </w:r>
      <w:r w:rsidR="00FE7DE1" w:rsidRPr="00632CD2">
        <w:rPr>
          <w:rFonts w:cs="Arial"/>
          <w:sz w:val="33"/>
          <w:szCs w:val="33"/>
          <w:rtl/>
          <w:lang w:bidi="ar-EG"/>
        </w:rPr>
        <w:t>.</w:t>
      </w:r>
    </w:p>
    <w:p w:rsidR="002E4AA7" w:rsidRPr="00632CD2" w:rsidRDefault="002E4AA7" w:rsidP="007E329E">
      <w:pPr>
        <w:pStyle w:val="ListBullet"/>
        <w:bidi/>
      </w:pPr>
      <w:r w:rsidRPr="00632CD2">
        <w:rPr>
          <w:rtl/>
          <w:lang w:bidi="ar-EG"/>
        </w:rPr>
        <w:t>ل</w:t>
      </w:r>
      <w:r w:rsidRPr="007E329E">
        <w:rPr>
          <w:sz w:val="33"/>
          <w:szCs w:val="33"/>
          <w:rtl/>
          <w:lang w:bidi="ar-EG"/>
        </w:rPr>
        <w:t xml:space="preserve">لإبلاغ الشخصي: أرسل الدعوى الخاصة بك قبل </w:t>
      </w:r>
      <w:r w:rsidR="007E329E" w:rsidRPr="007E329E">
        <w:rPr>
          <w:sz w:val="33"/>
          <w:szCs w:val="33"/>
          <w:rtl/>
          <w:lang w:bidi="fa-IR"/>
        </w:rPr>
        <w:t>۱</w:t>
      </w:r>
      <w:r w:rsidR="007E329E" w:rsidRPr="007E329E">
        <w:rPr>
          <w:sz w:val="33"/>
          <w:szCs w:val="33"/>
          <w:rtl/>
          <w:lang w:bidi="ar-EG"/>
        </w:rPr>
        <w:t>٥</w:t>
      </w:r>
      <w:r w:rsidRPr="007E329E">
        <w:rPr>
          <w:sz w:val="33"/>
          <w:szCs w:val="33"/>
          <w:rtl/>
          <w:lang w:bidi="ar-EG"/>
        </w:rPr>
        <w:t xml:space="preserve"> يومًا على الأقل من تاريخ المحاكمة</w:t>
      </w:r>
      <w:r w:rsidRPr="007E329E">
        <w:rPr>
          <w:sz w:val="33"/>
          <w:szCs w:val="33"/>
          <w:rtl/>
        </w:rPr>
        <w:t xml:space="preserve"> </w:t>
      </w:r>
      <w:r w:rsidRPr="007E329E">
        <w:rPr>
          <w:sz w:val="29"/>
          <w:szCs w:val="29"/>
          <w:rtl/>
        </w:rPr>
        <w:t>(</w:t>
      </w:r>
      <w:r w:rsidRPr="007E329E">
        <w:rPr>
          <w:sz w:val="33"/>
          <w:szCs w:val="33"/>
          <w:rtl/>
        </w:rPr>
        <w:t xml:space="preserve">أو </w:t>
      </w:r>
      <w:r w:rsidR="007E329E" w:rsidRPr="007E329E">
        <w:rPr>
          <w:sz w:val="33"/>
          <w:szCs w:val="33"/>
          <w:rtl/>
          <w:lang w:bidi="fa-IR"/>
        </w:rPr>
        <w:t>۲۰</w:t>
      </w:r>
      <w:r w:rsidRPr="007E329E">
        <w:rPr>
          <w:sz w:val="33"/>
          <w:szCs w:val="33"/>
          <w:rtl/>
        </w:rPr>
        <w:t xml:space="preserve"> يومًا إذا كان الشخص أو الشركة أو الجهة العامة التي ترسل إليها خارج المقاطعة</w:t>
      </w:r>
      <w:r w:rsidRPr="007E329E">
        <w:rPr>
          <w:sz w:val="29"/>
          <w:szCs w:val="29"/>
          <w:rtl/>
        </w:rPr>
        <w:t>)</w:t>
      </w:r>
      <w:r w:rsidRPr="007E329E">
        <w:rPr>
          <w:sz w:val="33"/>
          <w:szCs w:val="33"/>
          <w:rtl/>
        </w:rPr>
        <w:t>.</w:t>
      </w:r>
    </w:p>
    <w:p w:rsidR="002A3955" w:rsidRPr="007E329E" w:rsidRDefault="002E4AA7" w:rsidP="007E329E">
      <w:pPr>
        <w:pStyle w:val="ListBullet"/>
        <w:bidi/>
        <w:rPr>
          <w:rtl/>
        </w:rPr>
        <w:sectPr w:rsidR="002A3955" w:rsidRPr="007E329E" w:rsidSect="00BD0D36">
          <w:footerReference w:type="first" r:id="rId42"/>
          <w:type w:val="continuous"/>
          <w:pgSz w:w="12240" w:h="15840" w:code="1"/>
          <w:pgMar w:top="1440" w:right="1440" w:bottom="547" w:left="1440" w:header="720" w:footer="576" w:gutter="0"/>
          <w:pgNumType w:start="1"/>
          <w:cols w:space="720"/>
          <w:titlePg/>
          <w:docGrid w:linePitch="381"/>
        </w:sectPr>
      </w:pPr>
      <w:r w:rsidRPr="007E329E">
        <w:rPr>
          <w:sz w:val="33"/>
          <w:szCs w:val="33"/>
          <w:rtl/>
        </w:rPr>
        <w:t xml:space="preserve">للإبلاغ لتابع المدعى عليه: أرسل الدعوى الخاصة بك قبل </w:t>
      </w:r>
      <w:r w:rsidR="007E329E" w:rsidRPr="007E329E">
        <w:rPr>
          <w:sz w:val="33"/>
          <w:szCs w:val="33"/>
          <w:rtl/>
          <w:lang w:bidi="fa-IR"/>
        </w:rPr>
        <w:t>۲</w:t>
      </w:r>
      <w:r w:rsidR="007E329E" w:rsidRPr="007E329E">
        <w:rPr>
          <w:sz w:val="33"/>
          <w:szCs w:val="33"/>
          <w:rtl/>
        </w:rPr>
        <w:t>٥</w:t>
      </w:r>
      <w:r w:rsidRPr="007E329E">
        <w:rPr>
          <w:sz w:val="33"/>
          <w:szCs w:val="33"/>
          <w:rtl/>
        </w:rPr>
        <w:t xml:space="preserve"> يومًا على الأقل من تاريخ المحاكمة</w:t>
      </w:r>
      <w:r w:rsidRPr="007E329E">
        <w:rPr>
          <w:rtl/>
        </w:rPr>
        <w:t xml:space="preserve"> </w:t>
      </w:r>
      <w:r w:rsidRPr="007E329E">
        <w:rPr>
          <w:sz w:val="29"/>
          <w:szCs w:val="29"/>
          <w:rtl/>
        </w:rPr>
        <w:t>(</w:t>
      </w:r>
      <w:r w:rsidRPr="007E329E">
        <w:rPr>
          <w:rtl/>
        </w:rPr>
        <w:t>أ</w:t>
      </w:r>
      <w:r w:rsidRPr="007E329E">
        <w:rPr>
          <w:sz w:val="33"/>
          <w:szCs w:val="33"/>
          <w:rtl/>
        </w:rPr>
        <w:t xml:space="preserve">و </w:t>
      </w:r>
      <w:r w:rsidR="007E329E" w:rsidRPr="007E329E">
        <w:rPr>
          <w:sz w:val="33"/>
          <w:szCs w:val="33"/>
          <w:rtl/>
          <w:lang w:bidi="fa-IR"/>
        </w:rPr>
        <w:t>۳۰</w:t>
      </w:r>
      <w:r w:rsidRPr="007E329E">
        <w:rPr>
          <w:sz w:val="33"/>
          <w:szCs w:val="33"/>
          <w:rtl/>
        </w:rPr>
        <w:t xml:space="preserve"> يومًا إذا كان الشخص أو الشركة أو الجهة العامة التي ترسل إليها خارج المقاطعة</w:t>
      </w:r>
      <w:r w:rsidRPr="007E329E">
        <w:rPr>
          <w:sz w:val="29"/>
          <w:szCs w:val="29"/>
          <w:rtl/>
        </w:rPr>
        <w:t>)</w:t>
      </w:r>
      <w:r w:rsidRPr="007E329E">
        <w:rPr>
          <w:rtl/>
        </w:rPr>
        <w:t xml:space="preserve">. </w:t>
      </w:r>
      <w:r w:rsidRPr="007E329E">
        <w:rPr>
          <w:sz w:val="33"/>
          <w:szCs w:val="33"/>
          <w:rtl/>
        </w:rPr>
        <w:t xml:space="preserve">إذا كان الشخص أو الشركة أو الجهة العامة التي ترسل إليها خارج ولاية كاليفورنيا أو إذا كنت تريد إرسال نموذج مختلف، اطلب المساعدة من مستشار </w:t>
      </w:r>
      <w:r w:rsidR="007F6A96" w:rsidRPr="007E329E">
        <w:rPr>
          <w:sz w:val="33"/>
          <w:szCs w:val="33"/>
          <w:rtl/>
        </w:rPr>
        <w:t>الدعاوى</w:t>
      </w:r>
      <w:r w:rsidRPr="007E329E">
        <w:rPr>
          <w:sz w:val="33"/>
          <w:szCs w:val="33"/>
          <w:rtl/>
        </w:rPr>
        <w:t xml:space="preserve"> الصغيرة للمزيد من المعلومات.</w:t>
      </w:r>
    </w:p>
    <w:p w:rsidR="00B76ACD" w:rsidRPr="00F65104" w:rsidRDefault="00B76ACD" w:rsidP="005041B2">
      <w:pPr>
        <w:pStyle w:val="Heading2"/>
        <w:bidi/>
        <w:rPr>
          <w:rFonts w:ascii="Arial" w:hAnsi="Arial" w:cs="Arial"/>
          <w:sz w:val="36"/>
          <w:szCs w:val="36"/>
          <w:rtl/>
          <w:lang w:bidi="ar-EG"/>
        </w:rPr>
      </w:pPr>
      <w:r w:rsidRPr="00F65104">
        <w:rPr>
          <w:rFonts w:ascii="Arial" w:hAnsi="Arial" w:cs="Arial"/>
          <w:sz w:val="36"/>
          <w:szCs w:val="36"/>
          <w:rtl/>
          <w:lang w:bidi="ar-EG"/>
        </w:rPr>
        <w:t>من الذي يمكنه الإبلاغ؟</w:t>
      </w:r>
    </w:p>
    <w:p w:rsidR="00F43594" w:rsidRPr="00632CD2" w:rsidRDefault="00B76ACD" w:rsidP="00F43594">
      <w:pPr>
        <w:pStyle w:val="BodyText"/>
        <w:bidi/>
        <w:rPr>
          <w:rFonts w:cs="Arial"/>
          <w:sz w:val="33"/>
          <w:szCs w:val="33"/>
          <w:rtl/>
          <w:lang w:bidi="ar-EG"/>
        </w:rPr>
      </w:pPr>
      <w:r w:rsidRPr="00632CD2">
        <w:rPr>
          <w:rFonts w:cs="Arial"/>
          <w:sz w:val="33"/>
          <w:szCs w:val="33"/>
          <w:rtl/>
          <w:lang w:bidi="ar-EG"/>
        </w:rPr>
        <w:t>يمكن لأحد أصدقائك، أو</w:t>
      </w:r>
      <w:r w:rsidR="00F43594" w:rsidRPr="00632CD2">
        <w:rPr>
          <w:rFonts w:cs="Arial"/>
          <w:sz w:val="33"/>
          <w:szCs w:val="33"/>
          <w:rtl/>
          <w:lang w:bidi="ar-EG"/>
        </w:rPr>
        <w:t xml:space="preserve"> محضر المحكمة</w:t>
      </w:r>
      <w:r w:rsidRPr="00632CD2">
        <w:rPr>
          <w:rFonts w:cs="Arial"/>
          <w:sz w:val="33"/>
          <w:szCs w:val="33"/>
          <w:rtl/>
          <w:lang w:bidi="ar-EG"/>
        </w:rPr>
        <w:t xml:space="preserve">، أو للشريف </w:t>
      </w:r>
      <w:r w:rsidR="006647AD" w:rsidRPr="00632CD2">
        <w:rPr>
          <w:sz w:val="33"/>
          <w:szCs w:val="33"/>
          <w:rtl/>
        </w:rPr>
        <w:t>«</w:t>
      </w:r>
      <w:r w:rsidR="006647AD" w:rsidRPr="00632CD2">
        <w:rPr>
          <w:sz w:val="29"/>
          <w:szCs w:val="29"/>
        </w:rPr>
        <w:t>Sheriff</w:t>
      </w:r>
      <w:r w:rsidR="006647AD" w:rsidRPr="00632CD2">
        <w:rPr>
          <w:sz w:val="33"/>
          <w:szCs w:val="33"/>
          <w:rtl/>
        </w:rPr>
        <w:t>»</w:t>
      </w:r>
      <w:r w:rsidR="00F43594" w:rsidRPr="00632CD2">
        <w:rPr>
          <w:rFonts w:cs="Arial"/>
          <w:sz w:val="33"/>
          <w:szCs w:val="33"/>
          <w:rtl/>
          <w:lang w:bidi="ar-EG"/>
        </w:rPr>
        <w:t xml:space="preserve"> توصيل أوراق المحاكمة. ويجب أن يكون عمر الم</w:t>
      </w:r>
      <w:r w:rsidR="00404BA1" w:rsidRPr="00632CD2">
        <w:rPr>
          <w:rFonts w:cs="Arial"/>
          <w:sz w:val="33"/>
          <w:szCs w:val="33"/>
          <w:rtl/>
          <w:lang w:bidi="ar-EG"/>
        </w:rPr>
        <w:t>ُ</w:t>
      </w:r>
      <w:r w:rsidR="00F43594" w:rsidRPr="00632CD2">
        <w:rPr>
          <w:rFonts w:cs="Arial"/>
          <w:sz w:val="33"/>
          <w:szCs w:val="33"/>
          <w:rtl/>
          <w:lang w:bidi="ar-EG"/>
        </w:rPr>
        <w:t>ب</w:t>
      </w:r>
      <w:r w:rsidR="00404BA1" w:rsidRPr="00632CD2">
        <w:rPr>
          <w:rFonts w:cs="Arial"/>
          <w:sz w:val="33"/>
          <w:szCs w:val="33"/>
          <w:rtl/>
          <w:lang w:bidi="ar-EG"/>
        </w:rPr>
        <w:t>ّ</w:t>
      </w:r>
      <w:r w:rsidR="00F43594" w:rsidRPr="00632CD2">
        <w:rPr>
          <w:rFonts w:cs="Arial"/>
          <w:sz w:val="33"/>
          <w:szCs w:val="33"/>
          <w:rtl/>
          <w:lang w:bidi="ar-EG"/>
        </w:rPr>
        <w:t xml:space="preserve">لغ </w:t>
      </w:r>
      <w:r w:rsidR="007E329E" w:rsidRPr="007E329E">
        <w:rPr>
          <w:rFonts w:cs="Arial"/>
          <w:sz w:val="33"/>
          <w:szCs w:val="33"/>
          <w:rtl/>
          <w:lang w:bidi="fa-IR"/>
        </w:rPr>
        <w:t>۱۸</w:t>
      </w:r>
      <w:r w:rsidR="00F43594" w:rsidRPr="00632CD2">
        <w:rPr>
          <w:rFonts w:cs="Arial"/>
          <w:sz w:val="33"/>
          <w:szCs w:val="33"/>
          <w:rtl/>
          <w:lang w:bidi="ar-EG"/>
        </w:rPr>
        <w:t xml:space="preserve"> عامًا على الأقل وألا يكون مدرجًا في القضية.</w:t>
      </w:r>
    </w:p>
    <w:p w:rsidR="00F43594" w:rsidRPr="00632CD2" w:rsidRDefault="00F43594" w:rsidP="00F43594">
      <w:pPr>
        <w:pStyle w:val="ListBullet"/>
        <w:bidi/>
        <w:rPr>
          <w:sz w:val="33"/>
          <w:szCs w:val="33"/>
        </w:rPr>
      </w:pPr>
      <w:r w:rsidRPr="00632CD2">
        <w:rPr>
          <w:sz w:val="33"/>
          <w:szCs w:val="33"/>
          <w:rtl/>
          <w:lang w:bidi="ar-EG"/>
        </w:rPr>
        <w:t xml:space="preserve">«محضر المحكمة» هو الشخص الذي </w:t>
      </w:r>
      <w:r w:rsidRPr="00632CD2">
        <w:rPr>
          <w:sz w:val="33"/>
          <w:szCs w:val="33"/>
          <w:rtl/>
        </w:rPr>
        <w:t xml:space="preserve">تدفع له مقابل توصيل نماذج المحاكمة. انظر الصفحات الصفراء </w:t>
      </w:r>
      <w:r w:rsidRPr="00632CD2">
        <w:rPr>
          <w:sz w:val="29"/>
          <w:szCs w:val="29"/>
          <w:rtl/>
        </w:rPr>
        <w:t>(</w:t>
      </w:r>
      <w:r w:rsidRPr="00632CD2">
        <w:rPr>
          <w:sz w:val="29"/>
          <w:szCs w:val="29"/>
        </w:rPr>
        <w:t>Yellow Pages</w:t>
      </w:r>
      <w:r w:rsidRPr="00632CD2">
        <w:rPr>
          <w:sz w:val="29"/>
          <w:szCs w:val="29"/>
          <w:rtl/>
        </w:rPr>
        <w:t>)</w:t>
      </w:r>
      <w:r w:rsidRPr="00632CD2">
        <w:rPr>
          <w:sz w:val="33"/>
          <w:szCs w:val="33"/>
          <w:rtl/>
          <w:lang w:bidi="ar-EG"/>
        </w:rPr>
        <w:t xml:space="preserve"> المدرجة ضمن خدمة التبليغ </w:t>
      </w:r>
      <w:r w:rsidRPr="00632CD2">
        <w:rPr>
          <w:sz w:val="29"/>
          <w:szCs w:val="29"/>
          <w:rtl/>
          <w:lang w:bidi="ar-EG"/>
        </w:rPr>
        <w:t>(</w:t>
      </w:r>
      <w:r w:rsidRPr="00632CD2">
        <w:rPr>
          <w:sz w:val="29"/>
          <w:szCs w:val="29"/>
          <w:lang w:bidi="ar-EG"/>
        </w:rPr>
        <w:t>Process Serving</w:t>
      </w:r>
      <w:r w:rsidRPr="00632CD2">
        <w:rPr>
          <w:sz w:val="29"/>
          <w:szCs w:val="29"/>
          <w:rtl/>
          <w:lang w:bidi="ar-EG"/>
        </w:rPr>
        <w:t>)</w:t>
      </w:r>
      <w:r w:rsidR="00696295" w:rsidRPr="00632CD2">
        <w:rPr>
          <w:sz w:val="33"/>
          <w:szCs w:val="33"/>
          <w:rtl/>
        </w:rPr>
        <w:t>.</w:t>
      </w:r>
    </w:p>
    <w:p w:rsidR="00696295" w:rsidRPr="00632CD2" w:rsidRDefault="00696295" w:rsidP="00696295">
      <w:pPr>
        <w:pStyle w:val="ListBullet"/>
        <w:bidi/>
        <w:rPr>
          <w:sz w:val="33"/>
          <w:szCs w:val="33"/>
        </w:rPr>
      </w:pPr>
      <w:r w:rsidRPr="00632CD2">
        <w:rPr>
          <w:sz w:val="33"/>
          <w:szCs w:val="33"/>
          <w:rtl/>
        </w:rPr>
        <w:t xml:space="preserve">الشريف </w:t>
      </w:r>
      <w:r w:rsidRPr="00632CD2">
        <w:rPr>
          <w:sz w:val="29"/>
          <w:szCs w:val="29"/>
          <w:rtl/>
        </w:rPr>
        <w:t>(</w:t>
      </w:r>
      <w:r w:rsidRPr="00632CD2">
        <w:rPr>
          <w:sz w:val="29"/>
          <w:szCs w:val="29"/>
        </w:rPr>
        <w:t>Sheriff</w:t>
      </w:r>
      <w:r w:rsidRPr="00632CD2">
        <w:rPr>
          <w:sz w:val="29"/>
          <w:szCs w:val="29"/>
          <w:rtl/>
        </w:rPr>
        <w:t>)</w:t>
      </w:r>
      <w:r w:rsidRPr="00632CD2">
        <w:rPr>
          <w:sz w:val="33"/>
          <w:szCs w:val="33"/>
          <w:rtl/>
        </w:rPr>
        <w:t xml:space="preserve"> </w:t>
      </w:r>
      <w:r w:rsidRPr="00632CD2">
        <w:rPr>
          <w:sz w:val="29"/>
          <w:szCs w:val="29"/>
          <w:rtl/>
        </w:rPr>
        <w:t>(</w:t>
      </w:r>
      <w:r w:rsidRPr="00632CD2">
        <w:rPr>
          <w:sz w:val="33"/>
          <w:szCs w:val="33"/>
          <w:rtl/>
        </w:rPr>
        <w:t xml:space="preserve">أو مسؤول المنطقة </w:t>
      </w:r>
      <w:r w:rsidRPr="00632CD2">
        <w:rPr>
          <w:sz w:val="29"/>
          <w:szCs w:val="29"/>
          <w:rtl/>
        </w:rPr>
        <w:t>(</w:t>
      </w:r>
      <w:r w:rsidRPr="00632CD2">
        <w:rPr>
          <w:sz w:val="29"/>
          <w:szCs w:val="29"/>
        </w:rPr>
        <w:t>Marshal</w:t>
      </w:r>
      <w:r w:rsidRPr="00632CD2">
        <w:rPr>
          <w:sz w:val="29"/>
          <w:szCs w:val="29"/>
          <w:rtl/>
        </w:rPr>
        <w:t>)</w:t>
      </w:r>
      <w:r w:rsidRPr="00632CD2">
        <w:rPr>
          <w:sz w:val="33"/>
          <w:szCs w:val="33"/>
          <w:rtl/>
        </w:rPr>
        <w:t xml:space="preserve"> إن كان في مقاطعتك</w:t>
      </w:r>
      <w:r w:rsidRPr="00632CD2">
        <w:rPr>
          <w:sz w:val="29"/>
          <w:szCs w:val="29"/>
          <w:rtl/>
        </w:rPr>
        <w:t>)</w:t>
      </w:r>
      <w:r w:rsidRPr="00632CD2">
        <w:rPr>
          <w:sz w:val="33"/>
          <w:szCs w:val="33"/>
          <w:rtl/>
        </w:rPr>
        <w:t xml:space="preserve"> يمكنه أيضًا توصيل نماذج المحاكمة. </w:t>
      </w:r>
      <w:r w:rsidR="00CE3A4F" w:rsidRPr="00632CD2">
        <w:rPr>
          <w:sz w:val="33"/>
          <w:szCs w:val="33"/>
          <w:rtl/>
        </w:rPr>
        <w:t xml:space="preserve">اسأل كاتب المحكمة عن كيفية الاتصال بالشريف، </w:t>
      </w:r>
      <w:r w:rsidRPr="00632CD2">
        <w:rPr>
          <w:sz w:val="33"/>
          <w:szCs w:val="33"/>
          <w:rtl/>
        </w:rPr>
        <w:t>أو انظر القسم التابع للمقاطعة في دليل هاتفك المدرج تحت الشريف «</w:t>
      </w:r>
      <w:r w:rsidRPr="00632CD2">
        <w:rPr>
          <w:sz w:val="29"/>
          <w:szCs w:val="29"/>
        </w:rPr>
        <w:t>Sheriff</w:t>
      </w:r>
      <w:r w:rsidRPr="00632CD2">
        <w:rPr>
          <w:sz w:val="33"/>
          <w:szCs w:val="33"/>
          <w:rtl/>
        </w:rPr>
        <w:t>»</w:t>
      </w:r>
      <w:r w:rsidRPr="00632CD2">
        <w:rPr>
          <w:sz w:val="33"/>
          <w:szCs w:val="33"/>
          <w:rtl/>
          <w:lang w:bidi="ar-EG"/>
        </w:rPr>
        <w:t>. وعليك أن تدفع للشريف مقابل ذلك، ما لم تكن مؤهلاً للإعفاء من الرسوم.</w:t>
      </w:r>
    </w:p>
    <w:p w:rsidR="00696295" w:rsidRPr="00632CD2" w:rsidRDefault="00696295" w:rsidP="005041B2">
      <w:pPr>
        <w:pStyle w:val="Heading2"/>
        <w:bidi/>
        <w:rPr>
          <w:rFonts w:ascii="Arial" w:hAnsi="Arial" w:cs="Arial"/>
          <w:sz w:val="36"/>
          <w:szCs w:val="36"/>
          <w:rtl/>
          <w:lang w:bidi="ar-EG"/>
        </w:rPr>
      </w:pPr>
      <w:r w:rsidRPr="00632CD2">
        <w:rPr>
          <w:rFonts w:ascii="Arial" w:hAnsi="Arial" w:cs="Arial"/>
          <w:sz w:val="36"/>
          <w:szCs w:val="36"/>
          <w:rtl/>
          <w:lang w:bidi="ar-EG"/>
        </w:rPr>
        <w:lastRenderedPageBreak/>
        <w:t>هل يتعين على الم</w:t>
      </w:r>
      <w:r w:rsidR="00404BA1" w:rsidRPr="00632CD2">
        <w:rPr>
          <w:rFonts w:ascii="Arial" w:hAnsi="Arial" w:cs="Arial"/>
          <w:sz w:val="36"/>
          <w:szCs w:val="36"/>
          <w:rtl/>
          <w:lang w:bidi="ar-EG"/>
        </w:rPr>
        <w:t>ُ</w:t>
      </w:r>
      <w:r w:rsidRPr="00632CD2">
        <w:rPr>
          <w:rFonts w:ascii="Arial" w:hAnsi="Arial" w:cs="Arial"/>
          <w:sz w:val="36"/>
          <w:szCs w:val="36"/>
          <w:rtl/>
          <w:lang w:bidi="ar-EG"/>
        </w:rPr>
        <w:t>ب</w:t>
      </w:r>
      <w:r w:rsidR="00404BA1" w:rsidRPr="00632CD2">
        <w:rPr>
          <w:rFonts w:ascii="Arial" w:hAnsi="Arial" w:cs="Arial"/>
          <w:sz w:val="36"/>
          <w:szCs w:val="36"/>
          <w:rtl/>
          <w:lang w:bidi="ar-EG"/>
        </w:rPr>
        <w:t>ّ</w:t>
      </w:r>
      <w:r w:rsidRPr="00632CD2">
        <w:rPr>
          <w:rFonts w:ascii="Arial" w:hAnsi="Arial" w:cs="Arial"/>
          <w:sz w:val="36"/>
          <w:szCs w:val="36"/>
          <w:rtl/>
          <w:lang w:bidi="ar-EG"/>
        </w:rPr>
        <w:t>لغ إعطائي ما يثبت أنه قام بالتبليغ؟</w:t>
      </w:r>
    </w:p>
    <w:p w:rsidR="005E6CA7" w:rsidRPr="00632CD2" w:rsidRDefault="005E6CA7" w:rsidP="005E6CA7">
      <w:pPr>
        <w:pStyle w:val="BodyText"/>
        <w:bidi/>
        <w:rPr>
          <w:rFonts w:cs="Arial"/>
          <w:sz w:val="33"/>
          <w:szCs w:val="33"/>
          <w:rtl/>
          <w:lang w:bidi="ar-EG"/>
        </w:rPr>
      </w:pPr>
      <w:r w:rsidRPr="00632CD2">
        <w:rPr>
          <w:rFonts w:cs="Arial"/>
          <w:sz w:val="33"/>
          <w:szCs w:val="33"/>
          <w:rtl/>
          <w:lang w:bidi="ar-EG"/>
        </w:rPr>
        <w:t>نعم؛ يتعين على الشخص الم</w:t>
      </w:r>
      <w:r w:rsidR="004C1E81" w:rsidRPr="00632CD2">
        <w:rPr>
          <w:rFonts w:cs="Arial"/>
          <w:sz w:val="33"/>
          <w:szCs w:val="33"/>
          <w:rtl/>
          <w:lang w:bidi="ar-EG"/>
        </w:rPr>
        <w:t>ُ</w:t>
      </w:r>
      <w:r w:rsidRPr="00632CD2">
        <w:rPr>
          <w:rFonts w:cs="Arial"/>
          <w:sz w:val="33"/>
          <w:szCs w:val="33"/>
          <w:rtl/>
          <w:lang w:bidi="ar-EG"/>
        </w:rPr>
        <w:t>ب</w:t>
      </w:r>
      <w:r w:rsidR="004C1E81" w:rsidRPr="00632CD2">
        <w:rPr>
          <w:rFonts w:cs="Arial"/>
          <w:sz w:val="33"/>
          <w:szCs w:val="33"/>
          <w:rtl/>
          <w:lang w:bidi="ar-EG"/>
        </w:rPr>
        <w:t>ّ</w:t>
      </w:r>
      <w:r w:rsidRPr="00632CD2">
        <w:rPr>
          <w:rFonts w:cs="Arial"/>
          <w:sz w:val="33"/>
          <w:szCs w:val="33"/>
          <w:rtl/>
          <w:lang w:bidi="ar-EG"/>
        </w:rPr>
        <w:t xml:space="preserve">لغ لنماذج المحاكمة ملء وتوقيع نموذج </w:t>
      </w:r>
      <w:r w:rsidR="006647AD">
        <w:rPr>
          <w:rFonts w:cs="Arial"/>
          <w:sz w:val="33"/>
          <w:szCs w:val="33"/>
          <w:lang w:bidi="ar-EG"/>
        </w:rPr>
        <w:br/>
      </w:r>
      <w:r w:rsidRPr="00632CD2">
        <w:rPr>
          <w:rFonts w:cs="Arial"/>
          <w:sz w:val="29"/>
          <w:szCs w:val="29"/>
          <w:rtl/>
          <w:lang w:bidi="ar-EG"/>
        </w:rPr>
        <w:t>(</w:t>
      </w:r>
      <w:r w:rsidRPr="00632CD2">
        <w:rPr>
          <w:rFonts w:cs="Arial"/>
          <w:sz w:val="29"/>
          <w:szCs w:val="29"/>
          <w:lang w:bidi="ar-EG"/>
        </w:rPr>
        <w:t>Proof of Service form (SC-104</w:t>
      </w:r>
      <w:r w:rsidRPr="00632CD2">
        <w:rPr>
          <w:rFonts w:cs="Arial"/>
          <w:sz w:val="33"/>
          <w:szCs w:val="33"/>
          <w:rtl/>
          <w:lang w:bidi="ar-EG"/>
        </w:rPr>
        <w:t xml:space="preserve"> وتسليمه لك. بعد ذلك، يتعين عليك تقديم ذلك النموذج إلى مكتب كاتب المحكمة. وبعد تسليمه، احتفظ بنسخة مختومة بختم المحكمة في سجلاتك.</w:t>
      </w:r>
    </w:p>
    <w:p w:rsidR="005E6CA7" w:rsidRPr="00632CD2" w:rsidRDefault="005E6CA7" w:rsidP="00524245">
      <w:pPr>
        <w:pStyle w:val="BodyText"/>
        <w:bidi/>
        <w:rPr>
          <w:rFonts w:cs="Arial"/>
          <w:rtl/>
          <w:lang w:bidi="ar-EG"/>
        </w:rPr>
      </w:pPr>
      <w:r w:rsidRPr="00632CD2">
        <w:rPr>
          <w:rFonts w:cs="Arial"/>
          <w:sz w:val="33"/>
          <w:szCs w:val="33"/>
          <w:rtl/>
          <w:lang w:bidi="ar-EG"/>
        </w:rPr>
        <w:t xml:space="preserve">في حال </w:t>
      </w:r>
      <w:r w:rsidR="00524245" w:rsidRPr="00632CD2">
        <w:rPr>
          <w:rFonts w:cs="Arial"/>
          <w:sz w:val="33"/>
          <w:szCs w:val="33"/>
          <w:rtl/>
          <w:lang w:bidi="ar-EG"/>
        </w:rPr>
        <w:t xml:space="preserve">قيامك بالدفع لكاتب المحكمة نظير الإبلاغ عن طريق البريد المسجل </w:t>
      </w:r>
      <w:r w:rsidR="006647AD">
        <w:rPr>
          <w:rFonts w:cs="Arial"/>
          <w:sz w:val="33"/>
          <w:szCs w:val="33"/>
          <w:lang w:bidi="ar-EG"/>
        </w:rPr>
        <w:br/>
      </w:r>
      <w:r w:rsidR="00524245" w:rsidRPr="00632CD2">
        <w:rPr>
          <w:rFonts w:cs="Arial"/>
          <w:sz w:val="29"/>
          <w:szCs w:val="29"/>
          <w:rtl/>
          <w:lang w:bidi="ar-EG"/>
        </w:rPr>
        <w:t>(</w:t>
      </w:r>
      <w:r w:rsidR="00524245" w:rsidRPr="00632CD2">
        <w:rPr>
          <w:rFonts w:cs="Arial"/>
          <w:sz w:val="29"/>
          <w:szCs w:val="29"/>
          <w:lang w:bidi="ar-EG"/>
        </w:rPr>
        <w:t>Certified Mail</w:t>
      </w:r>
      <w:r w:rsidR="00524245" w:rsidRPr="00632CD2">
        <w:rPr>
          <w:rFonts w:cs="Arial"/>
          <w:sz w:val="29"/>
          <w:szCs w:val="29"/>
          <w:rtl/>
          <w:lang w:bidi="ar-EG"/>
        </w:rPr>
        <w:t>)</w:t>
      </w:r>
      <w:r w:rsidR="00524245" w:rsidRPr="00632CD2">
        <w:rPr>
          <w:rFonts w:cs="Arial"/>
          <w:sz w:val="33"/>
          <w:szCs w:val="33"/>
          <w:rtl/>
          <w:lang w:bidi="ar-EG"/>
        </w:rPr>
        <w:t xml:space="preserve"> المقيد، قم بالاستفسار من مكتب كاتب المحكمة حول ما إذا كان المكتب قد تسلم إيصالاً بالبريد المسجل.</w:t>
      </w:r>
    </w:p>
    <w:p w:rsidR="006E3F03" w:rsidRPr="00632CD2" w:rsidRDefault="006E3F03" w:rsidP="005041B2">
      <w:pPr>
        <w:pStyle w:val="Heading2"/>
        <w:bidi/>
        <w:rPr>
          <w:rFonts w:ascii="Arial" w:hAnsi="Arial" w:cs="Arial"/>
          <w:sz w:val="36"/>
          <w:szCs w:val="36"/>
          <w:rtl/>
          <w:lang w:bidi="ar-EG"/>
        </w:rPr>
      </w:pPr>
      <w:r w:rsidRPr="00632CD2">
        <w:rPr>
          <w:rFonts w:ascii="Arial" w:hAnsi="Arial" w:cs="Arial"/>
          <w:sz w:val="36"/>
          <w:szCs w:val="36"/>
          <w:rtl/>
          <w:lang w:bidi="ar-EG"/>
        </w:rPr>
        <w:t>هل هناك موعد نهائي لإبلاغ المدعى عليه؟</w:t>
      </w:r>
    </w:p>
    <w:p w:rsidR="008B78D2" w:rsidRPr="00632CD2" w:rsidRDefault="006E3F03" w:rsidP="008B78D2">
      <w:pPr>
        <w:pStyle w:val="BodyText"/>
        <w:bidi/>
        <w:rPr>
          <w:rFonts w:cs="Arial"/>
          <w:sz w:val="33"/>
          <w:szCs w:val="33"/>
          <w:lang w:bidi="ar-EG"/>
        </w:rPr>
      </w:pPr>
      <w:r w:rsidRPr="00632CD2">
        <w:rPr>
          <w:rFonts w:cs="Arial"/>
          <w:sz w:val="33"/>
          <w:szCs w:val="33"/>
          <w:rtl/>
          <w:lang w:bidi="ar-EG"/>
        </w:rPr>
        <w:t xml:space="preserve">نعم؛ يجب إبلاغ المدعى عليه قبل </w:t>
      </w:r>
      <w:r w:rsidR="00621E57" w:rsidRPr="00621E57">
        <w:rPr>
          <w:rFonts w:cs="Arial"/>
          <w:sz w:val="33"/>
          <w:szCs w:val="33"/>
          <w:rtl/>
          <w:lang w:bidi="fa-IR"/>
        </w:rPr>
        <w:t>۱</w:t>
      </w:r>
      <w:r w:rsidR="00621E57" w:rsidRPr="00621E57">
        <w:rPr>
          <w:rFonts w:cs="Arial"/>
          <w:sz w:val="33"/>
          <w:szCs w:val="33"/>
          <w:rtl/>
          <w:lang w:bidi="ar-EG"/>
        </w:rPr>
        <w:t>٥</w:t>
      </w:r>
      <w:r w:rsidRPr="00632CD2">
        <w:rPr>
          <w:rFonts w:cs="Arial"/>
          <w:sz w:val="33"/>
          <w:szCs w:val="33"/>
          <w:rtl/>
          <w:lang w:bidi="ar-EG"/>
        </w:rPr>
        <w:t xml:space="preserve"> يومًا على الأقل من موعد جلسة الاستماع، أو </w:t>
      </w:r>
      <w:r w:rsidR="00621E57" w:rsidRPr="00621E57">
        <w:rPr>
          <w:rFonts w:cs="Arial"/>
          <w:sz w:val="33"/>
          <w:szCs w:val="33"/>
          <w:rtl/>
          <w:lang w:bidi="fa-IR"/>
        </w:rPr>
        <w:t>۲۰</w:t>
      </w:r>
      <w:r w:rsidRPr="00632CD2">
        <w:rPr>
          <w:rFonts w:cs="Arial"/>
          <w:sz w:val="33"/>
          <w:szCs w:val="33"/>
          <w:rtl/>
          <w:lang w:bidi="ar-EG"/>
        </w:rPr>
        <w:t xml:space="preserve"> يومًا قبل جلسة الاستماع إذا كان المدعى عليه </w:t>
      </w:r>
      <w:r w:rsidR="00F16FBF" w:rsidRPr="00632CD2">
        <w:rPr>
          <w:rFonts w:cs="Arial"/>
          <w:sz w:val="33"/>
          <w:szCs w:val="33"/>
          <w:rtl/>
          <w:lang w:bidi="ar-EG"/>
        </w:rPr>
        <w:t>في مقاطعة أخرى</w:t>
      </w:r>
      <w:r w:rsidRPr="00632CD2">
        <w:rPr>
          <w:rFonts w:cs="Arial"/>
          <w:sz w:val="33"/>
          <w:szCs w:val="33"/>
          <w:rtl/>
          <w:lang w:bidi="ar-EG"/>
        </w:rPr>
        <w:t>.</w:t>
      </w:r>
    </w:p>
    <w:p w:rsidR="006E3F03" w:rsidRPr="00632CD2" w:rsidRDefault="006E3F03" w:rsidP="008B78D2">
      <w:pPr>
        <w:pStyle w:val="BodyText"/>
        <w:bidi/>
        <w:rPr>
          <w:rFonts w:cs="Arial"/>
          <w:rtl/>
          <w:lang w:bidi="ar-EG"/>
        </w:rPr>
      </w:pPr>
      <w:r w:rsidRPr="00632CD2">
        <w:rPr>
          <w:rFonts w:cs="Arial"/>
          <w:sz w:val="33"/>
          <w:szCs w:val="33"/>
          <w:rtl/>
          <w:lang w:bidi="ar-EG"/>
        </w:rPr>
        <w:t>في حال عدم إبلاغ المدعى عليه في الوقت المناسب، ستؤجل المحكمة قضيتك.</w:t>
      </w:r>
    </w:p>
    <w:p w:rsidR="006E3F03" w:rsidRPr="00632CD2" w:rsidRDefault="006E3F03" w:rsidP="006E3F03">
      <w:pPr>
        <w:pStyle w:val="Heading2"/>
        <w:bidi/>
        <w:rPr>
          <w:rFonts w:ascii="Arial" w:hAnsi="Arial" w:cs="Arial"/>
          <w:sz w:val="36"/>
          <w:szCs w:val="36"/>
          <w:rtl/>
        </w:rPr>
      </w:pPr>
      <w:r w:rsidRPr="00632CD2">
        <w:rPr>
          <w:rFonts w:ascii="Arial" w:hAnsi="Arial" w:cs="Arial"/>
          <w:sz w:val="36"/>
          <w:szCs w:val="36"/>
          <w:rtl/>
        </w:rPr>
        <w:t>هل يمكن أن يقاضيني الشخص الذي أقاضيه؟</w:t>
      </w:r>
    </w:p>
    <w:p w:rsidR="00C63A36" w:rsidRDefault="008840D8" w:rsidP="008840D8">
      <w:pPr>
        <w:pStyle w:val="BodyText"/>
        <w:bidi/>
        <w:rPr>
          <w:rFonts w:cs="Arial"/>
          <w:sz w:val="33"/>
          <w:szCs w:val="33"/>
          <w:rtl/>
          <w:lang w:bidi="ar-EG"/>
        </w:rPr>
        <w:sectPr w:rsidR="00C63A36" w:rsidSect="00BD0D36">
          <w:footerReference w:type="default" r:id="rId43"/>
          <w:footerReference w:type="first" r:id="rId44"/>
          <w:type w:val="continuous"/>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 xml:space="preserve">نعم؛ يمكن للمدعى عليه رفع دعوى عليك. ويسمى ذلك </w:t>
      </w:r>
      <w:r w:rsidR="0040470C" w:rsidRPr="00632CD2">
        <w:rPr>
          <w:rFonts w:cs="Arial"/>
          <w:sz w:val="33"/>
          <w:szCs w:val="33"/>
          <w:lang w:bidi="ar-EG"/>
        </w:rPr>
        <w:br/>
      </w:r>
      <w:r w:rsidR="0040470C" w:rsidRPr="00632CD2">
        <w:rPr>
          <w:rFonts w:cs="Arial"/>
          <w:sz w:val="29"/>
          <w:szCs w:val="29"/>
          <w:lang w:val="en-US" w:bidi="ar-EG"/>
        </w:rPr>
        <w:t>(D</w:t>
      </w:r>
      <w:r w:rsidRPr="00632CD2">
        <w:rPr>
          <w:rFonts w:cs="Arial"/>
          <w:sz w:val="29"/>
          <w:szCs w:val="29"/>
          <w:lang w:bidi="ar-EG"/>
        </w:rPr>
        <w:t xml:space="preserve">efendant’s Claim </w:t>
      </w:r>
      <w:r w:rsidR="0040470C" w:rsidRPr="00632CD2">
        <w:rPr>
          <w:rFonts w:cs="Arial"/>
          <w:sz w:val="29"/>
          <w:szCs w:val="29"/>
          <w:lang w:val="en-US" w:bidi="ar-EG"/>
        </w:rPr>
        <w:t>[</w:t>
      </w:r>
      <w:r w:rsidRPr="00632CD2">
        <w:rPr>
          <w:rFonts w:cs="Arial"/>
          <w:sz w:val="29"/>
          <w:szCs w:val="29"/>
          <w:lang w:bidi="ar-EG"/>
        </w:rPr>
        <w:t>SC-120</w:t>
      </w:r>
      <w:r w:rsidR="0040470C" w:rsidRPr="00632CD2">
        <w:rPr>
          <w:rFonts w:cs="Arial"/>
          <w:sz w:val="29"/>
          <w:szCs w:val="29"/>
          <w:lang w:val="en-US" w:bidi="ar-EG"/>
        </w:rPr>
        <w:t>])</w:t>
      </w:r>
      <w:r w:rsidRPr="00632CD2">
        <w:rPr>
          <w:rFonts w:cs="Arial"/>
          <w:sz w:val="33"/>
          <w:szCs w:val="33"/>
          <w:rtl/>
          <w:lang w:bidi="ar-EG"/>
        </w:rPr>
        <w:t>. وفي حال حدوث ذلك، فإن المحكمة ستقضي في كلا المطالبتين في وقت واحد.</w:t>
      </w:r>
    </w:p>
    <w:p w:rsidR="00C63A36" w:rsidRDefault="008840D8" w:rsidP="00C63A36">
      <w:pPr>
        <w:pStyle w:val="BodyText"/>
        <w:bidi/>
        <w:rPr>
          <w:rFonts w:cs="Arial"/>
          <w:sz w:val="33"/>
          <w:szCs w:val="33"/>
          <w:rtl/>
          <w:lang w:bidi="ar-EG"/>
        </w:rPr>
      </w:pPr>
      <w:r w:rsidRPr="00632CD2">
        <w:rPr>
          <w:rFonts w:cs="Arial"/>
          <w:sz w:val="33"/>
          <w:szCs w:val="33"/>
          <w:rtl/>
          <w:lang w:bidi="ar-EG"/>
        </w:rPr>
        <w:t xml:space="preserve">إذا كانت </w:t>
      </w:r>
      <w:r w:rsidR="00B1503B" w:rsidRPr="00632CD2">
        <w:rPr>
          <w:rFonts w:cs="Arial"/>
          <w:sz w:val="33"/>
          <w:szCs w:val="33"/>
          <w:rtl/>
          <w:lang w:bidi="ar-EG"/>
        </w:rPr>
        <w:t xml:space="preserve">قيمة </w:t>
      </w:r>
      <w:r w:rsidRPr="00632CD2">
        <w:rPr>
          <w:rFonts w:cs="Arial"/>
          <w:sz w:val="33"/>
          <w:szCs w:val="33"/>
          <w:rtl/>
          <w:lang w:bidi="ar-EG"/>
        </w:rPr>
        <w:t>دعوى المدعى عليه</w:t>
      </w:r>
      <w:r w:rsidR="00B1503B" w:rsidRPr="00632CD2">
        <w:rPr>
          <w:rFonts w:cs="Arial"/>
          <w:sz w:val="33"/>
          <w:szCs w:val="33"/>
          <w:rtl/>
          <w:lang w:bidi="ar-EG"/>
        </w:rPr>
        <w:t xml:space="preserve"> أكثر من </w:t>
      </w:r>
      <w:r w:rsidR="00621E57" w:rsidRPr="00621E57">
        <w:rPr>
          <w:rFonts w:cs="Arial"/>
          <w:sz w:val="33"/>
          <w:szCs w:val="33"/>
          <w:rtl/>
          <w:lang w:bidi="fa-IR"/>
        </w:rPr>
        <w:t>۱۰۰۰۰</w:t>
      </w:r>
      <w:r w:rsidR="00B1503B" w:rsidRPr="00632CD2">
        <w:rPr>
          <w:rFonts w:cs="Arial"/>
          <w:sz w:val="33"/>
          <w:szCs w:val="33"/>
          <w:rtl/>
          <w:lang w:bidi="ar-EG"/>
        </w:rPr>
        <w:t xml:space="preserve"> دولار، فإنه يحق له</w:t>
      </w:r>
      <w:r w:rsidR="007A6B63" w:rsidRPr="00632CD2">
        <w:rPr>
          <w:rFonts w:cs="Arial"/>
          <w:sz w:val="33"/>
          <w:szCs w:val="33"/>
          <w:rtl/>
          <w:lang w:bidi="ar-EG"/>
        </w:rPr>
        <w:t>/لها</w:t>
      </w:r>
      <w:r w:rsidR="00B1503B" w:rsidRPr="00632CD2">
        <w:rPr>
          <w:rFonts w:cs="Arial"/>
          <w:sz w:val="33"/>
          <w:szCs w:val="33"/>
          <w:rtl/>
          <w:lang w:bidi="ar-EG"/>
        </w:rPr>
        <w:t xml:space="preserve"> رفع الدعوى في المحكمة العليا؛ ثم مطالبة المحكمة بتحويل مطالبتك إلى المحكمة العليا.</w:t>
      </w:r>
    </w:p>
    <w:p w:rsidR="00B1503B" w:rsidRPr="00F65104" w:rsidRDefault="00B1503B" w:rsidP="00C63A36">
      <w:pPr>
        <w:pStyle w:val="BodyText"/>
        <w:bidi/>
        <w:rPr>
          <w:rFonts w:cs="Arial"/>
          <w:b/>
          <w:bCs/>
          <w:sz w:val="36"/>
          <w:szCs w:val="36"/>
          <w:rtl/>
          <w:lang w:bidi="ar-EG"/>
        </w:rPr>
      </w:pPr>
      <w:r w:rsidRPr="00F65104">
        <w:rPr>
          <w:rFonts w:cs="Arial"/>
          <w:b/>
          <w:bCs/>
          <w:sz w:val="36"/>
          <w:szCs w:val="36"/>
          <w:rtl/>
          <w:lang w:bidi="ar-EG"/>
        </w:rPr>
        <w:t>هل يتعين على المدعى عليه إرسال إشعار لي؟</w:t>
      </w:r>
    </w:p>
    <w:p w:rsidR="003F3F74" w:rsidRPr="00632CD2" w:rsidRDefault="00B1503B" w:rsidP="009417ED">
      <w:pPr>
        <w:pStyle w:val="BodyText"/>
        <w:bidi/>
        <w:rPr>
          <w:rFonts w:cs="Arial"/>
          <w:sz w:val="33"/>
          <w:szCs w:val="33"/>
          <w:rtl/>
          <w:lang w:bidi="ar-EG"/>
        </w:rPr>
      </w:pPr>
      <w:r w:rsidRPr="00632CD2">
        <w:rPr>
          <w:rFonts w:cs="Arial"/>
          <w:sz w:val="33"/>
          <w:szCs w:val="33"/>
          <w:rtl/>
          <w:lang w:bidi="ar-EG"/>
        </w:rPr>
        <w:t xml:space="preserve">نعم؛ </w:t>
      </w:r>
      <w:r w:rsidR="00D31867" w:rsidRPr="00632CD2">
        <w:rPr>
          <w:rFonts w:cs="Arial"/>
          <w:sz w:val="33"/>
          <w:szCs w:val="33"/>
          <w:rtl/>
          <w:lang w:bidi="ar-EG"/>
        </w:rPr>
        <w:t>إذا قام المدعى عليه برفع دعوى ضدك، فإنه يتعين عليه</w:t>
      </w:r>
      <w:r w:rsidR="00A774C2" w:rsidRPr="00632CD2">
        <w:rPr>
          <w:rFonts w:cs="Arial"/>
          <w:sz w:val="33"/>
          <w:szCs w:val="33"/>
          <w:rtl/>
          <w:lang w:bidi="ar-EG"/>
        </w:rPr>
        <w:t>/عليها</w:t>
      </w:r>
      <w:r w:rsidR="00D31867" w:rsidRPr="00632CD2">
        <w:rPr>
          <w:rFonts w:cs="Arial"/>
          <w:sz w:val="33"/>
          <w:szCs w:val="33"/>
          <w:rtl/>
          <w:lang w:bidi="ar-EG"/>
        </w:rPr>
        <w:t xml:space="preserve"> إرسال إشعار لك قبل خمسة أيام على الأقل من تاريخ المحاكمة. لكن إذا تم إبلاغ المدعى عليه بأوراقك في فترة أقل من </w:t>
      </w:r>
      <w:r w:rsidR="00621E57" w:rsidRPr="00621E57">
        <w:rPr>
          <w:rFonts w:cs="Arial"/>
          <w:sz w:val="33"/>
          <w:szCs w:val="33"/>
          <w:rtl/>
          <w:lang w:bidi="fa-IR"/>
        </w:rPr>
        <w:t>۱۰</w:t>
      </w:r>
      <w:r w:rsidR="00D31867" w:rsidRPr="00632CD2">
        <w:rPr>
          <w:rFonts w:cs="Arial"/>
          <w:sz w:val="33"/>
          <w:szCs w:val="33"/>
          <w:rtl/>
          <w:lang w:bidi="ar-EG"/>
        </w:rPr>
        <w:t xml:space="preserve"> أيام قبل المحاكمة، فإنه يمكنه إبلاغك قبل المحاكمة بفترة تصل إلى يوم واحد</w:t>
      </w:r>
      <w:bookmarkStart w:id="71" w:name="trial"/>
      <w:r w:rsidR="00480262" w:rsidRPr="00632CD2">
        <w:rPr>
          <w:rFonts w:cs="Arial"/>
          <w:sz w:val="33"/>
          <w:szCs w:val="33"/>
        </w:rPr>
        <w:fldChar w:fldCharType="begin"/>
      </w:r>
      <w:r w:rsidR="00480262" w:rsidRPr="00632CD2">
        <w:rPr>
          <w:rFonts w:cs="Arial"/>
          <w:sz w:val="33"/>
          <w:szCs w:val="33"/>
        </w:rPr>
        <w:instrText xml:space="preserve"> HYPERLINK  \l "Footnote37" </w:instrText>
      </w:r>
      <w:r w:rsidR="00480262"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37"/>
      </w:r>
      <w:bookmarkEnd w:id="71"/>
      <w:r w:rsidR="00480262" w:rsidRPr="00632CD2">
        <w:rPr>
          <w:rFonts w:cs="Arial"/>
          <w:sz w:val="33"/>
          <w:szCs w:val="33"/>
        </w:rPr>
        <w:fldChar w:fldCharType="end"/>
      </w:r>
      <w:r w:rsidR="009417ED" w:rsidRPr="00632CD2">
        <w:rPr>
          <w:rFonts w:cs="Arial"/>
          <w:sz w:val="33"/>
          <w:szCs w:val="33"/>
          <w:rtl/>
          <w:lang w:bidi="ar-EG"/>
        </w:rPr>
        <w:t>.</w:t>
      </w:r>
    </w:p>
    <w:p w:rsidR="009417ED" w:rsidRPr="00632CD2" w:rsidRDefault="009417ED" w:rsidP="005041B2">
      <w:pPr>
        <w:pStyle w:val="Heading2"/>
        <w:bidi/>
        <w:rPr>
          <w:rFonts w:ascii="Arial" w:hAnsi="Arial" w:cs="Arial"/>
          <w:sz w:val="36"/>
          <w:szCs w:val="36"/>
          <w:rtl/>
          <w:lang w:bidi="ar-EG"/>
        </w:rPr>
      </w:pPr>
      <w:r w:rsidRPr="00632CD2">
        <w:rPr>
          <w:rFonts w:ascii="Arial" w:hAnsi="Arial" w:cs="Arial"/>
          <w:sz w:val="36"/>
          <w:szCs w:val="36"/>
          <w:rtl/>
          <w:lang w:bidi="ar-EG"/>
        </w:rPr>
        <w:lastRenderedPageBreak/>
        <w:t>هل يمكنني تغيير (تعديل) الدعوى الخاصة بي؟</w:t>
      </w:r>
    </w:p>
    <w:p w:rsidR="009417ED" w:rsidRPr="00632CD2" w:rsidRDefault="009417ED" w:rsidP="009417ED">
      <w:pPr>
        <w:pStyle w:val="BodyText"/>
        <w:bidi/>
        <w:rPr>
          <w:rFonts w:cs="Arial"/>
          <w:sz w:val="33"/>
          <w:szCs w:val="33"/>
          <w:rtl/>
          <w:lang w:bidi="ar-EG"/>
        </w:rPr>
      </w:pPr>
      <w:r w:rsidRPr="00632CD2">
        <w:rPr>
          <w:rFonts w:cs="Arial"/>
          <w:sz w:val="33"/>
          <w:szCs w:val="33"/>
          <w:rtl/>
          <w:lang w:bidi="ar-EG"/>
        </w:rPr>
        <w:t xml:space="preserve">نعم يمكنك. إذا لم يتم إبلاغ المدعى عليه/عليهم، توجه إلى مكتب كاتب محكمة </w:t>
      </w:r>
      <w:r w:rsidR="007F6A96" w:rsidRPr="00632CD2">
        <w:rPr>
          <w:rFonts w:cs="Arial"/>
          <w:sz w:val="33"/>
          <w:szCs w:val="33"/>
          <w:rtl/>
          <w:lang w:bidi="ar-EG"/>
        </w:rPr>
        <w:t>الدعاوى</w:t>
      </w:r>
      <w:r w:rsidRPr="00632CD2">
        <w:rPr>
          <w:rFonts w:cs="Arial"/>
          <w:sz w:val="33"/>
          <w:szCs w:val="33"/>
          <w:rtl/>
          <w:lang w:bidi="ar-EG"/>
        </w:rPr>
        <w:t xml:space="preserve"> الصغيرة واطلب تغيير </w:t>
      </w:r>
      <w:r w:rsidRPr="00632CD2">
        <w:rPr>
          <w:rFonts w:cs="Arial"/>
          <w:sz w:val="29"/>
          <w:szCs w:val="29"/>
          <w:rtl/>
          <w:lang w:bidi="ar-EG"/>
        </w:rPr>
        <w:t>(</w:t>
      </w:r>
      <w:r w:rsidRPr="00632CD2">
        <w:rPr>
          <w:rFonts w:cs="Arial"/>
          <w:sz w:val="33"/>
          <w:szCs w:val="33"/>
          <w:rtl/>
          <w:lang w:bidi="ar-EG"/>
        </w:rPr>
        <w:t>تعديل</w:t>
      </w:r>
      <w:r w:rsidRPr="00632CD2">
        <w:rPr>
          <w:rFonts w:cs="Arial"/>
          <w:sz w:val="29"/>
          <w:szCs w:val="29"/>
          <w:rtl/>
          <w:lang w:bidi="ar-EG"/>
        </w:rPr>
        <w:t>)</w:t>
      </w:r>
      <w:r w:rsidRPr="00632CD2">
        <w:rPr>
          <w:rFonts w:cs="Arial"/>
          <w:sz w:val="33"/>
          <w:szCs w:val="33"/>
          <w:rtl/>
          <w:lang w:bidi="ar-EG"/>
        </w:rPr>
        <w:t xml:space="preserve"> دعواك. قم بإحضار نماذج الدعوى الأصلية معك. وبعد تقديم «الدعوى بصيغتها المعدلة»، يتعين عليك إخطار المدعى عليه/عليهم على النحو المبين أعلاه.</w:t>
      </w:r>
    </w:p>
    <w:p w:rsidR="009417ED" w:rsidRPr="00632CD2" w:rsidRDefault="009417ED" w:rsidP="005041B2">
      <w:pPr>
        <w:pStyle w:val="BodyText"/>
        <w:bidi/>
        <w:rPr>
          <w:rFonts w:cs="Arial"/>
          <w:sz w:val="33"/>
          <w:szCs w:val="33"/>
          <w:rtl/>
          <w:lang w:bidi="ar-EG"/>
        </w:rPr>
      </w:pPr>
      <w:r w:rsidRPr="00632CD2">
        <w:rPr>
          <w:rFonts w:cs="Arial"/>
          <w:sz w:val="33"/>
          <w:szCs w:val="33"/>
          <w:rtl/>
          <w:lang w:bidi="ar-EG"/>
        </w:rPr>
        <w:t xml:space="preserve">إذا كان قد تم بالفعل إبلاغ المدعى عليه/عليهم بالدعوى الخاصة بك، فإنه يتعين عليك كتابة خطاب إلى المحكمة لطلب إذن </w:t>
      </w:r>
      <w:r w:rsidR="00EF001C" w:rsidRPr="00632CD2">
        <w:rPr>
          <w:rFonts w:cs="Arial"/>
          <w:sz w:val="33"/>
          <w:szCs w:val="33"/>
          <w:rtl/>
          <w:lang w:bidi="ar-EG"/>
        </w:rPr>
        <w:t xml:space="preserve">بتغيير الدعوى. ويمكن لمستشار </w:t>
      </w:r>
      <w:r w:rsidR="007F6A96" w:rsidRPr="00632CD2">
        <w:rPr>
          <w:rFonts w:cs="Arial"/>
          <w:sz w:val="33"/>
          <w:szCs w:val="33"/>
          <w:rtl/>
          <w:lang w:bidi="ar-EG"/>
        </w:rPr>
        <w:t>الدعاوى</w:t>
      </w:r>
      <w:r w:rsidR="00EF001C" w:rsidRPr="00632CD2">
        <w:rPr>
          <w:rFonts w:cs="Arial"/>
          <w:sz w:val="33"/>
          <w:szCs w:val="33"/>
          <w:rtl/>
          <w:lang w:bidi="ar-EG"/>
        </w:rPr>
        <w:t xml:space="preserve"> الصغيرة مساعدتك في ذلك.</w:t>
      </w:r>
    </w:p>
    <w:p w:rsidR="00EF001C" w:rsidRPr="00632CD2" w:rsidRDefault="00EF001C" w:rsidP="00E01155">
      <w:pPr>
        <w:pStyle w:val="BodyText"/>
        <w:bidi/>
        <w:rPr>
          <w:rFonts w:cs="Arial"/>
          <w:sz w:val="33"/>
          <w:szCs w:val="33"/>
          <w:rtl/>
          <w:lang w:bidi="ar-EG"/>
        </w:rPr>
      </w:pPr>
      <w:r w:rsidRPr="00632CD2">
        <w:rPr>
          <w:rFonts w:cs="Arial"/>
          <w:sz w:val="33"/>
          <w:szCs w:val="33"/>
          <w:rtl/>
          <w:lang w:bidi="ar-EG"/>
        </w:rPr>
        <w:t xml:space="preserve">ولشطب مدعى عليه أو أكثر، قم بملء وتقديم نموذج </w:t>
      </w:r>
      <w:r w:rsidR="00E01155" w:rsidRPr="00632CD2">
        <w:rPr>
          <w:rFonts w:cs="Arial"/>
          <w:sz w:val="33"/>
          <w:szCs w:val="33"/>
          <w:rtl/>
          <w:lang w:bidi="ar-EG"/>
        </w:rPr>
        <w:t xml:space="preserve">رد الدعوى </w:t>
      </w:r>
      <w:r w:rsidRPr="00632CD2">
        <w:rPr>
          <w:rFonts w:cs="Arial"/>
          <w:sz w:val="33"/>
          <w:szCs w:val="33"/>
          <w:rtl/>
          <w:lang w:bidi="ar-EG"/>
        </w:rPr>
        <w:t>لإخطار المحكمة عن أي مدعى عليه لم تعد ترغب في مقاضاته.</w:t>
      </w:r>
    </w:p>
    <w:p w:rsidR="00EF001C" w:rsidRPr="00632CD2" w:rsidRDefault="003F3F74" w:rsidP="005952CE">
      <w:pPr>
        <w:pStyle w:val="BodyText"/>
        <w:bidi/>
        <w:rPr>
          <w:rFonts w:cs="Arial"/>
          <w:sz w:val="33"/>
          <w:szCs w:val="33"/>
          <w:rtl/>
        </w:rPr>
      </w:pPr>
      <w:r w:rsidRPr="00632CD2">
        <w:rPr>
          <w:rFonts w:cs="Arial"/>
          <w:sz w:val="29"/>
          <w:szCs w:val="29"/>
        </w:rPr>
        <w:t>(</w:t>
      </w:r>
      <w:r w:rsidRPr="00632CD2">
        <w:rPr>
          <w:rFonts w:cs="Arial"/>
          <w:i/>
          <w:iCs/>
          <w:sz w:val="29"/>
          <w:szCs w:val="29"/>
        </w:rPr>
        <w:t xml:space="preserve">Request to Amend Claim Before Hearing, </w:t>
      </w:r>
      <w:r w:rsidR="009A09C9" w:rsidRPr="00632CD2">
        <w:rPr>
          <w:rFonts w:cs="Arial"/>
          <w:i/>
          <w:iCs/>
          <w:sz w:val="29"/>
          <w:szCs w:val="29"/>
        </w:rPr>
        <w:t>F</w:t>
      </w:r>
      <w:r w:rsidRPr="00632CD2">
        <w:rPr>
          <w:rFonts w:cs="Arial"/>
          <w:i/>
          <w:iCs/>
          <w:sz w:val="29"/>
          <w:szCs w:val="29"/>
        </w:rPr>
        <w:t>orm SC-114</w:t>
      </w:r>
      <w:r w:rsidR="00EF001C" w:rsidRPr="00632CD2">
        <w:rPr>
          <w:rFonts w:cs="Arial"/>
          <w:sz w:val="29"/>
          <w:szCs w:val="29"/>
        </w:rPr>
        <w:t>)</w:t>
      </w:r>
      <w:r w:rsidR="00EF001C" w:rsidRPr="00632CD2">
        <w:rPr>
          <w:rFonts w:cs="Arial"/>
          <w:sz w:val="33"/>
          <w:szCs w:val="33"/>
          <w:rtl/>
          <w:lang w:bidi="ar-EG"/>
        </w:rPr>
        <w:t xml:space="preserve">. ويتعين عليك إبلاغ بقية المدعى عليهم </w:t>
      </w:r>
      <w:r w:rsidR="007D6378" w:rsidRPr="00632CD2">
        <w:rPr>
          <w:rFonts w:cs="Arial"/>
          <w:sz w:val="33"/>
          <w:szCs w:val="33"/>
          <w:rtl/>
          <w:lang w:bidi="ar-EG"/>
        </w:rPr>
        <w:t xml:space="preserve">برد الدعوى </w:t>
      </w:r>
      <w:r w:rsidR="00EF001C" w:rsidRPr="00632CD2">
        <w:rPr>
          <w:rFonts w:cs="Arial"/>
          <w:sz w:val="33"/>
          <w:szCs w:val="33"/>
          <w:rtl/>
          <w:lang w:bidi="ar-EG"/>
        </w:rPr>
        <w:t xml:space="preserve">إذا كان قد تم إبلاغهم بالفعل بشكوى </w:t>
      </w:r>
      <w:r w:rsidR="007F6A96" w:rsidRPr="00632CD2">
        <w:rPr>
          <w:rFonts w:cs="Arial"/>
          <w:sz w:val="33"/>
          <w:szCs w:val="33"/>
          <w:rtl/>
          <w:lang w:bidi="ar-EG"/>
        </w:rPr>
        <w:t>الدعاوى</w:t>
      </w:r>
      <w:r w:rsidR="00EF001C" w:rsidRPr="00632CD2">
        <w:rPr>
          <w:rFonts w:cs="Arial"/>
          <w:sz w:val="33"/>
          <w:szCs w:val="33"/>
          <w:rtl/>
          <w:lang w:bidi="ar-EG"/>
        </w:rPr>
        <w:t xml:space="preserve"> الصغيرة الخاصة بك. أما إذا لم يتم إبلاغ شكواك، فلا يتعين عليك إبلاغ بقية المدعى عليهم بشأن</w:t>
      </w:r>
      <w:bookmarkStart w:id="72" w:name="dismissal"/>
      <w:r w:rsidR="005952CE" w:rsidRPr="00632CD2">
        <w:rPr>
          <w:rFonts w:cs="Arial"/>
          <w:sz w:val="33"/>
          <w:szCs w:val="33"/>
          <w:lang w:val="en-US" w:bidi="ar-EG"/>
        </w:rPr>
        <w:t xml:space="preserve"> </w:t>
      </w:r>
      <w:r w:rsidR="007D6378" w:rsidRPr="00632CD2">
        <w:rPr>
          <w:rFonts w:cs="Arial"/>
          <w:sz w:val="33"/>
          <w:szCs w:val="33"/>
          <w:rtl/>
          <w:lang w:bidi="ar-EG"/>
        </w:rPr>
        <w:t>رد الدعوى</w:t>
      </w:r>
      <w:hyperlink w:anchor="Footnote38" w:history="1">
        <w:r w:rsidRPr="00632CD2">
          <w:rPr>
            <w:rStyle w:val="Hyperlink"/>
            <w:rFonts w:cs="Arial"/>
            <w:color w:val="auto"/>
            <w:sz w:val="33"/>
            <w:szCs w:val="33"/>
            <w:u w:val="none"/>
            <w:vertAlign w:val="superscript"/>
          </w:rPr>
          <w:footnoteReference w:id="38"/>
        </w:r>
      </w:hyperlink>
      <w:bookmarkEnd w:id="72"/>
      <w:r w:rsidR="00EF001C" w:rsidRPr="00632CD2">
        <w:rPr>
          <w:rFonts w:cs="Arial"/>
          <w:sz w:val="33"/>
          <w:szCs w:val="33"/>
          <w:rtl/>
        </w:rPr>
        <w:t>. يمك</w:t>
      </w:r>
      <w:r w:rsidR="00106B7D" w:rsidRPr="00632CD2">
        <w:rPr>
          <w:rFonts w:cs="Arial"/>
          <w:sz w:val="33"/>
          <w:szCs w:val="33"/>
          <w:rtl/>
        </w:rPr>
        <w:t xml:space="preserve">نك </w:t>
      </w:r>
      <w:r w:rsidR="00C85EF0" w:rsidRPr="00632CD2">
        <w:rPr>
          <w:rFonts w:cs="Arial"/>
          <w:sz w:val="33"/>
          <w:szCs w:val="33"/>
          <w:rtl/>
        </w:rPr>
        <w:t xml:space="preserve">رد </w:t>
      </w:r>
      <w:r w:rsidR="00106B7D" w:rsidRPr="00632CD2">
        <w:rPr>
          <w:rFonts w:cs="Arial"/>
          <w:sz w:val="33"/>
          <w:szCs w:val="33"/>
          <w:rtl/>
        </w:rPr>
        <w:t>القضية سواء أكان ذلك «</w:t>
      </w:r>
      <w:r w:rsidR="009E5A4C" w:rsidRPr="00632CD2">
        <w:rPr>
          <w:rFonts w:cs="Arial"/>
          <w:sz w:val="33"/>
          <w:szCs w:val="33"/>
          <w:rtl/>
        </w:rPr>
        <w:t>بر</w:t>
      </w:r>
      <w:r w:rsidR="00E13A53" w:rsidRPr="00632CD2">
        <w:rPr>
          <w:rFonts w:cs="Arial"/>
          <w:sz w:val="33"/>
          <w:szCs w:val="33"/>
          <w:rtl/>
        </w:rPr>
        <w:t>َ</w:t>
      </w:r>
      <w:r w:rsidR="009E5A4C" w:rsidRPr="00632CD2">
        <w:rPr>
          <w:rFonts w:cs="Arial"/>
          <w:sz w:val="33"/>
          <w:szCs w:val="33"/>
          <w:rtl/>
        </w:rPr>
        <w:t>د مانع للدعوى</w:t>
      </w:r>
      <w:r w:rsidR="00EF001C" w:rsidRPr="00632CD2">
        <w:rPr>
          <w:rFonts w:cs="Arial"/>
          <w:sz w:val="33"/>
          <w:szCs w:val="33"/>
          <w:rtl/>
        </w:rPr>
        <w:t>» أو «</w:t>
      </w:r>
      <w:r w:rsidR="009E5A4C" w:rsidRPr="00632CD2">
        <w:rPr>
          <w:rFonts w:cs="Arial"/>
          <w:sz w:val="33"/>
          <w:szCs w:val="33"/>
          <w:rtl/>
        </w:rPr>
        <w:t>بر</w:t>
      </w:r>
      <w:r w:rsidR="00E13A53" w:rsidRPr="00632CD2">
        <w:rPr>
          <w:rFonts w:cs="Arial"/>
          <w:sz w:val="33"/>
          <w:szCs w:val="33"/>
          <w:rtl/>
        </w:rPr>
        <w:t>َ</w:t>
      </w:r>
      <w:r w:rsidR="009E5A4C" w:rsidRPr="00632CD2">
        <w:rPr>
          <w:rFonts w:cs="Arial"/>
          <w:sz w:val="33"/>
          <w:szCs w:val="33"/>
          <w:rtl/>
        </w:rPr>
        <w:t>د غير مانع للدعوى</w:t>
      </w:r>
      <w:r w:rsidR="00EF001C" w:rsidRPr="00632CD2">
        <w:rPr>
          <w:rFonts w:cs="Arial"/>
          <w:sz w:val="33"/>
          <w:szCs w:val="33"/>
          <w:rtl/>
        </w:rPr>
        <w:t>».</w:t>
      </w:r>
    </w:p>
    <w:p w:rsidR="00C63A36" w:rsidRDefault="00106B7D" w:rsidP="008506FF">
      <w:pPr>
        <w:pStyle w:val="BodyText"/>
        <w:bidi/>
        <w:rPr>
          <w:rFonts w:cs="Arial"/>
          <w:sz w:val="33"/>
          <w:szCs w:val="33"/>
          <w:rtl/>
        </w:rPr>
        <w:sectPr w:rsidR="00C63A36" w:rsidSect="00BD0D36">
          <w:footerReference w:type="default" r:id="rId45"/>
          <w:footerReference w:type="first" r:id="rId46"/>
          <w:type w:val="continuous"/>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 xml:space="preserve">ويعني مصطلح </w:t>
      </w:r>
      <w:r w:rsidRPr="00632CD2">
        <w:rPr>
          <w:rFonts w:cs="Arial"/>
          <w:sz w:val="33"/>
          <w:szCs w:val="33"/>
          <w:rtl/>
        </w:rPr>
        <w:t>«</w:t>
      </w:r>
      <w:r w:rsidR="008506FF" w:rsidRPr="00632CD2">
        <w:rPr>
          <w:rFonts w:cs="Arial"/>
          <w:sz w:val="33"/>
          <w:szCs w:val="33"/>
          <w:rtl/>
        </w:rPr>
        <w:t>برَد مانع للدعوى</w:t>
      </w:r>
      <w:r w:rsidRPr="00632CD2">
        <w:rPr>
          <w:rFonts w:cs="Arial"/>
          <w:sz w:val="33"/>
          <w:szCs w:val="33"/>
          <w:rtl/>
        </w:rPr>
        <w:t>» أنك لن تتمكن من رفع نفس الدعوى مرة أخرى ضد نفس المدعى عليه في المستقبل.</w:t>
      </w:r>
    </w:p>
    <w:p w:rsidR="00C63A36" w:rsidRDefault="00106B7D" w:rsidP="00C63A36">
      <w:pPr>
        <w:pStyle w:val="BodyText"/>
        <w:bidi/>
        <w:rPr>
          <w:rFonts w:cs="Arial"/>
          <w:sz w:val="33"/>
          <w:szCs w:val="33"/>
          <w:rtl/>
          <w:lang w:bidi="ar-EG"/>
        </w:rPr>
      </w:pPr>
      <w:r w:rsidRPr="00632CD2">
        <w:rPr>
          <w:rFonts w:cs="Arial"/>
          <w:sz w:val="33"/>
          <w:szCs w:val="33"/>
          <w:rtl/>
          <w:lang w:bidi="ar-EG"/>
        </w:rPr>
        <w:t xml:space="preserve">ويعني مصطلح </w:t>
      </w:r>
      <w:r w:rsidRPr="00632CD2">
        <w:rPr>
          <w:rFonts w:cs="Arial"/>
          <w:sz w:val="33"/>
          <w:szCs w:val="33"/>
          <w:rtl/>
        </w:rPr>
        <w:t>«</w:t>
      </w:r>
      <w:r w:rsidR="00B17CAE" w:rsidRPr="00632CD2">
        <w:rPr>
          <w:rFonts w:cs="Arial"/>
          <w:sz w:val="33"/>
          <w:szCs w:val="33"/>
          <w:rtl/>
        </w:rPr>
        <w:t>برَد غير مانع للدعوى</w:t>
      </w:r>
      <w:r w:rsidRPr="00632CD2">
        <w:rPr>
          <w:rFonts w:cs="Arial"/>
          <w:sz w:val="33"/>
          <w:szCs w:val="33"/>
          <w:rtl/>
        </w:rPr>
        <w:t>»</w:t>
      </w:r>
      <w:r w:rsidRPr="00632CD2">
        <w:rPr>
          <w:rFonts w:cs="Arial"/>
          <w:sz w:val="33"/>
          <w:szCs w:val="33"/>
          <w:rtl/>
          <w:lang w:bidi="ar-EG"/>
        </w:rPr>
        <w:t xml:space="preserve"> أنك ستكون قادرًا على رفع دعاوى أخرى استنادًا إلى نفس الادعاء طالما لم يتم إعمال قانون التقادم.</w:t>
      </w:r>
    </w:p>
    <w:p w:rsidR="00106B7D" w:rsidRPr="00965D4A" w:rsidRDefault="00106B7D" w:rsidP="00C63A36">
      <w:pPr>
        <w:pStyle w:val="BodyText"/>
        <w:bidi/>
        <w:rPr>
          <w:rFonts w:cs="Arial"/>
          <w:b/>
          <w:bCs/>
          <w:sz w:val="36"/>
          <w:szCs w:val="36"/>
          <w:rtl/>
          <w:lang w:bidi="ar-EG"/>
        </w:rPr>
      </w:pPr>
      <w:r w:rsidRPr="00965D4A">
        <w:rPr>
          <w:rFonts w:cs="Arial"/>
          <w:b/>
          <w:bCs/>
          <w:sz w:val="36"/>
          <w:szCs w:val="36"/>
          <w:rtl/>
          <w:lang w:bidi="ar-EG"/>
        </w:rPr>
        <w:t>هل يمكنني تغيير موعد المحاكمة؟</w:t>
      </w:r>
    </w:p>
    <w:p w:rsidR="0039455E" w:rsidRPr="00632CD2" w:rsidRDefault="0039455E" w:rsidP="00FF1157">
      <w:pPr>
        <w:pStyle w:val="BodyText"/>
        <w:bidi/>
        <w:rPr>
          <w:rFonts w:cs="Arial"/>
          <w:sz w:val="33"/>
          <w:szCs w:val="33"/>
          <w:rtl/>
          <w:lang w:bidi="ar-EG"/>
        </w:rPr>
      </w:pPr>
      <w:r w:rsidRPr="00632CD2">
        <w:rPr>
          <w:rFonts w:cs="Arial"/>
          <w:sz w:val="33"/>
          <w:szCs w:val="33"/>
          <w:rtl/>
          <w:lang w:bidi="ar-EG"/>
        </w:rPr>
        <w:t xml:space="preserve">نعم يمكنك ذلك. قم بملء وإرسال نموذج </w:t>
      </w:r>
      <w:r w:rsidRPr="00632CD2">
        <w:rPr>
          <w:rFonts w:cs="Arial"/>
          <w:sz w:val="29"/>
          <w:szCs w:val="29"/>
          <w:rtl/>
          <w:lang w:bidi="ar-EG"/>
        </w:rPr>
        <w:t>(</w:t>
      </w:r>
      <w:r w:rsidRPr="00632CD2">
        <w:rPr>
          <w:rFonts w:cs="Arial"/>
          <w:sz w:val="29"/>
          <w:szCs w:val="29"/>
        </w:rPr>
        <w:t>Request to Postpone Small Claims Hearing (form SC-150)</w:t>
      </w:r>
      <w:r w:rsidRPr="00632CD2">
        <w:rPr>
          <w:rFonts w:cs="Arial"/>
          <w:sz w:val="29"/>
          <w:szCs w:val="29"/>
          <w:rtl/>
          <w:lang w:bidi="ar-EG"/>
        </w:rPr>
        <w:t>)</w:t>
      </w:r>
      <w:r w:rsidRPr="00632CD2">
        <w:rPr>
          <w:rFonts w:cs="Arial"/>
          <w:sz w:val="33"/>
          <w:szCs w:val="33"/>
          <w:rtl/>
          <w:lang w:bidi="ar-EG"/>
        </w:rPr>
        <w:t xml:space="preserve"> قبل </w:t>
      </w:r>
      <w:r w:rsidR="006647AD" w:rsidRPr="006647AD">
        <w:rPr>
          <w:rFonts w:cs="Arial"/>
          <w:sz w:val="33"/>
          <w:szCs w:val="33"/>
          <w:rtl/>
          <w:lang w:bidi="fa-IR"/>
        </w:rPr>
        <w:t>۱۰</w:t>
      </w:r>
      <w:r w:rsidRPr="00632CD2">
        <w:rPr>
          <w:rFonts w:cs="Arial"/>
          <w:sz w:val="33"/>
          <w:szCs w:val="33"/>
          <w:rtl/>
          <w:lang w:bidi="ar-EG"/>
        </w:rPr>
        <w:t xml:space="preserve"> أيام على الأقل من موعد جلسة الاستماع الخاصة بك. وعليك سداد </w:t>
      </w:r>
      <w:r w:rsidR="00FF1157" w:rsidRPr="00632CD2">
        <w:rPr>
          <w:rFonts w:cs="Arial"/>
          <w:sz w:val="33"/>
          <w:szCs w:val="33"/>
          <w:rtl/>
          <w:lang w:bidi="ar-EG"/>
        </w:rPr>
        <w:t>رسوم</w:t>
      </w:r>
      <w:r w:rsidRPr="00632CD2">
        <w:rPr>
          <w:rFonts w:cs="Arial"/>
          <w:sz w:val="33"/>
          <w:szCs w:val="33"/>
          <w:rtl/>
          <w:lang w:bidi="ar-EG"/>
        </w:rPr>
        <w:t xml:space="preserve"> قيمته</w:t>
      </w:r>
      <w:r w:rsidR="00FF1157" w:rsidRPr="00632CD2">
        <w:rPr>
          <w:rFonts w:cs="Arial"/>
          <w:sz w:val="33"/>
          <w:szCs w:val="33"/>
          <w:rtl/>
          <w:lang w:bidi="ar-EG"/>
        </w:rPr>
        <w:t>ا</w:t>
      </w:r>
      <w:r w:rsidRPr="00632CD2">
        <w:rPr>
          <w:rFonts w:cs="Arial"/>
          <w:sz w:val="33"/>
          <w:szCs w:val="33"/>
          <w:rtl/>
          <w:lang w:bidi="ar-EG"/>
        </w:rPr>
        <w:t xml:space="preserve"> </w:t>
      </w:r>
      <w:r w:rsidR="006647AD" w:rsidRPr="006647AD">
        <w:rPr>
          <w:rFonts w:cs="Arial"/>
          <w:sz w:val="33"/>
          <w:szCs w:val="33"/>
          <w:rtl/>
          <w:lang w:bidi="fa-IR"/>
        </w:rPr>
        <w:t>۱۰</w:t>
      </w:r>
      <w:r w:rsidRPr="00632CD2">
        <w:rPr>
          <w:rFonts w:cs="Arial"/>
          <w:sz w:val="33"/>
          <w:szCs w:val="33"/>
          <w:rtl/>
          <w:lang w:bidi="ar-EG"/>
        </w:rPr>
        <w:t xml:space="preserve"> دولار</w:t>
      </w:r>
      <w:r w:rsidR="00F1187B" w:rsidRPr="00632CD2">
        <w:rPr>
          <w:rFonts w:cs="Arial"/>
          <w:sz w:val="33"/>
          <w:szCs w:val="33"/>
          <w:rtl/>
          <w:lang w:bidi="ar-EG"/>
        </w:rPr>
        <w:t>ات</w:t>
      </w:r>
      <w:r w:rsidRPr="00632CD2">
        <w:rPr>
          <w:rFonts w:cs="Arial"/>
          <w:sz w:val="33"/>
          <w:szCs w:val="33"/>
          <w:rtl/>
          <w:lang w:bidi="ar-EG"/>
        </w:rPr>
        <w:t xml:space="preserve"> إلى كاتب المحكمة نظير قيامك بذلك.</w:t>
      </w:r>
    </w:p>
    <w:p w:rsidR="0039455E" w:rsidRPr="00632CD2" w:rsidRDefault="0039455E" w:rsidP="00FF1157">
      <w:pPr>
        <w:pStyle w:val="BodyText"/>
        <w:bidi/>
        <w:rPr>
          <w:rFonts w:cs="Arial"/>
          <w:sz w:val="33"/>
          <w:szCs w:val="33"/>
          <w:rtl/>
          <w:lang w:bidi="ar-EG"/>
        </w:rPr>
      </w:pPr>
      <w:r w:rsidRPr="00632CD2">
        <w:rPr>
          <w:rFonts w:cs="Arial"/>
          <w:sz w:val="33"/>
          <w:szCs w:val="33"/>
          <w:rtl/>
          <w:lang w:bidi="ar-EG"/>
        </w:rPr>
        <w:t xml:space="preserve">أو يمكنك كتابة خطاب إلى المحكمة توضح فيه سبب حاجتك إلى تغيير موعد </w:t>
      </w:r>
      <w:r w:rsidR="00FF1157" w:rsidRPr="00632CD2">
        <w:rPr>
          <w:rFonts w:cs="Arial"/>
          <w:sz w:val="33"/>
          <w:szCs w:val="33"/>
          <w:rtl/>
          <w:lang w:bidi="ar-EG"/>
        </w:rPr>
        <w:t>المحاكمة</w:t>
      </w:r>
      <w:r w:rsidRPr="00632CD2">
        <w:rPr>
          <w:rFonts w:cs="Arial"/>
          <w:sz w:val="33"/>
          <w:szCs w:val="33"/>
          <w:rtl/>
          <w:lang w:bidi="ar-EG"/>
        </w:rPr>
        <w:t>.</w:t>
      </w:r>
    </w:p>
    <w:p w:rsidR="00656D18" w:rsidRPr="00632CD2" w:rsidRDefault="00656D18" w:rsidP="00656D18">
      <w:pPr>
        <w:pStyle w:val="BodyText"/>
        <w:bidi/>
        <w:rPr>
          <w:rFonts w:cs="Arial"/>
          <w:sz w:val="33"/>
          <w:szCs w:val="33"/>
          <w:rtl/>
          <w:lang w:bidi="ar-EG"/>
        </w:rPr>
      </w:pPr>
      <w:r w:rsidRPr="00632CD2">
        <w:rPr>
          <w:rFonts w:cs="Arial"/>
          <w:sz w:val="33"/>
          <w:szCs w:val="33"/>
          <w:rtl/>
          <w:lang w:bidi="ar-EG"/>
        </w:rPr>
        <w:lastRenderedPageBreak/>
        <w:t xml:space="preserve">كما يتعين عليك إرسال نسخة من نموذج </w:t>
      </w:r>
      <w:r w:rsidRPr="00632CD2">
        <w:rPr>
          <w:rFonts w:cs="Arial"/>
          <w:sz w:val="29"/>
          <w:szCs w:val="29"/>
          <w:rtl/>
          <w:lang w:bidi="ar-EG"/>
        </w:rPr>
        <w:t>(</w:t>
      </w:r>
      <w:r w:rsidRPr="00632CD2">
        <w:rPr>
          <w:rFonts w:cs="Arial"/>
          <w:sz w:val="29"/>
          <w:szCs w:val="29"/>
        </w:rPr>
        <w:t>SC-110</w:t>
      </w:r>
      <w:r w:rsidRPr="00632CD2">
        <w:rPr>
          <w:rFonts w:cs="Arial"/>
          <w:sz w:val="29"/>
          <w:szCs w:val="29"/>
          <w:rtl/>
          <w:lang w:bidi="ar-EG"/>
        </w:rPr>
        <w:t>)</w:t>
      </w:r>
      <w:r w:rsidRPr="00632CD2">
        <w:rPr>
          <w:rFonts w:cs="Arial"/>
          <w:sz w:val="33"/>
          <w:szCs w:val="33"/>
          <w:rtl/>
          <w:lang w:bidi="ar-EG"/>
        </w:rPr>
        <w:t xml:space="preserve"> أو من خطابك المقدم للمحكمة عبر البريد أو بصفة شخصية إلى جميع المدعى عليهم والمدعين الآخرين في قضيتك.</w:t>
      </w:r>
    </w:p>
    <w:p w:rsidR="00656D18" w:rsidRPr="00632CD2" w:rsidRDefault="00656D18" w:rsidP="00A944FA">
      <w:pPr>
        <w:pStyle w:val="BodyText"/>
        <w:bidi/>
        <w:rPr>
          <w:rFonts w:cs="Arial"/>
          <w:sz w:val="33"/>
          <w:szCs w:val="33"/>
          <w:rtl/>
          <w:lang w:bidi="ar-EG"/>
        </w:rPr>
      </w:pPr>
      <w:r w:rsidRPr="00632CD2">
        <w:rPr>
          <w:rFonts w:cs="Arial"/>
          <w:sz w:val="33"/>
          <w:szCs w:val="33"/>
          <w:rtl/>
          <w:lang w:bidi="ar-EG"/>
        </w:rPr>
        <w:t xml:space="preserve">إذا كان أمامك أقل من </w:t>
      </w:r>
      <w:r w:rsidR="006647AD" w:rsidRPr="006647AD">
        <w:rPr>
          <w:rFonts w:cs="Arial"/>
          <w:sz w:val="33"/>
          <w:szCs w:val="33"/>
          <w:rtl/>
          <w:lang w:bidi="fa-IR"/>
        </w:rPr>
        <w:t>۱۰</w:t>
      </w:r>
      <w:r w:rsidRPr="00632CD2">
        <w:rPr>
          <w:rFonts w:cs="Arial"/>
          <w:sz w:val="33"/>
          <w:szCs w:val="33"/>
          <w:rtl/>
          <w:lang w:bidi="ar-EG"/>
        </w:rPr>
        <w:t xml:space="preserve"> أيام قبل المحاكمة، أحضر نموذج </w:t>
      </w:r>
      <w:r w:rsidRPr="00632CD2">
        <w:rPr>
          <w:rFonts w:cs="Arial"/>
          <w:sz w:val="29"/>
          <w:szCs w:val="29"/>
          <w:rtl/>
          <w:lang w:bidi="ar-EG"/>
        </w:rPr>
        <w:t>(</w:t>
      </w:r>
      <w:r w:rsidRPr="00632CD2">
        <w:rPr>
          <w:rFonts w:cs="Arial"/>
          <w:sz w:val="29"/>
          <w:szCs w:val="29"/>
        </w:rPr>
        <w:t>SC-110</w:t>
      </w:r>
      <w:r w:rsidRPr="00632CD2">
        <w:rPr>
          <w:rFonts w:cs="Arial"/>
          <w:sz w:val="29"/>
          <w:szCs w:val="29"/>
          <w:rtl/>
          <w:lang w:bidi="ar-EG"/>
        </w:rPr>
        <w:t>)</w:t>
      </w:r>
      <w:r w:rsidRPr="00632CD2">
        <w:rPr>
          <w:rFonts w:cs="Arial"/>
          <w:sz w:val="33"/>
          <w:szCs w:val="33"/>
          <w:rtl/>
          <w:lang w:bidi="ar-EG"/>
        </w:rPr>
        <w:t xml:space="preserve"> المكتمل أو</w:t>
      </w:r>
      <w:r w:rsidR="00EA63A6" w:rsidRPr="00632CD2">
        <w:rPr>
          <w:rFonts w:cs="Arial"/>
          <w:sz w:val="33"/>
          <w:szCs w:val="33"/>
          <w:rtl/>
          <w:lang w:bidi="ar-EG"/>
        </w:rPr>
        <w:t xml:space="preserve"> الخطاب المقدم للمحكمة إلى مكتب كاتب المحكمة وأرسل نسخة من </w:t>
      </w:r>
      <w:r w:rsidR="00A944FA" w:rsidRPr="00632CD2">
        <w:rPr>
          <w:rFonts w:cs="Arial"/>
          <w:sz w:val="33"/>
          <w:szCs w:val="33"/>
          <w:rtl/>
          <w:lang w:bidi="ar-EG"/>
        </w:rPr>
        <w:t>هذا النموذج</w:t>
      </w:r>
      <w:r w:rsidR="00EA63A6" w:rsidRPr="00632CD2">
        <w:rPr>
          <w:rFonts w:cs="Arial"/>
          <w:sz w:val="33"/>
          <w:szCs w:val="33"/>
          <w:rtl/>
        </w:rPr>
        <w:t xml:space="preserve"> أو الخطاب إلى بقية الأشخاص الواردة أسماؤهم في الدعوى عبر البريد أو بصفة شخصية.</w:t>
      </w:r>
    </w:p>
    <w:p w:rsidR="003F3F74" w:rsidRPr="00632CD2" w:rsidRDefault="00A944FA" w:rsidP="001F051D">
      <w:pPr>
        <w:pStyle w:val="BodyText"/>
        <w:bidi/>
        <w:rPr>
          <w:rFonts w:cs="Arial"/>
          <w:rtl/>
          <w:lang w:bidi="ar-EG"/>
        </w:rPr>
      </w:pPr>
      <w:r w:rsidRPr="00632CD2">
        <w:rPr>
          <w:rFonts w:cs="Arial"/>
          <w:sz w:val="33"/>
          <w:szCs w:val="33"/>
          <w:rtl/>
          <w:lang w:bidi="ar-EG"/>
        </w:rPr>
        <w:t xml:space="preserve">أو توجه إلى جلسة الاستماع واطلب من القاضي تحديد موعد جديد </w:t>
      </w:r>
      <w:r w:rsidRPr="00632CD2">
        <w:rPr>
          <w:rFonts w:cs="Arial"/>
          <w:sz w:val="29"/>
          <w:szCs w:val="29"/>
          <w:rtl/>
          <w:lang w:bidi="ar-EG"/>
        </w:rPr>
        <w:t>(</w:t>
      </w:r>
      <w:r w:rsidRPr="00632CD2">
        <w:rPr>
          <w:rFonts w:cs="Arial"/>
          <w:sz w:val="33"/>
          <w:szCs w:val="33"/>
          <w:rtl/>
          <w:lang w:bidi="ar-EG"/>
        </w:rPr>
        <w:t>يسمى</w:t>
      </w:r>
      <w:r w:rsidR="00FF1157" w:rsidRPr="00632CD2">
        <w:rPr>
          <w:rFonts w:cs="Arial"/>
          <w:sz w:val="33"/>
          <w:szCs w:val="33"/>
          <w:rtl/>
          <w:lang w:bidi="ar-EG"/>
        </w:rPr>
        <w:t xml:space="preserve"> ذلك</w:t>
      </w:r>
      <w:r w:rsidRPr="00632CD2">
        <w:rPr>
          <w:rFonts w:cs="Arial"/>
          <w:sz w:val="33"/>
          <w:szCs w:val="33"/>
          <w:rtl/>
          <w:lang w:bidi="ar-EG"/>
        </w:rPr>
        <w:t xml:space="preserve"> «تأجيل الدعوى إلى جلسة أخرى»</w:t>
      </w:r>
      <w:r w:rsidRPr="00632CD2">
        <w:rPr>
          <w:rFonts w:cs="Arial"/>
          <w:sz w:val="29"/>
          <w:szCs w:val="29"/>
          <w:rtl/>
          <w:lang w:bidi="ar-EG"/>
        </w:rPr>
        <w:t>)</w:t>
      </w:r>
      <w:bookmarkStart w:id="74" w:name="continuance"/>
      <w:r w:rsidR="00764C73" w:rsidRPr="00632CD2">
        <w:rPr>
          <w:rFonts w:cs="Arial"/>
          <w:sz w:val="33"/>
          <w:szCs w:val="33"/>
        </w:rPr>
        <w:fldChar w:fldCharType="begin"/>
      </w:r>
      <w:r w:rsidR="00A16C09" w:rsidRPr="00632CD2">
        <w:rPr>
          <w:rFonts w:cs="Arial"/>
          <w:sz w:val="33"/>
          <w:szCs w:val="33"/>
        </w:rPr>
        <w:instrText>HYPERLINK  \l "Footnote39"</w:instrText>
      </w:r>
      <w:r w:rsidR="00764C73"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39"/>
      </w:r>
      <w:r w:rsidR="00764C73" w:rsidRPr="00632CD2">
        <w:rPr>
          <w:rFonts w:cs="Arial"/>
          <w:sz w:val="33"/>
          <w:szCs w:val="33"/>
        </w:rPr>
        <w:fldChar w:fldCharType="end"/>
      </w:r>
      <w:bookmarkEnd w:id="74"/>
      <w:r w:rsidR="001F051D" w:rsidRPr="00632CD2">
        <w:rPr>
          <w:rFonts w:cs="Arial"/>
          <w:sz w:val="33"/>
          <w:szCs w:val="33"/>
          <w:rtl/>
          <w:lang w:bidi="ar-EG"/>
        </w:rPr>
        <w:t>.</w:t>
      </w:r>
    </w:p>
    <w:p w:rsidR="001F051D" w:rsidRPr="00632CD2" w:rsidRDefault="001F051D" w:rsidP="005041B2">
      <w:pPr>
        <w:pStyle w:val="Heading1"/>
        <w:bidi/>
        <w:rPr>
          <w:rFonts w:ascii="Arial" w:hAnsi="Arial" w:cs="Arial"/>
          <w:sz w:val="40"/>
          <w:szCs w:val="40"/>
          <w:rtl/>
          <w:lang w:bidi="ar-EG"/>
        </w:rPr>
      </w:pPr>
      <w:bookmarkStart w:id="76" w:name="_Toc475364179"/>
      <w:bookmarkStart w:id="77" w:name="_Toc338684657"/>
      <w:r w:rsidRPr="00632CD2">
        <w:rPr>
          <w:rFonts w:ascii="Arial" w:hAnsi="Arial" w:cs="Arial"/>
          <w:sz w:val="40"/>
          <w:szCs w:val="40"/>
          <w:rtl/>
          <w:lang w:bidi="ar-EG"/>
        </w:rPr>
        <w:t>كيفية الاستعداد للمحكمة</w:t>
      </w:r>
      <w:bookmarkEnd w:id="76"/>
    </w:p>
    <w:bookmarkEnd w:id="77"/>
    <w:p w:rsidR="00DC57F9" w:rsidRPr="00632CD2" w:rsidRDefault="00FF1157" w:rsidP="005041B2">
      <w:pPr>
        <w:pStyle w:val="Heading2"/>
        <w:bidi/>
        <w:rPr>
          <w:rFonts w:ascii="Arial" w:hAnsi="Arial" w:cs="Arial"/>
          <w:sz w:val="36"/>
          <w:szCs w:val="36"/>
          <w:rtl/>
          <w:lang w:bidi="ar-EG"/>
        </w:rPr>
      </w:pPr>
      <w:r w:rsidRPr="00632CD2">
        <w:rPr>
          <w:rFonts w:ascii="Arial" w:hAnsi="Arial" w:cs="Arial"/>
          <w:sz w:val="36"/>
          <w:szCs w:val="36"/>
          <w:rtl/>
          <w:lang w:bidi="ar-EG"/>
        </w:rPr>
        <w:t>ما</w:t>
      </w:r>
      <w:r w:rsidR="00DC57F9" w:rsidRPr="00632CD2">
        <w:rPr>
          <w:rFonts w:ascii="Arial" w:hAnsi="Arial" w:cs="Arial"/>
          <w:sz w:val="36"/>
          <w:szCs w:val="36"/>
          <w:rtl/>
          <w:lang w:bidi="ar-EG"/>
        </w:rPr>
        <w:t xml:space="preserve"> المدة التي أحتاجها للانتظار </w:t>
      </w:r>
      <w:r w:rsidR="00F91FAD" w:rsidRPr="00632CD2">
        <w:rPr>
          <w:rFonts w:ascii="Arial" w:hAnsi="Arial" w:cs="Arial"/>
          <w:sz w:val="36"/>
          <w:szCs w:val="36"/>
          <w:rtl/>
          <w:lang w:bidi="ar-EG"/>
        </w:rPr>
        <w:t>للذهاب إلى المحكمة؟</w:t>
      </w:r>
    </w:p>
    <w:p w:rsidR="005952CE" w:rsidRPr="006647AD" w:rsidRDefault="007F0D36" w:rsidP="005952CE">
      <w:pPr>
        <w:pStyle w:val="BodyText"/>
        <w:bidi/>
        <w:rPr>
          <w:rFonts w:cs="Arial"/>
          <w:sz w:val="33"/>
          <w:szCs w:val="33"/>
          <w:lang w:bidi="ar-EG"/>
        </w:rPr>
      </w:pPr>
      <w:r w:rsidRPr="006647AD">
        <w:rPr>
          <w:rFonts w:cs="Arial"/>
          <w:sz w:val="33"/>
          <w:szCs w:val="33"/>
          <w:rtl/>
        </w:rPr>
        <w:t xml:space="preserve">إذا كنت تقاضي شخصًا ما، </w:t>
      </w:r>
      <w:r w:rsidR="00EF1726" w:rsidRPr="006647AD">
        <w:rPr>
          <w:rFonts w:cs="Arial"/>
          <w:sz w:val="33"/>
          <w:szCs w:val="33"/>
          <w:rtl/>
        </w:rPr>
        <w:t xml:space="preserve">فعليك اللجوء إلى المحكمة. سيتم </w:t>
      </w:r>
      <w:r w:rsidR="00C11097" w:rsidRPr="006647AD">
        <w:rPr>
          <w:rFonts w:cs="Arial"/>
          <w:sz w:val="33"/>
          <w:szCs w:val="33"/>
          <w:rtl/>
          <w:lang w:bidi="ar-EG"/>
        </w:rPr>
        <w:t xml:space="preserve">عقد جلسة استماع لك في غضون </w:t>
      </w:r>
      <w:r w:rsidR="006647AD" w:rsidRPr="006647AD">
        <w:rPr>
          <w:rFonts w:cs="Arial"/>
          <w:sz w:val="33"/>
          <w:szCs w:val="33"/>
          <w:rtl/>
          <w:lang w:bidi="fa-IR"/>
        </w:rPr>
        <w:t>۲۰</w:t>
      </w:r>
      <w:r w:rsidR="00C11097" w:rsidRPr="006647AD">
        <w:rPr>
          <w:rFonts w:cs="Arial"/>
          <w:sz w:val="33"/>
          <w:szCs w:val="33"/>
          <w:rtl/>
          <w:lang w:bidi="ar-EG"/>
        </w:rPr>
        <w:t xml:space="preserve"> – </w:t>
      </w:r>
      <w:r w:rsidR="006647AD" w:rsidRPr="006647AD">
        <w:rPr>
          <w:rFonts w:cs="Arial"/>
          <w:sz w:val="33"/>
          <w:szCs w:val="33"/>
          <w:rtl/>
          <w:lang w:bidi="fa-IR"/>
        </w:rPr>
        <w:t>۷۰</w:t>
      </w:r>
      <w:r w:rsidR="00C11097" w:rsidRPr="006647AD">
        <w:rPr>
          <w:rFonts w:cs="Arial"/>
          <w:sz w:val="33"/>
          <w:szCs w:val="33"/>
          <w:rtl/>
          <w:lang w:bidi="ar-EG"/>
        </w:rPr>
        <w:t xml:space="preserve"> يومًا بعد تقديم دعواك</w:t>
      </w:r>
      <w:bookmarkStart w:id="78" w:name="claim"/>
      <w:r w:rsidR="00764C73" w:rsidRPr="006647AD">
        <w:rPr>
          <w:rFonts w:cs="Arial"/>
          <w:sz w:val="33"/>
          <w:szCs w:val="33"/>
        </w:rPr>
        <w:fldChar w:fldCharType="begin"/>
      </w:r>
      <w:r w:rsidR="00764C73" w:rsidRPr="006647AD">
        <w:rPr>
          <w:rFonts w:cs="Arial"/>
          <w:sz w:val="33"/>
          <w:szCs w:val="33"/>
        </w:rPr>
        <w:instrText xml:space="preserve"> HYPERLINK  \l "Footnote40" </w:instrText>
      </w:r>
      <w:r w:rsidR="00764C73" w:rsidRPr="006647AD">
        <w:rPr>
          <w:rFonts w:cs="Arial"/>
          <w:sz w:val="33"/>
          <w:szCs w:val="33"/>
        </w:rPr>
        <w:fldChar w:fldCharType="separate"/>
      </w:r>
      <w:r w:rsidR="003F3F74" w:rsidRPr="006647AD">
        <w:rPr>
          <w:rStyle w:val="Hyperlink"/>
          <w:rFonts w:cs="Arial"/>
          <w:color w:val="auto"/>
          <w:sz w:val="33"/>
          <w:szCs w:val="33"/>
          <w:u w:val="none"/>
          <w:vertAlign w:val="superscript"/>
        </w:rPr>
        <w:footnoteReference w:id="40"/>
      </w:r>
      <w:bookmarkEnd w:id="78"/>
      <w:r w:rsidR="00764C73" w:rsidRPr="006647AD">
        <w:rPr>
          <w:rFonts w:cs="Arial"/>
          <w:sz w:val="33"/>
          <w:szCs w:val="33"/>
        </w:rPr>
        <w:fldChar w:fldCharType="end"/>
      </w:r>
      <w:r w:rsidR="00C11097" w:rsidRPr="006647AD">
        <w:rPr>
          <w:rFonts w:cs="Arial"/>
          <w:sz w:val="33"/>
          <w:szCs w:val="33"/>
          <w:rtl/>
          <w:lang w:bidi="ar-EG"/>
        </w:rPr>
        <w:t>.</w:t>
      </w:r>
    </w:p>
    <w:p w:rsidR="00F5190F" w:rsidRPr="00632CD2" w:rsidRDefault="00F5190F" w:rsidP="005952CE">
      <w:pPr>
        <w:pStyle w:val="BodyText"/>
        <w:bidi/>
        <w:rPr>
          <w:rFonts w:cs="Arial"/>
          <w:b/>
          <w:bCs/>
          <w:sz w:val="36"/>
          <w:szCs w:val="36"/>
          <w:rtl/>
          <w:lang w:bidi="ar-EG"/>
        </w:rPr>
      </w:pPr>
      <w:r w:rsidRPr="00632CD2">
        <w:rPr>
          <w:rFonts w:cs="Arial"/>
          <w:b/>
          <w:bCs/>
          <w:sz w:val="36"/>
          <w:szCs w:val="36"/>
          <w:rtl/>
          <w:lang w:bidi="ar-EG"/>
        </w:rPr>
        <w:t>كيف أُحضر الشهود إلى المحكمة؟</w:t>
      </w:r>
    </w:p>
    <w:p w:rsidR="00C63A36" w:rsidRDefault="00D11082" w:rsidP="00FF1157">
      <w:pPr>
        <w:pStyle w:val="BodyText"/>
        <w:bidi/>
        <w:rPr>
          <w:rFonts w:cs="Arial"/>
          <w:sz w:val="33"/>
          <w:szCs w:val="33"/>
        </w:rPr>
        <w:sectPr w:rsidR="00C63A36" w:rsidSect="00BD0D36">
          <w:footerReference w:type="default" r:id="rId47"/>
          <w:footerReference w:type="first" r:id="rId48"/>
          <w:type w:val="continuous"/>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 xml:space="preserve">يمكنك طلب الشهود للحضور طواعية؛ أو </w:t>
      </w:r>
      <w:r w:rsidR="00EC3146" w:rsidRPr="00632CD2">
        <w:rPr>
          <w:rFonts w:cs="Arial"/>
          <w:sz w:val="33"/>
          <w:szCs w:val="33"/>
          <w:rtl/>
          <w:lang w:bidi="ar-EG"/>
        </w:rPr>
        <w:t xml:space="preserve">تقديم نموذج </w:t>
      </w:r>
      <w:r w:rsidR="00EC3146" w:rsidRPr="00632CD2">
        <w:rPr>
          <w:rFonts w:cs="Arial"/>
          <w:sz w:val="29"/>
          <w:szCs w:val="29"/>
          <w:rtl/>
          <w:lang w:bidi="ar-EG"/>
        </w:rPr>
        <w:t>(</w:t>
      </w:r>
      <w:r w:rsidR="00EC3146" w:rsidRPr="00632CD2">
        <w:rPr>
          <w:rFonts w:cs="Arial"/>
          <w:sz w:val="29"/>
          <w:szCs w:val="29"/>
        </w:rPr>
        <w:t>SC-107</w:t>
      </w:r>
      <w:r w:rsidR="00EC3146" w:rsidRPr="00632CD2">
        <w:rPr>
          <w:rFonts w:cs="Arial"/>
          <w:sz w:val="29"/>
          <w:szCs w:val="29"/>
          <w:rtl/>
        </w:rPr>
        <w:t>)</w:t>
      </w:r>
      <w:r w:rsidR="00EC3146" w:rsidRPr="00632CD2">
        <w:rPr>
          <w:rFonts w:cs="Arial"/>
          <w:sz w:val="33"/>
          <w:szCs w:val="33"/>
          <w:rtl/>
        </w:rPr>
        <w:t>. وسوف يقوم كاتب المحكمة باستدعائهم للحضور إلى المحكمة.</w:t>
      </w:r>
      <w:r w:rsidR="001D7CEA" w:rsidRPr="00632CD2">
        <w:rPr>
          <w:rFonts w:cs="Arial"/>
          <w:sz w:val="33"/>
          <w:szCs w:val="33"/>
          <w:rtl/>
        </w:rPr>
        <w:t xml:space="preserve"> ويمكنك الحصول على النموذج </w:t>
      </w:r>
      <w:r w:rsidR="000A2207" w:rsidRPr="00632CD2">
        <w:rPr>
          <w:rFonts w:cs="Arial"/>
          <w:sz w:val="33"/>
          <w:szCs w:val="33"/>
          <w:rtl/>
        </w:rPr>
        <w:t xml:space="preserve">من خلال الرابط التالي: </w:t>
      </w:r>
      <w:hyperlink r:id="rId49" w:history="1">
        <w:r w:rsidR="00AF5446" w:rsidRPr="00632CD2">
          <w:rPr>
            <w:rStyle w:val="Hyperlink"/>
            <w:rFonts w:cs="Arial"/>
            <w:sz w:val="29"/>
            <w:szCs w:val="29"/>
          </w:rPr>
          <w:t>http://www.courts.ca.gov/1017.htm</w:t>
        </w:r>
      </w:hyperlink>
      <w:r w:rsidR="00AF5446" w:rsidRPr="00632CD2">
        <w:rPr>
          <w:rFonts w:cs="Arial"/>
          <w:sz w:val="33"/>
          <w:szCs w:val="33"/>
        </w:rPr>
        <w:t>.</w:t>
      </w:r>
    </w:p>
    <w:p w:rsidR="003F3F74" w:rsidRPr="00632CD2" w:rsidRDefault="00FF1157" w:rsidP="002B229C">
      <w:pPr>
        <w:pStyle w:val="BodyText"/>
        <w:bidi/>
        <w:rPr>
          <w:rFonts w:cs="Arial"/>
          <w:sz w:val="33"/>
          <w:szCs w:val="33"/>
          <w:rtl/>
          <w:lang w:bidi="ar-EG"/>
        </w:rPr>
      </w:pPr>
      <w:r w:rsidRPr="00632CD2">
        <w:rPr>
          <w:rFonts w:cs="Arial"/>
          <w:sz w:val="33"/>
          <w:szCs w:val="33"/>
          <w:rtl/>
          <w:lang w:bidi="ar-EG"/>
        </w:rPr>
        <w:t xml:space="preserve">قد </w:t>
      </w:r>
      <w:r w:rsidR="00365725" w:rsidRPr="00632CD2">
        <w:rPr>
          <w:rFonts w:cs="Arial"/>
          <w:sz w:val="33"/>
          <w:szCs w:val="33"/>
          <w:rtl/>
          <w:lang w:bidi="ar-EG"/>
        </w:rPr>
        <w:t>يكلفك الشهود بدفع أجرة</w:t>
      </w:r>
      <w:r w:rsidR="00FC0CB5" w:rsidRPr="00632CD2">
        <w:rPr>
          <w:rFonts w:cs="Arial"/>
          <w:sz w:val="33"/>
          <w:szCs w:val="33"/>
          <w:rtl/>
          <w:lang w:bidi="ar-EG"/>
        </w:rPr>
        <w:t xml:space="preserve">. حيث يمكن للشاهد غير الخبير أن يطلب منك مبلغًا قدره </w:t>
      </w:r>
      <w:r w:rsidR="006647AD" w:rsidRPr="006647AD">
        <w:rPr>
          <w:rFonts w:cs="Arial"/>
          <w:sz w:val="33"/>
          <w:szCs w:val="33"/>
          <w:rtl/>
          <w:lang w:bidi="fa-IR"/>
        </w:rPr>
        <w:t>۳</w:t>
      </w:r>
      <w:r w:rsidR="006647AD" w:rsidRPr="006647AD">
        <w:rPr>
          <w:rFonts w:cs="Arial"/>
          <w:sz w:val="33"/>
          <w:szCs w:val="33"/>
          <w:rtl/>
          <w:lang w:bidi="ar-EG"/>
        </w:rPr>
        <w:t>٥</w:t>
      </w:r>
      <w:r w:rsidR="00FC0CB5" w:rsidRPr="00632CD2">
        <w:rPr>
          <w:rFonts w:cs="Arial"/>
          <w:sz w:val="33"/>
          <w:szCs w:val="33"/>
          <w:rtl/>
          <w:lang w:bidi="ar-EG"/>
        </w:rPr>
        <w:t xml:space="preserve"> دولارًا يوميًا إضافة إلى </w:t>
      </w:r>
      <w:r w:rsidR="006647AD" w:rsidRPr="006647AD">
        <w:rPr>
          <w:rFonts w:cs="Arial"/>
          <w:sz w:val="33"/>
          <w:szCs w:val="33"/>
          <w:rtl/>
          <w:lang w:bidi="fa-IR"/>
        </w:rPr>
        <w:t>۲۰</w:t>
      </w:r>
      <w:r w:rsidR="00FC0CB5" w:rsidRPr="00632CD2">
        <w:rPr>
          <w:rFonts w:cs="Arial"/>
          <w:sz w:val="33"/>
          <w:szCs w:val="33"/>
          <w:rtl/>
          <w:lang w:bidi="ar-EG"/>
        </w:rPr>
        <w:t xml:space="preserve"> سنتًا عن كل ميل يقطعه للوصول </w:t>
      </w:r>
      <w:r w:rsidR="0078156B" w:rsidRPr="00632CD2">
        <w:rPr>
          <w:rFonts w:cs="Arial"/>
          <w:sz w:val="33"/>
          <w:szCs w:val="33"/>
          <w:rtl/>
          <w:lang w:bidi="ar-EG"/>
        </w:rPr>
        <w:t>من و</w:t>
      </w:r>
      <w:r w:rsidR="00FC0CB5" w:rsidRPr="00632CD2">
        <w:rPr>
          <w:rFonts w:cs="Arial"/>
          <w:sz w:val="33"/>
          <w:szCs w:val="33"/>
          <w:rtl/>
          <w:lang w:bidi="ar-EG"/>
        </w:rPr>
        <w:t>إلى المحكمة. أما الشاهد الخبير فيكلفك كثيرًا. لتوفير مالك، يمكنك أن تطلب من الشاهد الخبير تزويدك بالمعلومات التي تحتاجها كتابة. ويسمى ذلك</w:t>
      </w:r>
      <w:bookmarkStart w:id="80" w:name="declaration"/>
      <w:r w:rsidR="0078156B" w:rsidRPr="00632CD2">
        <w:rPr>
          <w:rFonts w:cs="Arial"/>
          <w:sz w:val="33"/>
          <w:szCs w:val="33"/>
          <w:rtl/>
          <w:lang w:bidi="ar-EG"/>
        </w:rPr>
        <w:t xml:space="preserve"> </w:t>
      </w:r>
      <w:r w:rsidR="002B229C" w:rsidRPr="00632CD2">
        <w:rPr>
          <w:rFonts w:cs="Arial"/>
          <w:sz w:val="33"/>
          <w:szCs w:val="33"/>
          <w:rtl/>
          <w:lang w:bidi="ar-EG"/>
        </w:rPr>
        <w:t>إقرارًا</w:t>
      </w:r>
      <w:hyperlink w:anchor="Footnote41" w:history="1">
        <w:r w:rsidR="003F3F74" w:rsidRPr="00632CD2">
          <w:rPr>
            <w:rStyle w:val="Hyperlink"/>
            <w:rFonts w:cs="Arial"/>
            <w:color w:val="auto"/>
            <w:sz w:val="33"/>
            <w:szCs w:val="33"/>
            <w:u w:val="none"/>
            <w:vertAlign w:val="superscript"/>
          </w:rPr>
          <w:footnoteReference w:id="41"/>
        </w:r>
        <w:bookmarkEnd w:id="80"/>
      </w:hyperlink>
      <w:r w:rsidR="00FC0CB5" w:rsidRPr="00632CD2">
        <w:rPr>
          <w:rFonts w:cs="Arial"/>
          <w:sz w:val="33"/>
          <w:szCs w:val="33"/>
          <w:rtl/>
          <w:lang w:bidi="ar-EG"/>
        </w:rPr>
        <w:t>.</w:t>
      </w:r>
    </w:p>
    <w:p w:rsidR="0078156B" w:rsidRPr="00632CD2" w:rsidRDefault="0078156B" w:rsidP="005041B2">
      <w:pPr>
        <w:pStyle w:val="Heading2"/>
        <w:bidi/>
        <w:rPr>
          <w:rFonts w:ascii="Arial" w:hAnsi="Arial" w:cs="Arial"/>
          <w:sz w:val="36"/>
          <w:szCs w:val="36"/>
          <w:rtl/>
          <w:lang w:bidi="ar-EG"/>
        </w:rPr>
      </w:pPr>
      <w:r w:rsidRPr="00632CD2">
        <w:rPr>
          <w:rFonts w:ascii="Arial" w:hAnsi="Arial" w:cs="Arial"/>
          <w:sz w:val="36"/>
          <w:szCs w:val="36"/>
          <w:rtl/>
          <w:lang w:bidi="ar-EG"/>
        </w:rPr>
        <w:lastRenderedPageBreak/>
        <w:t>كيف أحصل على سجلات أو أوراق لإثبات قضيتي؟</w:t>
      </w:r>
    </w:p>
    <w:p w:rsidR="003F3F74" w:rsidRPr="00632CD2" w:rsidRDefault="0078156B" w:rsidP="0078156B">
      <w:pPr>
        <w:pStyle w:val="BodyText"/>
        <w:bidi/>
        <w:rPr>
          <w:rFonts w:cs="Arial"/>
          <w:sz w:val="33"/>
          <w:szCs w:val="33"/>
          <w:rtl/>
          <w:lang w:bidi="ar-EG"/>
        </w:rPr>
      </w:pPr>
      <w:r w:rsidRPr="00632CD2">
        <w:rPr>
          <w:rFonts w:cs="Arial"/>
          <w:sz w:val="33"/>
          <w:szCs w:val="33"/>
          <w:rtl/>
          <w:lang w:bidi="ar-EG"/>
        </w:rPr>
        <w:t xml:space="preserve">قم بتقديم النموذج </w:t>
      </w:r>
      <w:r w:rsidRPr="00632CD2">
        <w:rPr>
          <w:rFonts w:cs="Arial"/>
          <w:sz w:val="29"/>
          <w:szCs w:val="29"/>
          <w:rtl/>
          <w:lang w:bidi="ar-EG"/>
        </w:rPr>
        <w:t>(</w:t>
      </w:r>
      <w:r w:rsidRPr="00632CD2">
        <w:rPr>
          <w:rFonts w:cs="Arial"/>
          <w:sz w:val="29"/>
          <w:szCs w:val="29"/>
        </w:rPr>
        <w:t>SC-107</w:t>
      </w:r>
      <w:r w:rsidRPr="00632CD2">
        <w:rPr>
          <w:rFonts w:cs="Arial"/>
          <w:sz w:val="29"/>
          <w:szCs w:val="29"/>
          <w:rtl/>
          <w:lang w:bidi="ar-EG"/>
        </w:rPr>
        <w:t>)</w:t>
      </w:r>
      <w:r w:rsidRPr="00632CD2">
        <w:rPr>
          <w:rFonts w:cs="Arial"/>
          <w:sz w:val="33"/>
          <w:szCs w:val="33"/>
          <w:rtl/>
          <w:lang w:bidi="ar-EG"/>
        </w:rPr>
        <w:t>؛ وسوف يقوم كاتب المحكمة باستدعاء الشخص الذي بيده السجلات لاستخراج أو إرسال نسخة إلى المحكمة</w:t>
      </w:r>
      <w:bookmarkStart w:id="82" w:name="court1"/>
      <w:r w:rsidR="00A16C09" w:rsidRPr="00632CD2">
        <w:rPr>
          <w:rFonts w:cs="Arial"/>
          <w:sz w:val="33"/>
          <w:szCs w:val="33"/>
        </w:rPr>
        <w:fldChar w:fldCharType="begin"/>
      </w:r>
      <w:r w:rsidR="00A16C09" w:rsidRPr="00632CD2">
        <w:rPr>
          <w:rFonts w:cs="Arial"/>
          <w:sz w:val="33"/>
          <w:szCs w:val="33"/>
        </w:rPr>
        <w:instrText xml:space="preserve"> HYPERLINK  \l "Footnote42" </w:instrText>
      </w:r>
      <w:r w:rsidR="00A16C09" w:rsidRPr="00632CD2">
        <w:rPr>
          <w:rFonts w:cs="Arial"/>
          <w:sz w:val="33"/>
          <w:szCs w:val="33"/>
        </w:rPr>
        <w:fldChar w:fldCharType="separate"/>
      </w:r>
      <w:r w:rsidR="003F3F74" w:rsidRPr="00632CD2">
        <w:rPr>
          <w:rStyle w:val="FootnoteReference"/>
          <w:rFonts w:cs="Arial"/>
          <w:sz w:val="33"/>
          <w:szCs w:val="33"/>
        </w:rPr>
        <w:footnoteReference w:id="42"/>
      </w:r>
      <w:bookmarkEnd w:id="82"/>
      <w:r w:rsidR="00A16C09" w:rsidRPr="00632CD2">
        <w:rPr>
          <w:rFonts w:cs="Arial"/>
          <w:sz w:val="33"/>
          <w:szCs w:val="33"/>
        </w:rPr>
        <w:fldChar w:fldCharType="end"/>
      </w:r>
      <w:r w:rsidRPr="00632CD2">
        <w:rPr>
          <w:rFonts w:cs="Arial"/>
          <w:sz w:val="33"/>
          <w:szCs w:val="33"/>
          <w:rtl/>
          <w:lang w:bidi="ar-EG"/>
        </w:rPr>
        <w:t>.</w:t>
      </w:r>
    </w:p>
    <w:p w:rsidR="0078156B" w:rsidRPr="00632CD2" w:rsidRDefault="0078156B" w:rsidP="005041B2">
      <w:pPr>
        <w:pStyle w:val="Heading2"/>
        <w:bidi/>
        <w:rPr>
          <w:rFonts w:ascii="Arial" w:hAnsi="Arial" w:cs="Arial"/>
          <w:sz w:val="36"/>
          <w:szCs w:val="36"/>
          <w:rtl/>
        </w:rPr>
      </w:pPr>
      <w:r w:rsidRPr="00632CD2">
        <w:rPr>
          <w:rFonts w:ascii="Arial" w:hAnsi="Arial" w:cs="Arial"/>
          <w:sz w:val="36"/>
          <w:szCs w:val="36"/>
          <w:rtl/>
        </w:rPr>
        <w:t>هل يمكن لي استخدام الوساطة؟</w:t>
      </w:r>
    </w:p>
    <w:p w:rsidR="0078156B" w:rsidRPr="00632CD2" w:rsidRDefault="0078156B" w:rsidP="0078156B">
      <w:pPr>
        <w:pStyle w:val="BodyText"/>
        <w:bidi/>
        <w:rPr>
          <w:rFonts w:cs="Arial"/>
          <w:sz w:val="33"/>
          <w:szCs w:val="33"/>
          <w:rtl/>
          <w:lang w:bidi="ar-EG"/>
        </w:rPr>
      </w:pPr>
      <w:r w:rsidRPr="00632CD2">
        <w:rPr>
          <w:rFonts w:cs="Arial"/>
          <w:sz w:val="33"/>
          <w:szCs w:val="33"/>
          <w:rtl/>
          <w:lang w:bidi="ar-EG"/>
        </w:rPr>
        <w:t xml:space="preserve">نعم يمكنك. في حقيقة الأمر، تتطلب بعض المحاكم استخدام الوساطة </w:t>
      </w:r>
      <w:r w:rsidRPr="00632CD2">
        <w:rPr>
          <w:rFonts w:cs="Arial"/>
          <w:sz w:val="29"/>
          <w:szCs w:val="29"/>
          <w:rtl/>
          <w:lang w:bidi="ar-EG"/>
        </w:rPr>
        <w:t>(</w:t>
      </w:r>
      <w:r w:rsidRPr="00632CD2">
        <w:rPr>
          <w:rFonts w:cs="Arial"/>
          <w:sz w:val="29"/>
          <w:szCs w:val="29"/>
          <w:lang w:bidi="ar-EG"/>
        </w:rPr>
        <w:t>Mediation</w:t>
      </w:r>
      <w:r w:rsidRPr="00632CD2">
        <w:rPr>
          <w:rFonts w:cs="Arial"/>
          <w:sz w:val="29"/>
          <w:szCs w:val="29"/>
          <w:rtl/>
          <w:lang w:bidi="ar-EG"/>
        </w:rPr>
        <w:t>)</w:t>
      </w:r>
      <w:r w:rsidRPr="00632CD2">
        <w:rPr>
          <w:rFonts w:cs="Arial"/>
          <w:sz w:val="33"/>
          <w:szCs w:val="33"/>
          <w:rtl/>
          <w:lang w:bidi="ar-EG"/>
        </w:rPr>
        <w:t xml:space="preserve"> أولاً. وتكون الوساطة بتدخل شخص مدرَّب للتسوية القضية بين المدعي والمدعى عليه خارج المحكمة. حيث يمكن أن تكون الوساطة أكثر سرعة وسهولة من الذهاب إلى المحكمة. كما يتم تسوية ما يقرب من </w:t>
      </w:r>
      <w:r w:rsidR="006647AD" w:rsidRPr="006647AD">
        <w:rPr>
          <w:rFonts w:cs="Arial"/>
          <w:sz w:val="33"/>
          <w:szCs w:val="33"/>
          <w:rtl/>
          <w:lang w:bidi="fa-IR"/>
        </w:rPr>
        <w:t>۸۰%</w:t>
      </w:r>
      <w:r w:rsidRPr="00632CD2">
        <w:rPr>
          <w:rFonts w:cs="Arial"/>
          <w:sz w:val="33"/>
          <w:szCs w:val="33"/>
          <w:rtl/>
          <w:lang w:bidi="ar-EG"/>
        </w:rPr>
        <w:t xml:space="preserve"> من القضايا التي تُعرض على الوساطة خارج المحكمة.</w:t>
      </w:r>
    </w:p>
    <w:p w:rsidR="003F3F74" w:rsidRPr="00632CD2" w:rsidRDefault="0078156B" w:rsidP="002B0B96">
      <w:pPr>
        <w:pStyle w:val="BodyText"/>
        <w:bidi/>
        <w:rPr>
          <w:rFonts w:cs="Arial"/>
          <w:sz w:val="33"/>
          <w:szCs w:val="33"/>
          <w:rtl/>
          <w:lang w:bidi="ar-EG"/>
        </w:rPr>
      </w:pPr>
      <w:r w:rsidRPr="00632CD2">
        <w:rPr>
          <w:rFonts w:cs="Arial"/>
          <w:sz w:val="33"/>
          <w:szCs w:val="33"/>
          <w:rtl/>
          <w:lang w:bidi="ar-EG"/>
        </w:rPr>
        <w:t xml:space="preserve">إذا كنت ترغب في استخدام الوساطة لتسوية قضيتك، يمكنك الاستفسار من مستشار </w:t>
      </w:r>
      <w:r w:rsidR="007F6A96" w:rsidRPr="00632CD2">
        <w:rPr>
          <w:rFonts w:cs="Arial"/>
          <w:sz w:val="33"/>
          <w:szCs w:val="33"/>
          <w:rtl/>
          <w:lang w:bidi="ar-EG"/>
        </w:rPr>
        <w:t>الدعاوى</w:t>
      </w:r>
      <w:r w:rsidRPr="00632CD2">
        <w:rPr>
          <w:rFonts w:cs="Arial"/>
          <w:sz w:val="33"/>
          <w:szCs w:val="33"/>
          <w:rtl/>
          <w:lang w:bidi="ar-EG"/>
        </w:rPr>
        <w:t xml:space="preserve"> الصغيرة لمساعدتك في إيجاد وسيط. اطلب موعدًا ل</w:t>
      </w:r>
      <w:r w:rsidR="00FF1157" w:rsidRPr="00632CD2">
        <w:rPr>
          <w:rFonts w:cs="Arial"/>
          <w:sz w:val="33"/>
          <w:szCs w:val="33"/>
          <w:rtl/>
          <w:lang w:bidi="ar-EG"/>
        </w:rPr>
        <w:t>إجراء ا</w:t>
      </w:r>
      <w:r w:rsidRPr="00632CD2">
        <w:rPr>
          <w:rFonts w:cs="Arial"/>
          <w:sz w:val="33"/>
          <w:szCs w:val="33"/>
          <w:rtl/>
          <w:lang w:bidi="ar-EG"/>
        </w:rPr>
        <w:t xml:space="preserve">لوساطة بحيث يكون قبل موعد المحاكمة في محكمة </w:t>
      </w:r>
      <w:r w:rsidR="007F6A96" w:rsidRPr="00632CD2">
        <w:rPr>
          <w:rFonts w:cs="Arial"/>
          <w:sz w:val="33"/>
          <w:szCs w:val="33"/>
          <w:rtl/>
          <w:lang w:bidi="ar-EG"/>
        </w:rPr>
        <w:t>الدعاوى</w:t>
      </w:r>
      <w:r w:rsidRPr="00632CD2">
        <w:rPr>
          <w:rFonts w:cs="Arial"/>
          <w:sz w:val="33"/>
          <w:szCs w:val="33"/>
          <w:rtl/>
          <w:lang w:bidi="ar-EG"/>
        </w:rPr>
        <w:t xml:space="preserve"> الصغيرة. وبهذه الطريقة، </w:t>
      </w:r>
      <w:r w:rsidR="002B0B96" w:rsidRPr="00632CD2">
        <w:rPr>
          <w:rFonts w:cs="Arial"/>
          <w:sz w:val="33"/>
          <w:szCs w:val="33"/>
          <w:rtl/>
          <w:lang w:bidi="ar-EG"/>
        </w:rPr>
        <w:t>إذا لم تنجح الوساطة في تسوية قضيتك فإنه لا يزال بإمكانك الذهاب إلى موعد المحاكمة المقرر</w:t>
      </w:r>
      <w:bookmarkStart w:id="84" w:name="date"/>
      <w:r w:rsidR="00804030" w:rsidRPr="00632CD2">
        <w:rPr>
          <w:rFonts w:cs="Arial"/>
          <w:sz w:val="33"/>
          <w:szCs w:val="33"/>
        </w:rPr>
        <w:fldChar w:fldCharType="begin"/>
      </w:r>
      <w:r w:rsidR="00804030" w:rsidRPr="00632CD2">
        <w:rPr>
          <w:rFonts w:cs="Arial"/>
          <w:sz w:val="33"/>
          <w:szCs w:val="33"/>
        </w:rPr>
        <w:instrText xml:space="preserve"> HYPERLINK  \l "Footnote43" </w:instrText>
      </w:r>
      <w:r w:rsidR="00804030"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43"/>
      </w:r>
      <w:bookmarkEnd w:id="84"/>
      <w:r w:rsidR="00804030" w:rsidRPr="00632CD2">
        <w:rPr>
          <w:rFonts w:cs="Arial"/>
          <w:sz w:val="33"/>
          <w:szCs w:val="33"/>
        </w:rPr>
        <w:fldChar w:fldCharType="end"/>
      </w:r>
      <w:r w:rsidR="002B0B96" w:rsidRPr="00632CD2">
        <w:rPr>
          <w:rFonts w:cs="Arial"/>
          <w:sz w:val="33"/>
          <w:szCs w:val="33"/>
          <w:rtl/>
          <w:lang w:bidi="ar-EG"/>
        </w:rPr>
        <w:t>.</w:t>
      </w:r>
    </w:p>
    <w:p w:rsidR="002B0B96" w:rsidRPr="00632CD2" w:rsidRDefault="002B0B96" w:rsidP="005041B2">
      <w:pPr>
        <w:pStyle w:val="Heading2"/>
        <w:bidi/>
        <w:rPr>
          <w:rFonts w:ascii="Arial" w:hAnsi="Arial" w:cs="Arial"/>
          <w:sz w:val="36"/>
          <w:szCs w:val="36"/>
          <w:rtl/>
          <w:lang w:bidi="ar-EG"/>
        </w:rPr>
      </w:pPr>
      <w:r w:rsidRPr="00632CD2">
        <w:rPr>
          <w:rFonts w:ascii="Arial" w:hAnsi="Arial" w:cs="Arial"/>
          <w:sz w:val="36"/>
          <w:szCs w:val="36"/>
          <w:rtl/>
          <w:lang w:bidi="ar-EG"/>
        </w:rPr>
        <w:t>كيف تعمل الوساطة؟</w:t>
      </w:r>
    </w:p>
    <w:p w:rsidR="002A3955" w:rsidRDefault="002B0B96" w:rsidP="005952CE">
      <w:pPr>
        <w:pStyle w:val="BodyText"/>
        <w:bidi/>
        <w:rPr>
          <w:rFonts w:cs="Arial"/>
          <w:sz w:val="33"/>
          <w:szCs w:val="33"/>
          <w:rtl/>
          <w:lang w:bidi="ar-EG"/>
        </w:rPr>
        <w:sectPr w:rsidR="002A3955" w:rsidSect="00BD0D36">
          <w:footerReference w:type="first" r:id="rId50"/>
          <w:type w:val="continuous"/>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 xml:space="preserve">إذا كنت ترغب في استخدام الوساطة، اطلب من مستشار </w:t>
      </w:r>
      <w:r w:rsidR="007F6A96" w:rsidRPr="00632CD2">
        <w:rPr>
          <w:rFonts w:cs="Arial"/>
          <w:sz w:val="33"/>
          <w:szCs w:val="33"/>
          <w:rtl/>
          <w:lang w:bidi="ar-EG"/>
        </w:rPr>
        <w:t>الدعاوى</w:t>
      </w:r>
      <w:r w:rsidRPr="00632CD2">
        <w:rPr>
          <w:rFonts w:cs="Arial"/>
          <w:sz w:val="33"/>
          <w:szCs w:val="33"/>
          <w:rtl/>
          <w:lang w:bidi="ar-EG"/>
        </w:rPr>
        <w:t xml:space="preserve"> الصغيرة توصيلك بوسيط. بعد ذلك، اتصل بالوسيط وسوف يتواص</w:t>
      </w:r>
      <w:r w:rsidR="008F0E98" w:rsidRPr="00632CD2">
        <w:rPr>
          <w:rFonts w:cs="Arial"/>
          <w:sz w:val="33"/>
          <w:szCs w:val="33"/>
          <w:rtl/>
          <w:lang w:bidi="ar-EG"/>
        </w:rPr>
        <w:t>ل</w:t>
      </w:r>
      <w:r w:rsidRPr="00632CD2">
        <w:rPr>
          <w:rFonts w:cs="Arial"/>
          <w:sz w:val="33"/>
          <w:szCs w:val="33"/>
          <w:rtl/>
          <w:lang w:bidi="ar-EG"/>
        </w:rPr>
        <w:t xml:space="preserve"> الوسيط بالمدعى عليه/عليهم. إذا وافق الطرفان على الوساطة، فإن عليهما التوجه إلى مكان محايد لمحاولة تسوية القضية. سيقوم الوسيط بشرح</w:t>
      </w:r>
      <w:r w:rsidR="005952CE" w:rsidRPr="00632CD2">
        <w:rPr>
          <w:rFonts w:cs="Arial"/>
          <w:sz w:val="33"/>
          <w:szCs w:val="33"/>
          <w:lang w:val="en-US" w:bidi="ar-EG"/>
        </w:rPr>
        <w:t xml:space="preserve"> </w:t>
      </w:r>
      <w:r w:rsidRPr="00632CD2">
        <w:rPr>
          <w:rFonts w:cs="Arial"/>
          <w:sz w:val="33"/>
          <w:szCs w:val="33"/>
          <w:rtl/>
          <w:lang w:bidi="ar-EG"/>
        </w:rPr>
        <w:t xml:space="preserve">الإجراء الذي سيستخدمه. ما تقوله في </w:t>
      </w:r>
      <w:r w:rsidR="00C815FF" w:rsidRPr="00632CD2">
        <w:rPr>
          <w:rFonts w:cs="Arial"/>
          <w:sz w:val="33"/>
          <w:szCs w:val="33"/>
          <w:rtl/>
          <w:lang w:bidi="ar-EG"/>
        </w:rPr>
        <w:t xml:space="preserve">الوساطة </w:t>
      </w:r>
      <w:r w:rsidRPr="00632CD2">
        <w:rPr>
          <w:rFonts w:cs="Arial"/>
          <w:sz w:val="33"/>
          <w:szCs w:val="33"/>
          <w:rtl/>
          <w:lang w:bidi="ar-EG"/>
        </w:rPr>
        <w:t>أمر خصوصي وسري؛ ولن تُستخدم المعلومات التي تدلي بها خلال الوساطة لتقديمها إلى المحكمة. ويمكن للمحامين المشاركة في الوساطة.</w:t>
      </w:r>
    </w:p>
    <w:p w:rsidR="003F3F74" w:rsidRPr="00632CD2" w:rsidRDefault="00A14D04" w:rsidP="00C815FF">
      <w:pPr>
        <w:pStyle w:val="BodyText"/>
        <w:bidi/>
        <w:rPr>
          <w:rFonts w:cs="Arial"/>
          <w:sz w:val="33"/>
          <w:szCs w:val="33"/>
          <w:rtl/>
          <w:lang w:bidi="ar-EG"/>
        </w:rPr>
      </w:pPr>
      <w:r w:rsidRPr="00632CD2">
        <w:rPr>
          <w:rFonts w:cs="Arial"/>
          <w:sz w:val="33"/>
          <w:szCs w:val="33"/>
          <w:rtl/>
          <w:lang w:bidi="ar-EG"/>
        </w:rPr>
        <w:t xml:space="preserve">تستغرق معظم حالات الوساطة بضع ساعات. وإذا أمكن الاتفاق على حل من خلال الوساطة، سيساعدك الوسيط في كتابة موافقتك على ذلك. إذا لم </w:t>
      </w:r>
      <w:r w:rsidR="00C815FF" w:rsidRPr="00632CD2">
        <w:rPr>
          <w:rFonts w:cs="Arial"/>
          <w:sz w:val="33"/>
          <w:szCs w:val="33"/>
          <w:rtl/>
          <w:lang w:bidi="ar-EG"/>
        </w:rPr>
        <w:t xml:space="preserve">يلتزم </w:t>
      </w:r>
      <w:r w:rsidR="0069146B" w:rsidRPr="00632CD2">
        <w:rPr>
          <w:rFonts w:cs="Arial"/>
          <w:sz w:val="33"/>
          <w:szCs w:val="33"/>
          <w:rtl/>
          <w:lang w:bidi="ar-EG"/>
        </w:rPr>
        <w:t>المدعى عليه بالاتفاق، فبإمكانك اللجوء إلى المحكمة لإلزامه بذلك</w:t>
      </w:r>
      <w:bookmarkStart w:id="86" w:name="it1"/>
      <w:r w:rsidR="00804030" w:rsidRPr="00632CD2">
        <w:rPr>
          <w:rFonts w:cs="Arial"/>
          <w:sz w:val="33"/>
          <w:szCs w:val="33"/>
        </w:rPr>
        <w:fldChar w:fldCharType="begin"/>
      </w:r>
      <w:r w:rsidR="00804030" w:rsidRPr="00632CD2">
        <w:rPr>
          <w:rFonts w:cs="Arial"/>
          <w:sz w:val="33"/>
          <w:szCs w:val="33"/>
        </w:rPr>
        <w:instrText xml:space="preserve"> HYPERLINK  \l "Footnote44" </w:instrText>
      </w:r>
      <w:r w:rsidR="00804030"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44"/>
      </w:r>
      <w:bookmarkEnd w:id="86"/>
      <w:r w:rsidR="00804030" w:rsidRPr="00632CD2">
        <w:rPr>
          <w:rFonts w:cs="Arial"/>
          <w:sz w:val="33"/>
          <w:szCs w:val="33"/>
        </w:rPr>
        <w:fldChar w:fldCharType="end"/>
      </w:r>
      <w:r w:rsidR="0069146B" w:rsidRPr="00632CD2">
        <w:rPr>
          <w:rFonts w:cs="Arial"/>
          <w:sz w:val="33"/>
          <w:szCs w:val="33"/>
          <w:rtl/>
          <w:lang w:bidi="ar-EG"/>
        </w:rPr>
        <w:t>.</w:t>
      </w:r>
    </w:p>
    <w:p w:rsidR="0069146B" w:rsidRPr="00965D4A" w:rsidRDefault="0069146B" w:rsidP="0069146B">
      <w:pPr>
        <w:pStyle w:val="Heading2"/>
        <w:bidi/>
        <w:rPr>
          <w:rFonts w:ascii="Arial" w:hAnsi="Arial" w:cs="Arial"/>
          <w:sz w:val="36"/>
          <w:szCs w:val="36"/>
          <w:rtl/>
          <w:lang w:bidi="ar-EG"/>
        </w:rPr>
      </w:pPr>
      <w:r w:rsidRPr="00965D4A">
        <w:rPr>
          <w:rFonts w:ascii="Arial" w:hAnsi="Arial" w:cs="Arial"/>
          <w:sz w:val="36"/>
          <w:szCs w:val="36"/>
          <w:rtl/>
          <w:lang w:bidi="ar-EG"/>
        </w:rPr>
        <w:lastRenderedPageBreak/>
        <w:t>ماذا لو اتفقنا أنا والمدعى عليه على تسوية القضية قبل انعقاد جلسة الاستماع؟</w:t>
      </w:r>
    </w:p>
    <w:p w:rsidR="005952CE" w:rsidRPr="00632CD2" w:rsidRDefault="0069146B" w:rsidP="005952CE">
      <w:pPr>
        <w:pStyle w:val="BodyText"/>
        <w:bidi/>
        <w:rPr>
          <w:rFonts w:cs="Arial"/>
          <w:sz w:val="33"/>
          <w:szCs w:val="33"/>
          <w:lang w:bidi="ar-EG"/>
        </w:rPr>
      </w:pPr>
      <w:r w:rsidRPr="00632CD2">
        <w:rPr>
          <w:rFonts w:cs="Arial"/>
          <w:sz w:val="33"/>
          <w:szCs w:val="33"/>
          <w:rtl/>
          <w:lang w:bidi="ar-EG"/>
        </w:rPr>
        <w:t xml:space="preserve">كل ما عليك فعله هو أن تقدم نموذج </w:t>
      </w:r>
      <w:r w:rsidRPr="00632CD2">
        <w:rPr>
          <w:rFonts w:cs="Arial"/>
          <w:sz w:val="29"/>
          <w:szCs w:val="29"/>
          <w:rtl/>
          <w:lang w:bidi="ar-EG"/>
        </w:rPr>
        <w:t>(</w:t>
      </w:r>
      <w:r w:rsidRPr="00632CD2">
        <w:rPr>
          <w:rFonts w:cs="Arial"/>
          <w:i/>
          <w:sz w:val="29"/>
          <w:szCs w:val="29"/>
        </w:rPr>
        <w:t>Request for Dismissal</w:t>
      </w:r>
      <w:r w:rsidRPr="00632CD2">
        <w:rPr>
          <w:rFonts w:cs="Arial"/>
          <w:sz w:val="29"/>
          <w:szCs w:val="29"/>
          <w:rtl/>
          <w:lang w:bidi="ar-EG"/>
        </w:rPr>
        <w:t>)</w:t>
      </w:r>
      <w:r w:rsidRPr="00632CD2">
        <w:rPr>
          <w:rFonts w:cs="Arial"/>
          <w:sz w:val="33"/>
          <w:szCs w:val="33"/>
          <w:rtl/>
          <w:lang w:bidi="ar-EG"/>
        </w:rPr>
        <w:t xml:space="preserve"> لكاتب المحكمة. ويمكنك الحصول على النموذج من خلال الرابط التالي:</w:t>
      </w:r>
      <w:r w:rsidRPr="00632CD2">
        <w:rPr>
          <w:rFonts w:cs="Arial"/>
          <w:sz w:val="33"/>
          <w:szCs w:val="33"/>
          <w:rtl/>
        </w:rPr>
        <w:t xml:space="preserve"> </w:t>
      </w:r>
      <w:hyperlink r:id="rId51" w:history="1">
        <w:r w:rsidR="00AF5446" w:rsidRPr="00632CD2">
          <w:rPr>
            <w:rStyle w:val="Hyperlink"/>
            <w:rFonts w:cs="Arial"/>
            <w:sz w:val="29"/>
            <w:szCs w:val="29"/>
          </w:rPr>
          <w:t>http://www.courts.ca.gov/1017.htm</w:t>
        </w:r>
      </w:hyperlink>
      <w:r w:rsidRPr="00632CD2">
        <w:rPr>
          <w:rFonts w:cs="Arial"/>
          <w:sz w:val="29"/>
          <w:szCs w:val="29"/>
          <w:rtl/>
          <w:lang w:bidi="ar-EG"/>
        </w:rPr>
        <w:t>.</w:t>
      </w:r>
      <w:r w:rsidRPr="00632CD2">
        <w:rPr>
          <w:rFonts w:cs="Arial"/>
          <w:sz w:val="33"/>
          <w:szCs w:val="33"/>
          <w:rtl/>
          <w:lang w:bidi="ar-EG"/>
        </w:rPr>
        <w:t xml:space="preserve"> أو الذهاب إلى جلسة الاستماع وإخبار القاضي أنه قد تم تسوية قضيتك.</w:t>
      </w:r>
    </w:p>
    <w:p w:rsidR="0069146B" w:rsidRPr="00632CD2" w:rsidRDefault="0069146B" w:rsidP="005952CE">
      <w:pPr>
        <w:pStyle w:val="BodyText"/>
        <w:bidi/>
        <w:rPr>
          <w:rFonts w:cs="Arial"/>
          <w:b/>
          <w:bCs/>
          <w:sz w:val="36"/>
          <w:szCs w:val="36"/>
          <w:rtl/>
          <w:lang w:bidi="ar-EG"/>
        </w:rPr>
      </w:pPr>
      <w:r w:rsidRPr="00632CD2">
        <w:rPr>
          <w:rFonts w:cs="Arial"/>
          <w:b/>
          <w:bCs/>
          <w:sz w:val="36"/>
          <w:szCs w:val="36"/>
          <w:rtl/>
          <w:lang w:bidi="ar-EG"/>
        </w:rPr>
        <w:t>ماذا يحدث في جلسة الاستماع؟</w:t>
      </w:r>
    </w:p>
    <w:p w:rsidR="00C67EA6" w:rsidRPr="00632CD2" w:rsidRDefault="00C67EA6" w:rsidP="006647AD">
      <w:pPr>
        <w:pStyle w:val="ListBullet"/>
        <w:bidi/>
      </w:pPr>
      <w:r w:rsidRPr="006647AD">
        <w:rPr>
          <w:sz w:val="33"/>
          <w:szCs w:val="33"/>
          <w:rtl/>
          <w:lang w:bidi="ar-EG"/>
        </w:rPr>
        <w:t xml:space="preserve">التزم بالحضور إلى مقر المحكمة قبل </w:t>
      </w:r>
      <w:r w:rsidRPr="006647AD">
        <w:rPr>
          <w:sz w:val="33"/>
          <w:szCs w:val="33"/>
          <w:rtl/>
        </w:rPr>
        <w:t>الموعد بـ</w:t>
      </w:r>
      <w:r w:rsidR="006647AD" w:rsidRPr="006647AD">
        <w:rPr>
          <w:sz w:val="33"/>
          <w:szCs w:val="33"/>
          <w:rtl/>
          <w:lang w:bidi="fa-IR"/>
        </w:rPr>
        <w:t>۳۰</w:t>
      </w:r>
      <w:r w:rsidRPr="006647AD">
        <w:rPr>
          <w:sz w:val="33"/>
          <w:szCs w:val="33"/>
          <w:rtl/>
        </w:rPr>
        <w:t xml:space="preserve"> دقيقة</w:t>
      </w:r>
      <w:r w:rsidRPr="00632CD2">
        <w:rPr>
          <w:rtl/>
        </w:rPr>
        <w:t>.</w:t>
      </w:r>
    </w:p>
    <w:p w:rsidR="00C67EA6" w:rsidRPr="00632CD2" w:rsidRDefault="00C67EA6" w:rsidP="00C67EA6">
      <w:pPr>
        <w:pStyle w:val="ListBullet"/>
        <w:bidi/>
        <w:rPr>
          <w:sz w:val="33"/>
          <w:szCs w:val="33"/>
        </w:rPr>
      </w:pPr>
      <w:r w:rsidRPr="00632CD2">
        <w:rPr>
          <w:sz w:val="33"/>
          <w:szCs w:val="33"/>
          <w:rtl/>
        </w:rPr>
        <w:t>أحضر الشهود، والإيصالات وأي أدلة أخرى تحتاج إليها لإثبات قضيتك.</w:t>
      </w:r>
    </w:p>
    <w:p w:rsidR="00C67EA6" w:rsidRPr="00632CD2" w:rsidRDefault="00C67EA6" w:rsidP="00C67EA6">
      <w:pPr>
        <w:pStyle w:val="ListBullet"/>
        <w:bidi/>
        <w:rPr>
          <w:sz w:val="33"/>
          <w:szCs w:val="33"/>
        </w:rPr>
      </w:pPr>
      <w:r w:rsidRPr="00632CD2">
        <w:rPr>
          <w:sz w:val="33"/>
          <w:szCs w:val="33"/>
          <w:rtl/>
          <w:lang w:bidi="ar-EG"/>
        </w:rPr>
        <w:t>عند فتح قاعة المحكمة</w:t>
      </w:r>
      <w:r w:rsidRPr="00632CD2">
        <w:rPr>
          <w:sz w:val="33"/>
          <w:szCs w:val="33"/>
          <w:rtl/>
        </w:rPr>
        <w:t>، ادخل وأخبر الكاتب أنك حاضر.</w:t>
      </w:r>
    </w:p>
    <w:p w:rsidR="00C67EA6" w:rsidRPr="00632CD2" w:rsidRDefault="00C67EA6" w:rsidP="00C67EA6">
      <w:pPr>
        <w:pStyle w:val="ListBullet"/>
        <w:bidi/>
        <w:rPr>
          <w:sz w:val="33"/>
          <w:szCs w:val="33"/>
        </w:rPr>
      </w:pPr>
      <w:r w:rsidRPr="00632CD2">
        <w:rPr>
          <w:sz w:val="33"/>
          <w:szCs w:val="33"/>
          <w:rtl/>
          <w:lang w:bidi="ar-EG"/>
        </w:rPr>
        <w:t>شاهد القضايا الأخرى ليت</w:t>
      </w:r>
      <w:r w:rsidR="00886B42" w:rsidRPr="00632CD2">
        <w:rPr>
          <w:sz w:val="33"/>
          <w:szCs w:val="33"/>
          <w:rtl/>
          <w:lang w:bidi="ar-EG"/>
        </w:rPr>
        <w:t>س</w:t>
      </w:r>
      <w:r w:rsidRPr="00632CD2">
        <w:rPr>
          <w:sz w:val="33"/>
          <w:szCs w:val="33"/>
          <w:rtl/>
          <w:lang w:bidi="ar-EG"/>
        </w:rPr>
        <w:t>نى لك معرفة ما يجب القيام به.</w:t>
      </w:r>
    </w:p>
    <w:p w:rsidR="00C67EA6" w:rsidRPr="00632CD2" w:rsidRDefault="00C67EA6" w:rsidP="00C412CD">
      <w:pPr>
        <w:pStyle w:val="ListBullet"/>
        <w:bidi/>
        <w:rPr>
          <w:sz w:val="33"/>
          <w:szCs w:val="33"/>
        </w:rPr>
      </w:pPr>
      <w:r w:rsidRPr="00632CD2">
        <w:rPr>
          <w:sz w:val="33"/>
          <w:szCs w:val="33"/>
          <w:rtl/>
        </w:rPr>
        <w:t xml:space="preserve">عند نداء اسمك، انتقل إلى </w:t>
      </w:r>
      <w:r w:rsidR="00C412CD" w:rsidRPr="00632CD2">
        <w:rPr>
          <w:sz w:val="33"/>
          <w:szCs w:val="33"/>
          <w:rtl/>
        </w:rPr>
        <w:t xml:space="preserve">الجزء الأمامي من </w:t>
      </w:r>
      <w:r w:rsidRPr="00632CD2">
        <w:rPr>
          <w:sz w:val="33"/>
          <w:szCs w:val="33"/>
          <w:rtl/>
        </w:rPr>
        <w:t>قاعة المحكمة.</w:t>
      </w:r>
    </w:p>
    <w:p w:rsidR="003F3F74" w:rsidRPr="00632CD2" w:rsidRDefault="005B29D9" w:rsidP="005B29D9">
      <w:pPr>
        <w:pStyle w:val="ListBullet"/>
        <w:bidi/>
        <w:spacing w:after="240"/>
        <w:rPr>
          <w:sz w:val="33"/>
          <w:szCs w:val="33"/>
        </w:rPr>
      </w:pPr>
      <w:r w:rsidRPr="00632CD2">
        <w:rPr>
          <w:sz w:val="33"/>
          <w:szCs w:val="33"/>
          <w:rtl/>
        </w:rPr>
        <w:t xml:space="preserve">سيستمع القاضي إلى كلا الجانبين. ويحق للقاضي إصدار قرار حول جلسة الاستماع الخاصة بك أو إرساله بالبريد </w:t>
      </w:r>
      <w:r w:rsidR="00103C74" w:rsidRPr="00632CD2">
        <w:rPr>
          <w:sz w:val="33"/>
          <w:szCs w:val="33"/>
          <w:rtl/>
        </w:rPr>
        <w:t xml:space="preserve">إليك </w:t>
      </w:r>
      <w:r w:rsidRPr="00632CD2">
        <w:rPr>
          <w:sz w:val="33"/>
          <w:szCs w:val="33"/>
          <w:rtl/>
        </w:rPr>
        <w:t>في وقت لاحق</w:t>
      </w:r>
      <w:bookmarkStart w:id="87" w:name="later"/>
      <w:r w:rsidR="00804030" w:rsidRPr="00632CD2">
        <w:rPr>
          <w:sz w:val="33"/>
          <w:szCs w:val="33"/>
        </w:rPr>
        <w:fldChar w:fldCharType="begin"/>
      </w:r>
      <w:r w:rsidR="00804030" w:rsidRPr="00632CD2">
        <w:rPr>
          <w:sz w:val="33"/>
          <w:szCs w:val="33"/>
        </w:rPr>
        <w:instrText xml:space="preserve"> HYPERLINK  \l "Footnote45" </w:instrText>
      </w:r>
      <w:r w:rsidR="00804030" w:rsidRPr="00632CD2">
        <w:rPr>
          <w:sz w:val="33"/>
          <w:szCs w:val="33"/>
        </w:rPr>
        <w:fldChar w:fldCharType="separate"/>
      </w:r>
      <w:r w:rsidR="003F3F74" w:rsidRPr="00632CD2">
        <w:rPr>
          <w:rStyle w:val="Hyperlink"/>
          <w:rFonts w:cs="Arial"/>
          <w:color w:val="auto"/>
          <w:sz w:val="33"/>
          <w:szCs w:val="33"/>
          <w:u w:val="none"/>
          <w:vertAlign w:val="superscript"/>
        </w:rPr>
        <w:footnoteReference w:id="45"/>
      </w:r>
      <w:bookmarkEnd w:id="87"/>
      <w:r w:rsidR="00804030" w:rsidRPr="00632CD2">
        <w:rPr>
          <w:sz w:val="33"/>
          <w:szCs w:val="33"/>
        </w:rPr>
        <w:fldChar w:fldCharType="end"/>
      </w:r>
      <w:r w:rsidRPr="00632CD2">
        <w:rPr>
          <w:sz w:val="33"/>
          <w:szCs w:val="33"/>
          <w:rtl/>
        </w:rPr>
        <w:t>.</w:t>
      </w:r>
    </w:p>
    <w:p w:rsidR="00492726" w:rsidRPr="00965D4A" w:rsidRDefault="00492726" w:rsidP="005041B2">
      <w:pPr>
        <w:pStyle w:val="Heading1"/>
        <w:bidi/>
        <w:rPr>
          <w:rFonts w:ascii="Arial" w:hAnsi="Arial" w:cs="Arial"/>
          <w:sz w:val="40"/>
          <w:szCs w:val="40"/>
          <w:rtl/>
          <w:lang w:bidi="ar-EG"/>
        </w:rPr>
      </w:pPr>
      <w:bookmarkStart w:id="89" w:name="_Toc475364180"/>
      <w:bookmarkStart w:id="90" w:name="_Toc338684658"/>
      <w:r w:rsidRPr="00965D4A">
        <w:rPr>
          <w:rFonts w:ascii="Arial" w:hAnsi="Arial" w:cs="Arial"/>
          <w:sz w:val="40"/>
          <w:szCs w:val="40"/>
          <w:rtl/>
          <w:lang w:bidi="ar-EG"/>
        </w:rPr>
        <w:t>بعد جلسة الاستماع</w:t>
      </w:r>
      <w:bookmarkEnd w:id="89"/>
    </w:p>
    <w:bookmarkEnd w:id="90"/>
    <w:p w:rsidR="00492726" w:rsidRPr="006647AD" w:rsidRDefault="00492726" w:rsidP="005041B2">
      <w:pPr>
        <w:pStyle w:val="Heading2"/>
        <w:bidi/>
        <w:rPr>
          <w:rFonts w:ascii="Arial" w:hAnsi="Arial" w:cs="Arial"/>
          <w:sz w:val="36"/>
          <w:szCs w:val="36"/>
          <w:rtl/>
          <w:lang w:bidi="ar-EG"/>
        </w:rPr>
      </w:pPr>
      <w:r w:rsidRPr="006647AD">
        <w:rPr>
          <w:rFonts w:ascii="Arial" w:hAnsi="Arial" w:cs="Arial"/>
          <w:sz w:val="36"/>
          <w:szCs w:val="36"/>
          <w:rtl/>
          <w:lang w:bidi="ar-EG"/>
        </w:rPr>
        <w:t>كيف يمكنني معرفة قرار المحكمة؟</w:t>
      </w:r>
    </w:p>
    <w:p w:rsidR="005952CE" w:rsidRPr="00632CD2" w:rsidRDefault="007435C7" w:rsidP="005952CE">
      <w:pPr>
        <w:pStyle w:val="BodyText"/>
        <w:bidi/>
        <w:rPr>
          <w:rFonts w:cs="Arial"/>
          <w:sz w:val="33"/>
          <w:szCs w:val="33"/>
          <w:lang w:bidi="ar-EG"/>
        </w:rPr>
      </w:pPr>
      <w:r w:rsidRPr="00632CD2">
        <w:rPr>
          <w:rFonts w:cs="Arial"/>
          <w:sz w:val="33"/>
          <w:szCs w:val="33"/>
          <w:rtl/>
          <w:lang w:bidi="ar-EG"/>
        </w:rPr>
        <w:t>سوف تمنحك المحكمة أو ترسل لك عن طريق البريد نموذج</w:t>
      </w:r>
      <w:r w:rsidRPr="00632CD2">
        <w:rPr>
          <w:rFonts w:cs="Arial"/>
          <w:sz w:val="33"/>
          <w:szCs w:val="33"/>
          <w:lang w:bidi="ar-EG"/>
        </w:rPr>
        <w:t xml:space="preserve"> </w:t>
      </w:r>
      <w:r w:rsidRPr="00632CD2">
        <w:rPr>
          <w:rFonts w:cs="Arial"/>
          <w:sz w:val="29"/>
          <w:szCs w:val="29"/>
          <w:rtl/>
          <w:lang w:bidi="ar-EG"/>
        </w:rPr>
        <w:t>(</w:t>
      </w:r>
      <w:r w:rsidRPr="00632CD2">
        <w:rPr>
          <w:rFonts w:cs="Arial"/>
          <w:sz w:val="29"/>
          <w:szCs w:val="29"/>
          <w:lang w:bidi="ar-EG"/>
        </w:rPr>
        <w:t>Notice of Judge’s Decision, SC-130</w:t>
      </w:r>
      <w:r w:rsidRPr="00632CD2">
        <w:rPr>
          <w:rFonts w:cs="Arial"/>
          <w:sz w:val="29"/>
          <w:szCs w:val="29"/>
          <w:rtl/>
          <w:lang w:bidi="ar-EG"/>
        </w:rPr>
        <w:t>)</w:t>
      </w:r>
      <w:r w:rsidRPr="00632CD2">
        <w:rPr>
          <w:rFonts w:cs="Arial"/>
          <w:sz w:val="33"/>
          <w:szCs w:val="33"/>
          <w:rtl/>
          <w:lang w:bidi="ar-EG"/>
        </w:rPr>
        <w:t xml:space="preserve"> و</w:t>
      </w:r>
      <w:r w:rsidRPr="00632CD2">
        <w:rPr>
          <w:rFonts w:cs="Arial"/>
          <w:sz w:val="29"/>
          <w:szCs w:val="29"/>
          <w:rtl/>
          <w:lang w:bidi="ar-EG"/>
        </w:rPr>
        <w:t>(</w:t>
      </w:r>
      <w:r w:rsidRPr="00632CD2">
        <w:rPr>
          <w:rFonts w:cs="Arial"/>
          <w:sz w:val="29"/>
          <w:szCs w:val="29"/>
          <w:lang w:bidi="ar-EG"/>
        </w:rPr>
        <w:t>SC-200</w:t>
      </w:r>
      <w:r w:rsidRPr="00632CD2">
        <w:rPr>
          <w:rFonts w:cs="Arial"/>
          <w:sz w:val="29"/>
          <w:szCs w:val="29"/>
          <w:rtl/>
          <w:lang w:bidi="ar-EG"/>
        </w:rPr>
        <w:t>)</w:t>
      </w:r>
      <w:r w:rsidRPr="00632CD2">
        <w:rPr>
          <w:rFonts w:cs="Arial"/>
          <w:sz w:val="33"/>
          <w:szCs w:val="33"/>
          <w:rtl/>
          <w:lang w:bidi="ar-EG"/>
        </w:rPr>
        <w:t xml:space="preserve">. سيخبرك هذا النموذج بقرار القاضي. ومن المهم أن تقرأ قرارات المحكمة بأسرها، ثم تقرأ نموذج </w:t>
      </w:r>
      <w:r w:rsidRPr="00632CD2">
        <w:rPr>
          <w:rFonts w:cs="Arial"/>
          <w:sz w:val="29"/>
          <w:szCs w:val="29"/>
          <w:rtl/>
          <w:lang w:bidi="ar-EG"/>
        </w:rPr>
        <w:t>(</w:t>
      </w:r>
      <w:r w:rsidRPr="00632CD2">
        <w:rPr>
          <w:rFonts w:cs="Arial"/>
          <w:sz w:val="29"/>
          <w:szCs w:val="29"/>
          <w:lang w:bidi="ar-EG"/>
        </w:rPr>
        <w:t>SC-200-INFO</w:t>
      </w:r>
      <w:r w:rsidRPr="00632CD2">
        <w:rPr>
          <w:rFonts w:cs="Arial"/>
          <w:sz w:val="29"/>
          <w:szCs w:val="29"/>
          <w:rtl/>
          <w:lang w:bidi="ar-EG"/>
        </w:rPr>
        <w:t>)</w:t>
      </w:r>
      <w:r w:rsidRPr="00632CD2">
        <w:rPr>
          <w:rFonts w:cs="Arial"/>
          <w:sz w:val="33"/>
          <w:szCs w:val="33"/>
          <w:rtl/>
          <w:lang w:bidi="ar-EG"/>
        </w:rPr>
        <w:t xml:space="preserve"> لأن ذلك سيساعد في حماية حقوقك أو تنفيذها، سواء أكسبت القضية أو خسرتها.</w:t>
      </w:r>
    </w:p>
    <w:p w:rsidR="002A3955" w:rsidRDefault="007435C7" w:rsidP="005952CE">
      <w:pPr>
        <w:pStyle w:val="BodyText"/>
        <w:bidi/>
        <w:rPr>
          <w:rFonts w:cs="Arial"/>
          <w:sz w:val="33"/>
          <w:szCs w:val="33"/>
          <w:rtl/>
          <w:lang w:bidi="ar-EG"/>
        </w:rPr>
        <w:sectPr w:rsidR="002A3955" w:rsidSect="00BD0D36">
          <w:footerReference w:type="first" r:id="rId52"/>
          <w:type w:val="continuous"/>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وللقاضي الحق في إلزام أحد الطرفين بالدفع للطرف الآخر</w:t>
      </w:r>
      <w:r w:rsidR="00005F3A" w:rsidRPr="00632CD2">
        <w:rPr>
          <w:rFonts w:cs="Arial"/>
          <w:sz w:val="33"/>
          <w:szCs w:val="33"/>
          <w:rtl/>
          <w:lang w:bidi="ar-EG"/>
        </w:rPr>
        <w:t xml:space="preserve">. وفي حال حدوث ذلك، يكون الشخص الذي عليه الدفع مدين بحكم القانون </w:t>
      </w:r>
      <w:r w:rsidR="00005F3A" w:rsidRPr="00632CD2">
        <w:rPr>
          <w:rFonts w:cs="Arial"/>
          <w:sz w:val="29"/>
          <w:szCs w:val="29"/>
          <w:rtl/>
          <w:lang w:bidi="ar-EG"/>
        </w:rPr>
        <w:t>(</w:t>
      </w:r>
      <w:r w:rsidR="00005F3A" w:rsidRPr="00632CD2">
        <w:rPr>
          <w:rFonts w:cs="Arial"/>
          <w:sz w:val="29"/>
          <w:szCs w:val="29"/>
          <w:lang w:bidi="ar-EG"/>
        </w:rPr>
        <w:t>judgment debtor</w:t>
      </w:r>
      <w:r w:rsidR="00005F3A" w:rsidRPr="00632CD2">
        <w:rPr>
          <w:rFonts w:cs="Arial"/>
          <w:sz w:val="29"/>
          <w:szCs w:val="29"/>
          <w:rtl/>
          <w:lang w:bidi="ar-EG"/>
        </w:rPr>
        <w:t>)</w:t>
      </w:r>
      <w:r w:rsidR="00005F3A" w:rsidRPr="00632CD2">
        <w:rPr>
          <w:rFonts w:cs="Arial"/>
          <w:sz w:val="33"/>
          <w:szCs w:val="33"/>
          <w:rtl/>
          <w:lang w:bidi="ar-EG"/>
        </w:rPr>
        <w:t xml:space="preserve">، ويكون الشخص </w:t>
      </w:r>
    </w:p>
    <w:p w:rsidR="003F3F74" w:rsidRPr="00632CD2" w:rsidRDefault="00005F3A" w:rsidP="005952CE">
      <w:pPr>
        <w:pStyle w:val="BodyText"/>
        <w:bidi/>
        <w:rPr>
          <w:rFonts w:cs="Arial"/>
          <w:sz w:val="33"/>
          <w:szCs w:val="33"/>
          <w:rtl/>
          <w:lang w:bidi="ar-EG"/>
        </w:rPr>
      </w:pPr>
      <w:r w:rsidRPr="00632CD2">
        <w:rPr>
          <w:rFonts w:cs="Arial"/>
          <w:sz w:val="33"/>
          <w:szCs w:val="33"/>
          <w:rtl/>
          <w:lang w:bidi="ar-EG"/>
        </w:rPr>
        <w:lastRenderedPageBreak/>
        <w:t>ال</w:t>
      </w:r>
      <w:r w:rsidR="00F13742" w:rsidRPr="00632CD2">
        <w:rPr>
          <w:rFonts w:cs="Arial"/>
          <w:sz w:val="33"/>
          <w:szCs w:val="33"/>
          <w:rtl/>
          <w:lang w:bidi="ar-EG"/>
        </w:rPr>
        <w:t xml:space="preserve">مستحق لتحصيل المال دائن بحكم القانون </w:t>
      </w:r>
      <w:r w:rsidR="00F13742" w:rsidRPr="00632CD2">
        <w:rPr>
          <w:rFonts w:cs="Arial"/>
          <w:sz w:val="29"/>
          <w:szCs w:val="29"/>
          <w:rtl/>
          <w:lang w:bidi="ar-EG"/>
        </w:rPr>
        <w:t>(</w:t>
      </w:r>
      <w:r w:rsidR="00F13742" w:rsidRPr="00632CD2">
        <w:rPr>
          <w:rFonts w:cs="Arial"/>
          <w:sz w:val="29"/>
          <w:szCs w:val="29"/>
          <w:lang w:bidi="ar-EG"/>
        </w:rPr>
        <w:t>judgment creditor</w:t>
      </w:r>
      <w:r w:rsidR="00F13742" w:rsidRPr="00632CD2">
        <w:rPr>
          <w:rFonts w:cs="Arial"/>
          <w:sz w:val="29"/>
          <w:szCs w:val="29"/>
          <w:rtl/>
          <w:lang w:bidi="ar-EG"/>
        </w:rPr>
        <w:t>)</w:t>
      </w:r>
      <w:bookmarkStart w:id="91" w:name="creditor"/>
      <w:r w:rsidR="00DA19F5" w:rsidRPr="00632CD2">
        <w:rPr>
          <w:rFonts w:cs="Arial"/>
          <w:sz w:val="33"/>
          <w:szCs w:val="33"/>
        </w:rPr>
        <w:fldChar w:fldCharType="begin"/>
      </w:r>
      <w:r w:rsidR="00DA19F5" w:rsidRPr="00632CD2">
        <w:rPr>
          <w:rFonts w:cs="Arial"/>
          <w:sz w:val="33"/>
          <w:szCs w:val="33"/>
        </w:rPr>
        <w:instrText xml:space="preserve"> HYPERLINK  \l "Footnote46" </w:instrText>
      </w:r>
      <w:r w:rsidR="00DA19F5"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46"/>
      </w:r>
      <w:bookmarkEnd w:id="91"/>
      <w:r w:rsidR="00DA19F5" w:rsidRPr="00632CD2">
        <w:rPr>
          <w:rFonts w:cs="Arial"/>
          <w:sz w:val="33"/>
          <w:szCs w:val="33"/>
        </w:rPr>
        <w:fldChar w:fldCharType="end"/>
      </w:r>
      <w:r w:rsidR="00F13742" w:rsidRPr="00632CD2">
        <w:rPr>
          <w:rFonts w:cs="Arial"/>
          <w:sz w:val="33"/>
          <w:szCs w:val="33"/>
          <w:rtl/>
          <w:lang w:bidi="ar-EG"/>
        </w:rPr>
        <w:t>.</w:t>
      </w:r>
    </w:p>
    <w:p w:rsidR="00F13742" w:rsidRPr="006647AD" w:rsidRDefault="00F13742" w:rsidP="005041B2">
      <w:pPr>
        <w:pStyle w:val="Heading2"/>
        <w:bidi/>
        <w:rPr>
          <w:rFonts w:ascii="Arial" w:hAnsi="Arial" w:cs="Arial"/>
          <w:sz w:val="36"/>
          <w:szCs w:val="36"/>
          <w:rtl/>
          <w:lang w:bidi="ar-EG"/>
        </w:rPr>
      </w:pPr>
      <w:r w:rsidRPr="006647AD">
        <w:rPr>
          <w:rFonts w:ascii="Arial" w:hAnsi="Arial" w:cs="Arial"/>
          <w:sz w:val="36"/>
          <w:szCs w:val="36"/>
          <w:rtl/>
          <w:lang w:bidi="ar-EG"/>
        </w:rPr>
        <w:t>إذا كسبت القضية، متى أحصل على أموالي؟</w:t>
      </w:r>
    </w:p>
    <w:p w:rsidR="00F13742" w:rsidRPr="006647AD" w:rsidRDefault="00F13742" w:rsidP="005041B2">
      <w:pPr>
        <w:pStyle w:val="BodyText"/>
        <w:bidi/>
        <w:rPr>
          <w:rFonts w:cs="Arial"/>
          <w:sz w:val="33"/>
          <w:szCs w:val="33"/>
          <w:rtl/>
          <w:lang w:bidi="ar-EG"/>
        </w:rPr>
      </w:pPr>
      <w:r w:rsidRPr="006647AD">
        <w:rPr>
          <w:rFonts w:cs="Arial"/>
          <w:sz w:val="33"/>
          <w:szCs w:val="33"/>
          <w:rtl/>
          <w:lang w:bidi="ar-EG"/>
        </w:rPr>
        <w:t xml:space="preserve">عليك الانتظار لمدة </w:t>
      </w:r>
      <w:r w:rsidR="006647AD" w:rsidRPr="006647AD">
        <w:rPr>
          <w:rFonts w:cs="Arial"/>
          <w:sz w:val="33"/>
          <w:szCs w:val="33"/>
          <w:rtl/>
          <w:lang w:bidi="fa-IR"/>
        </w:rPr>
        <w:t>۳۰</w:t>
      </w:r>
      <w:r w:rsidRPr="006647AD">
        <w:rPr>
          <w:rFonts w:cs="Arial"/>
          <w:sz w:val="33"/>
          <w:szCs w:val="33"/>
          <w:rtl/>
          <w:lang w:bidi="ar-EG"/>
        </w:rPr>
        <w:t xml:space="preserve"> يومًا (فترة الاستئناف) قبل الحصول على الأموال.</w:t>
      </w:r>
    </w:p>
    <w:p w:rsidR="00F13742" w:rsidRPr="00632CD2" w:rsidRDefault="00F13742" w:rsidP="005041B2">
      <w:pPr>
        <w:pStyle w:val="Heading2"/>
        <w:bidi/>
        <w:rPr>
          <w:rFonts w:ascii="Arial" w:hAnsi="Arial" w:cs="Arial"/>
          <w:sz w:val="36"/>
          <w:szCs w:val="36"/>
          <w:rtl/>
          <w:lang w:bidi="ar-EG"/>
        </w:rPr>
      </w:pPr>
      <w:r w:rsidRPr="00632CD2">
        <w:rPr>
          <w:rFonts w:ascii="Arial" w:hAnsi="Arial" w:cs="Arial"/>
          <w:sz w:val="36"/>
          <w:szCs w:val="36"/>
          <w:rtl/>
          <w:lang w:bidi="ar-EG"/>
        </w:rPr>
        <w:t>هل يمكن أن تحصّل المحكمة المبلغ المالي نيابة عني؟</w:t>
      </w:r>
    </w:p>
    <w:p w:rsidR="003F3F74" w:rsidRPr="00632CD2" w:rsidRDefault="00F13742" w:rsidP="005057CB">
      <w:pPr>
        <w:pStyle w:val="BodyText"/>
        <w:bidi/>
        <w:rPr>
          <w:rFonts w:cs="Arial"/>
          <w:sz w:val="33"/>
          <w:szCs w:val="33"/>
        </w:rPr>
      </w:pPr>
      <w:r w:rsidRPr="00632CD2">
        <w:rPr>
          <w:rFonts w:cs="Arial"/>
          <w:sz w:val="33"/>
          <w:szCs w:val="33"/>
          <w:rtl/>
          <w:lang w:bidi="ar-EG"/>
        </w:rPr>
        <w:t>لا. لكن هناك أمو</w:t>
      </w:r>
      <w:r w:rsidR="005057CB" w:rsidRPr="00632CD2">
        <w:rPr>
          <w:rFonts w:cs="Arial"/>
          <w:sz w:val="33"/>
          <w:szCs w:val="33"/>
          <w:rtl/>
          <w:lang w:bidi="ar-EG"/>
        </w:rPr>
        <w:t xml:space="preserve">ر </w:t>
      </w:r>
      <w:r w:rsidRPr="00632CD2">
        <w:rPr>
          <w:rFonts w:cs="Arial"/>
          <w:sz w:val="33"/>
          <w:szCs w:val="33"/>
          <w:rtl/>
          <w:lang w:bidi="ar-EG"/>
        </w:rPr>
        <w:t xml:space="preserve">يمكنك القيام بها لتحصيل أموالك. اقرأ نموذج </w:t>
      </w:r>
      <w:r w:rsidRPr="00632CD2">
        <w:rPr>
          <w:rFonts w:cs="Arial"/>
          <w:sz w:val="29"/>
          <w:szCs w:val="29"/>
          <w:rtl/>
          <w:lang w:bidi="ar-EG"/>
        </w:rPr>
        <w:t>(</w:t>
      </w:r>
      <w:r w:rsidRPr="00632CD2">
        <w:rPr>
          <w:rFonts w:cs="Arial"/>
          <w:sz w:val="29"/>
          <w:szCs w:val="29"/>
        </w:rPr>
        <w:t>SC-130</w:t>
      </w:r>
      <w:r w:rsidRPr="00632CD2">
        <w:rPr>
          <w:rFonts w:cs="Arial"/>
          <w:sz w:val="29"/>
          <w:szCs w:val="29"/>
          <w:rtl/>
          <w:lang w:bidi="ar-EG"/>
        </w:rPr>
        <w:t>)</w:t>
      </w:r>
      <w:r w:rsidRPr="00632CD2">
        <w:rPr>
          <w:rFonts w:cs="Arial"/>
          <w:sz w:val="33"/>
          <w:szCs w:val="33"/>
          <w:rtl/>
          <w:lang w:bidi="ar-EG"/>
        </w:rPr>
        <w:t xml:space="preserve"> الذي بعنوان </w:t>
      </w:r>
      <w:r w:rsidRPr="00632CD2">
        <w:rPr>
          <w:rFonts w:cs="Arial"/>
          <w:sz w:val="29"/>
          <w:szCs w:val="29"/>
          <w:rtl/>
          <w:lang w:bidi="ar-EG"/>
        </w:rPr>
        <w:t>(</w:t>
      </w:r>
      <w:r w:rsidRPr="00632CD2">
        <w:rPr>
          <w:rFonts w:cs="Arial"/>
          <w:sz w:val="29"/>
          <w:szCs w:val="29"/>
        </w:rPr>
        <w:t>Notice of Judge’s Decision</w:t>
      </w:r>
      <w:r w:rsidRPr="00632CD2">
        <w:rPr>
          <w:rFonts w:cs="Arial"/>
          <w:sz w:val="29"/>
          <w:szCs w:val="29"/>
          <w:rtl/>
          <w:lang w:bidi="ar-EG"/>
        </w:rPr>
        <w:t>)</w:t>
      </w:r>
      <w:r w:rsidRPr="00632CD2">
        <w:rPr>
          <w:rFonts w:cs="Arial"/>
          <w:sz w:val="33"/>
          <w:szCs w:val="33"/>
          <w:rtl/>
          <w:lang w:bidi="ar-EG"/>
        </w:rPr>
        <w:t xml:space="preserve"> لمزيد من المعلومات. يمكنك الحصول على هذا النموذج من خلال الرابط التالي: </w:t>
      </w:r>
      <w:hyperlink r:id="rId53" w:history="1">
        <w:r w:rsidR="00AF5446" w:rsidRPr="00632CD2">
          <w:rPr>
            <w:rStyle w:val="Hyperlink"/>
            <w:rFonts w:cs="Arial"/>
            <w:sz w:val="29"/>
            <w:szCs w:val="29"/>
          </w:rPr>
          <w:t>http://www.courts.ca.gov/documents/sc130.pdf</w:t>
        </w:r>
      </w:hyperlink>
      <w:r w:rsidR="00AF5446" w:rsidRPr="00632CD2">
        <w:rPr>
          <w:rFonts w:cs="Arial"/>
          <w:sz w:val="33"/>
          <w:szCs w:val="33"/>
        </w:rPr>
        <w:t>.</w:t>
      </w:r>
      <w:r w:rsidR="003F3F74" w:rsidRPr="00632CD2">
        <w:rPr>
          <w:rFonts w:cs="Arial"/>
          <w:sz w:val="33"/>
          <w:szCs w:val="33"/>
        </w:rPr>
        <w:t xml:space="preserve"> </w:t>
      </w:r>
    </w:p>
    <w:p w:rsidR="00F13742" w:rsidRPr="00632CD2" w:rsidRDefault="00F13742" w:rsidP="005041B2">
      <w:pPr>
        <w:pStyle w:val="Heading2"/>
        <w:bidi/>
        <w:rPr>
          <w:rFonts w:ascii="Arial" w:hAnsi="Arial" w:cs="Arial"/>
          <w:sz w:val="36"/>
          <w:szCs w:val="36"/>
          <w:rtl/>
          <w:lang w:bidi="ar-EG"/>
        </w:rPr>
      </w:pPr>
      <w:r w:rsidRPr="00632CD2">
        <w:rPr>
          <w:rFonts w:ascii="Arial" w:hAnsi="Arial" w:cs="Arial"/>
          <w:sz w:val="36"/>
          <w:szCs w:val="36"/>
          <w:rtl/>
          <w:lang w:bidi="ar-EG"/>
        </w:rPr>
        <w:t>هل يمكن للمدعى عليه الاستئناف على قرار القاضي؟</w:t>
      </w:r>
    </w:p>
    <w:p w:rsidR="00F13742" w:rsidRPr="00632CD2" w:rsidRDefault="00F13742" w:rsidP="009041F0">
      <w:pPr>
        <w:pStyle w:val="BodyText"/>
        <w:bidi/>
        <w:rPr>
          <w:rFonts w:cs="Arial"/>
          <w:sz w:val="33"/>
          <w:szCs w:val="33"/>
          <w:rtl/>
          <w:lang w:bidi="ar-EG"/>
        </w:rPr>
      </w:pPr>
      <w:r w:rsidRPr="00632CD2">
        <w:rPr>
          <w:rFonts w:cs="Arial"/>
          <w:sz w:val="33"/>
          <w:szCs w:val="33"/>
          <w:rtl/>
          <w:lang w:bidi="ar-EG"/>
        </w:rPr>
        <w:t>نعم.</w:t>
      </w:r>
      <w:r w:rsidR="009041F0" w:rsidRPr="00632CD2">
        <w:rPr>
          <w:rFonts w:cs="Arial"/>
          <w:sz w:val="33"/>
          <w:szCs w:val="33"/>
          <w:rtl/>
          <w:lang w:bidi="ar-EG"/>
        </w:rPr>
        <w:t xml:space="preserve"> يحق للمدعى عليه فقط الاستئناف؛ حيث سيكون أمامه </w:t>
      </w:r>
      <w:r w:rsidR="006647AD" w:rsidRPr="006647AD">
        <w:rPr>
          <w:rFonts w:cs="Arial"/>
          <w:sz w:val="33"/>
          <w:szCs w:val="33"/>
          <w:rtl/>
          <w:lang w:bidi="fa-IR"/>
        </w:rPr>
        <w:t>۳۰</w:t>
      </w:r>
      <w:r w:rsidR="009041F0" w:rsidRPr="00632CD2">
        <w:rPr>
          <w:rFonts w:cs="Arial"/>
          <w:sz w:val="33"/>
          <w:szCs w:val="33"/>
          <w:rtl/>
          <w:lang w:bidi="ar-EG"/>
        </w:rPr>
        <w:t xml:space="preserve"> يومًا من تاريخ استلام </w:t>
      </w:r>
      <w:r w:rsidR="00420BB4" w:rsidRPr="00632CD2">
        <w:rPr>
          <w:rFonts w:cs="Arial"/>
          <w:sz w:val="29"/>
          <w:szCs w:val="29"/>
          <w:lang w:val="en-US"/>
        </w:rPr>
        <w:t>(</w:t>
      </w:r>
      <w:r w:rsidR="00420BB4" w:rsidRPr="00420BB4">
        <w:rPr>
          <w:rFonts w:cs="Arial"/>
          <w:sz w:val="29"/>
          <w:szCs w:val="29"/>
        </w:rPr>
        <w:t>Notice of the Judge’s Decision</w:t>
      </w:r>
      <w:r w:rsidR="00420BB4">
        <w:rPr>
          <w:rFonts w:cs="Arial"/>
          <w:sz w:val="29"/>
          <w:szCs w:val="29"/>
          <w:lang w:val="en-US"/>
        </w:rPr>
        <w:t>[</w:t>
      </w:r>
      <w:r w:rsidR="00420BB4" w:rsidRPr="00420BB4">
        <w:rPr>
          <w:rFonts w:cs="Arial"/>
          <w:sz w:val="29"/>
          <w:szCs w:val="29"/>
        </w:rPr>
        <w:t>form SC-130</w:t>
      </w:r>
      <w:r w:rsidR="00420BB4">
        <w:rPr>
          <w:rFonts w:cs="Arial"/>
          <w:sz w:val="29"/>
          <w:szCs w:val="29"/>
          <w:lang w:val="en-US"/>
        </w:rPr>
        <w:t>])</w:t>
      </w:r>
      <w:r w:rsidR="009041F0" w:rsidRPr="00632CD2">
        <w:rPr>
          <w:rFonts w:cs="Arial"/>
          <w:sz w:val="29"/>
          <w:szCs w:val="29"/>
          <w:rtl/>
          <w:lang w:bidi="ar-EG"/>
        </w:rPr>
        <w:t xml:space="preserve"> </w:t>
      </w:r>
      <w:r w:rsidR="009041F0" w:rsidRPr="00632CD2">
        <w:rPr>
          <w:rFonts w:cs="Arial"/>
          <w:sz w:val="33"/>
          <w:szCs w:val="33"/>
          <w:rtl/>
          <w:lang w:bidi="ar-EG"/>
        </w:rPr>
        <w:t>للاستئناف.</w:t>
      </w:r>
    </w:p>
    <w:p w:rsidR="006841D3" w:rsidRPr="00632CD2" w:rsidRDefault="009041F0" w:rsidP="006841D3">
      <w:pPr>
        <w:pStyle w:val="BodyText"/>
        <w:bidi/>
        <w:rPr>
          <w:rFonts w:cs="Arial"/>
          <w:sz w:val="33"/>
          <w:szCs w:val="33"/>
          <w:rtl/>
          <w:lang w:bidi="ar-EG"/>
        </w:rPr>
      </w:pPr>
      <w:r w:rsidRPr="00632CD2">
        <w:rPr>
          <w:rFonts w:cs="Arial"/>
          <w:sz w:val="33"/>
          <w:szCs w:val="33"/>
          <w:rtl/>
          <w:lang w:bidi="ar-EG"/>
        </w:rPr>
        <w:t xml:space="preserve">ويكون الاستئناف على </w:t>
      </w:r>
      <w:r w:rsidR="007F6A96" w:rsidRPr="00632CD2">
        <w:rPr>
          <w:rFonts w:cs="Arial"/>
          <w:sz w:val="33"/>
          <w:szCs w:val="33"/>
          <w:rtl/>
          <w:lang w:bidi="ar-EG"/>
        </w:rPr>
        <w:t>الدعاوى</w:t>
      </w:r>
      <w:r w:rsidRPr="00632CD2">
        <w:rPr>
          <w:rFonts w:cs="Arial"/>
          <w:sz w:val="33"/>
          <w:szCs w:val="33"/>
          <w:rtl/>
          <w:lang w:bidi="ar-EG"/>
        </w:rPr>
        <w:t xml:space="preserve"> الصغيرة عبارة عن محاكمة جديدة «</w:t>
      </w:r>
      <w:r w:rsidRPr="00632CD2">
        <w:rPr>
          <w:rFonts w:cs="Arial"/>
          <w:i/>
          <w:sz w:val="29"/>
          <w:szCs w:val="29"/>
        </w:rPr>
        <w:t>trial de novo</w:t>
      </w:r>
      <w:r w:rsidRPr="00632CD2">
        <w:rPr>
          <w:rFonts w:cs="Arial"/>
          <w:sz w:val="33"/>
          <w:szCs w:val="33"/>
          <w:rtl/>
          <w:lang w:bidi="ar-EG"/>
        </w:rPr>
        <w:t xml:space="preserve">». وهذا يعني أن يتم نظر القضية أمام قاضٍ آخر من بدايتها، لذا عليك تقديم قضيتك من جديد. ولأن هذه القضية في القسم المدني من المحكمة العليا </w:t>
      </w:r>
      <w:r w:rsidR="007505FD" w:rsidRPr="00632CD2">
        <w:rPr>
          <w:rFonts w:cs="Arial"/>
          <w:sz w:val="33"/>
          <w:szCs w:val="33"/>
          <w:lang w:bidi="ar-EG"/>
        </w:rPr>
        <w:br/>
      </w:r>
      <w:r w:rsidRPr="00632CD2">
        <w:rPr>
          <w:rFonts w:cs="Arial"/>
          <w:sz w:val="29"/>
          <w:szCs w:val="29"/>
          <w:rtl/>
          <w:lang w:bidi="ar-EG"/>
        </w:rPr>
        <w:t>(</w:t>
      </w:r>
      <w:r w:rsidRPr="00632CD2">
        <w:rPr>
          <w:rFonts w:cs="Arial"/>
          <w:sz w:val="29"/>
          <w:szCs w:val="29"/>
          <w:lang w:bidi="ar-EG"/>
        </w:rPr>
        <w:t>Civil Division of the Superior Court</w:t>
      </w:r>
      <w:r w:rsidRPr="00632CD2">
        <w:rPr>
          <w:rFonts w:cs="Arial"/>
          <w:sz w:val="29"/>
          <w:szCs w:val="29"/>
          <w:rtl/>
          <w:lang w:bidi="ar-EG"/>
        </w:rPr>
        <w:t>)</w:t>
      </w:r>
      <w:r w:rsidRPr="00632CD2">
        <w:rPr>
          <w:rFonts w:cs="Arial"/>
          <w:sz w:val="33"/>
          <w:szCs w:val="33"/>
          <w:rtl/>
          <w:lang w:bidi="ar-EG"/>
        </w:rPr>
        <w:t xml:space="preserve"> </w:t>
      </w:r>
      <w:r w:rsidR="006841D3" w:rsidRPr="00632CD2">
        <w:rPr>
          <w:rFonts w:cs="Arial"/>
          <w:sz w:val="29"/>
          <w:szCs w:val="29"/>
          <w:rtl/>
          <w:lang w:bidi="ar-EG"/>
        </w:rPr>
        <w:t>(</w:t>
      </w:r>
      <w:r w:rsidR="006841D3" w:rsidRPr="00632CD2">
        <w:rPr>
          <w:rFonts w:cs="Arial"/>
          <w:b/>
          <w:bCs/>
          <w:sz w:val="33"/>
          <w:szCs w:val="33"/>
          <w:rtl/>
          <w:lang w:bidi="ar-EG"/>
        </w:rPr>
        <w:t>وليست</w:t>
      </w:r>
      <w:r w:rsidR="006841D3" w:rsidRPr="00632CD2">
        <w:rPr>
          <w:rFonts w:cs="Arial"/>
          <w:sz w:val="33"/>
          <w:szCs w:val="33"/>
          <w:rtl/>
          <w:lang w:bidi="ar-EG"/>
        </w:rPr>
        <w:t xml:space="preserve"> في محكمة </w:t>
      </w:r>
      <w:r w:rsidR="007F6A96" w:rsidRPr="00632CD2">
        <w:rPr>
          <w:rFonts w:cs="Arial"/>
          <w:sz w:val="33"/>
          <w:szCs w:val="33"/>
          <w:rtl/>
          <w:lang w:bidi="ar-EG"/>
        </w:rPr>
        <w:t>الدعاوى</w:t>
      </w:r>
      <w:r w:rsidR="006841D3" w:rsidRPr="00632CD2">
        <w:rPr>
          <w:rFonts w:cs="Arial"/>
          <w:sz w:val="33"/>
          <w:szCs w:val="33"/>
          <w:rtl/>
          <w:lang w:bidi="ar-EG"/>
        </w:rPr>
        <w:t xml:space="preserve"> الصغيرة</w:t>
      </w:r>
      <w:r w:rsidR="006841D3" w:rsidRPr="00632CD2">
        <w:rPr>
          <w:rFonts w:cs="Arial"/>
          <w:sz w:val="29"/>
          <w:szCs w:val="29"/>
          <w:rtl/>
          <w:lang w:bidi="ar-EG"/>
        </w:rPr>
        <w:t>)</w:t>
      </w:r>
      <w:r w:rsidR="006841D3" w:rsidRPr="00632CD2">
        <w:rPr>
          <w:rFonts w:cs="Arial"/>
          <w:sz w:val="33"/>
          <w:szCs w:val="33"/>
          <w:rtl/>
          <w:lang w:bidi="ar-EG"/>
        </w:rPr>
        <w:t xml:space="preserve">، فإنه يُسمح لك </w:t>
      </w:r>
      <w:r w:rsidR="006841D3" w:rsidRPr="00632CD2">
        <w:rPr>
          <w:rFonts w:cs="Arial"/>
          <w:sz w:val="29"/>
          <w:szCs w:val="29"/>
          <w:rtl/>
          <w:lang w:bidi="ar-EG"/>
        </w:rPr>
        <w:t>(</w:t>
      </w:r>
      <w:r w:rsidR="006841D3" w:rsidRPr="00632CD2">
        <w:rPr>
          <w:rFonts w:cs="Arial"/>
          <w:sz w:val="33"/>
          <w:szCs w:val="33"/>
          <w:rtl/>
          <w:lang w:bidi="ar-EG"/>
        </w:rPr>
        <w:t>وللطرف الآخر</w:t>
      </w:r>
      <w:r w:rsidR="006841D3" w:rsidRPr="00632CD2">
        <w:rPr>
          <w:rFonts w:cs="Arial"/>
          <w:sz w:val="29"/>
          <w:szCs w:val="29"/>
          <w:rtl/>
          <w:lang w:bidi="ar-EG"/>
        </w:rPr>
        <w:t>)</w:t>
      </w:r>
      <w:r w:rsidR="006841D3" w:rsidRPr="00632CD2">
        <w:rPr>
          <w:rFonts w:cs="Arial"/>
          <w:sz w:val="33"/>
          <w:szCs w:val="33"/>
          <w:rtl/>
          <w:lang w:bidi="ar-EG"/>
        </w:rPr>
        <w:t xml:space="preserve"> بإحضار محامٍ للترافع عنك في المحاكمة الجديدة</w:t>
      </w:r>
      <w:bookmarkStart w:id="93" w:name="trail"/>
      <w:r w:rsidR="00DA19F5" w:rsidRPr="00632CD2">
        <w:rPr>
          <w:rFonts w:cs="Arial"/>
          <w:sz w:val="33"/>
          <w:szCs w:val="33"/>
        </w:rPr>
        <w:fldChar w:fldCharType="begin"/>
      </w:r>
      <w:r w:rsidR="00DA19F5" w:rsidRPr="00632CD2">
        <w:rPr>
          <w:rFonts w:cs="Arial"/>
          <w:sz w:val="33"/>
          <w:szCs w:val="33"/>
        </w:rPr>
        <w:instrText xml:space="preserve"> HYPERLINK  \l "Footnote47" </w:instrText>
      </w:r>
      <w:r w:rsidR="00DA19F5"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47"/>
      </w:r>
      <w:bookmarkEnd w:id="93"/>
      <w:r w:rsidR="00DA19F5" w:rsidRPr="00632CD2">
        <w:rPr>
          <w:rFonts w:cs="Arial"/>
          <w:sz w:val="33"/>
          <w:szCs w:val="33"/>
        </w:rPr>
        <w:fldChar w:fldCharType="end"/>
      </w:r>
      <w:r w:rsidR="006841D3" w:rsidRPr="00632CD2">
        <w:rPr>
          <w:rFonts w:cs="Arial"/>
          <w:sz w:val="33"/>
          <w:szCs w:val="33"/>
          <w:rtl/>
          <w:lang w:bidi="ar-EG"/>
        </w:rPr>
        <w:t>. وحال كون القضية في الاستئناف، فإن المدعى عليه غير ملزم بالدفع المحكوم به.</w:t>
      </w:r>
    </w:p>
    <w:p w:rsidR="002A3955" w:rsidRDefault="006841D3" w:rsidP="006841D3">
      <w:pPr>
        <w:pStyle w:val="BodyText"/>
        <w:bidi/>
        <w:rPr>
          <w:rFonts w:cs="Arial"/>
          <w:sz w:val="33"/>
          <w:szCs w:val="33"/>
          <w:rtl/>
        </w:rPr>
        <w:sectPr w:rsidR="002A3955" w:rsidSect="002A3955">
          <w:footerReference w:type="first" r:id="rId54"/>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لا يمكن للمدعي الاستئناف على الدعوى الذي تقدم بها. لكنه يحق للمدعي الاستئناف على دعوى المدعى عليه حال خسارته</w:t>
      </w:r>
      <w:bookmarkStart w:id="94" w:name="loses"/>
      <w:r w:rsidR="00DA19F5" w:rsidRPr="00632CD2">
        <w:rPr>
          <w:rFonts w:cs="Arial"/>
          <w:sz w:val="33"/>
          <w:szCs w:val="33"/>
        </w:rPr>
        <w:fldChar w:fldCharType="begin"/>
      </w:r>
      <w:r w:rsidR="00DA19F5" w:rsidRPr="00632CD2">
        <w:rPr>
          <w:rFonts w:cs="Arial"/>
          <w:sz w:val="33"/>
          <w:szCs w:val="33"/>
        </w:rPr>
        <w:instrText xml:space="preserve"> HYPERLINK  \l "Footnote48" </w:instrText>
      </w:r>
      <w:r w:rsidR="00DA19F5"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48"/>
      </w:r>
      <w:bookmarkEnd w:id="94"/>
      <w:r w:rsidR="00DA19F5" w:rsidRPr="00632CD2">
        <w:rPr>
          <w:rFonts w:cs="Arial"/>
          <w:sz w:val="33"/>
          <w:szCs w:val="33"/>
        </w:rPr>
        <w:fldChar w:fldCharType="end"/>
      </w:r>
      <w:r w:rsidRPr="00632CD2">
        <w:rPr>
          <w:rFonts w:cs="Arial"/>
          <w:sz w:val="33"/>
          <w:szCs w:val="33"/>
          <w:rtl/>
        </w:rPr>
        <w:t>.</w:t>
      </w:r>
    </w:p>
    <w:p w:rsidR="005A2F08" w:rsidRPr="00632CD2" w:rsidRDefault="005A2F08" w:rsidP="005041B2">
      <w:pPr>
        <w:pStyle w:val="Heading1"/>
        <w:bidi/>
        <w:rPr>
          <w:rFonts w:ascii="Arial" w:hAnsi="Arial" w:cs="Arial"/>
          <w:sz w:val="40"/>
          <w:szCs w:val="40"/>
          <w:rtl/>
          <w:lang w:bidi="ar-EG"/>
        </w:rPr>
      </w:pPr>
      <w:bookmarkStart w:id="96" w:name="_Toc475364181"/>
      <w:bookmarkStart w:id="97" w:name="_Toc338684659"/>
      <w:r w:rsidRPr="00632CD2">
        <w:rPr>
          <w:rFonts w:ascii="Arial" w:hAnsi="Arial" w:cs="Arial"/>
          <w:sz w:val="40"/>
          <w:szCs w:val="40"/>
          <w:rtl/>
          <w:lang w:bidi="ar-EG"/>
        </w:rPr>
        <w:lastRenderedPageBreak/>
        <w:t>هل تريد المزيد من المساعدة؟</w:t>
      </w:r>
      <w:bookmarkEnd w:id="96"/>
    </w:p>
    <w:bookmarkEnd w:id="97"/>
    <w:p w:rsidR="00354DEB" w:rsidRPr="00632CD2" w:rsidRDefault="00354DEB" w:rsidP="005041B2">
      <w:pPr>
        <w:pStyle w:val="Heading2"/>
        <w:bidi/>
        <w:rPr>
          <w:rFonts w:ascii="Arial" w:hAnsi="Arial" w:cs="Arial"/>
          <w:sz w:val="36"/>
          <w:szCs w:val="36"/>
          <w:rtl/>
          <w:lang w:bidi="ar-EG"/>
        </w:rPr>
      </w:pPr>
      <w:r w:rsidRPr="00632CD2">
        <w:rPr>
          <w:rFonts w:ascii="Arial" w:hAnsi="Arial" w:cs="Arial"/>
          <w:sz w:val="36"/>
          <w:szCs w:val="36"/>
          <w:rtl/>
          <w:lang w:bidi="ar-EG"/>
        </w:rPr>
        <w:t>ممن أطلب المساعدة؟</w:t>
      </w:r>
    </w:p>
    <w:p w:rsidR="003F3F74" w:rsidRPr="00632CD2" w:rsidRDefault="00354DEB" w:rsidP="00354DEB">
      <w:pPr>
        <w:pStyle w:val="BodyText"/>
        <w:bidi/>
        <w:rPr>
          <w:rFonts w:cs="Arial"/>
          <w:sz w:val="33"/>
          <w:szCs w:val="33"/>
          <w:rtl/>
          <w:lang w:bidi="ar-EG"/>
        </w:rPr>
      </w:pPr>
      <w:r w:rsidRPr="00632CD2">
        <w:rPr>
          <w:rFonts w:cs="Arial"/>
          <w:sz w:val="33"/>
          <w:szCs w:val="33"/>
          <w:rtl/>
          <w:lang w:bidi="ar-EG"/>
        </w:rPr>
        <w:t xml:space="preserve">تحدث إلى مستشار </w:t>
      </w:r>
      <w:r w:rsidR="007F6A96" w:rsidRPr="00632CD2">
        <w:rPr>
          <w:rFonts w:cs="Arial"/>
          <w:sz w:val="33"/>
          <w:szCs w:val="33"/>
          <w:rtl/>
          <w:lang w:bidi="ar-EG"/>
        </w:rPr>
        <w:t>الدعاوى</w:t>
      </w:r>
      <w:r w:rsidRPr="00632CD2">
        <w:rPr>
          <w:rFonts w:cs="Arial"/>
          <w:sz w:val="33"/>
          <w:szCs w:val="33"/>
          <w:rtl/>
          <w:lang w:bidi="ar-EG"/>
        </w:rPr>
        <w:t xml:space="preserve"> الصغيرة في مقاطعتك؛ مجانًا!</w:t>
      </w:r>
    </w:p>
    <w:p w:rsidR="003F3F74" w:rsidRPr="00632CD2" w:rsidRDefault="00354DEB" w:rsidP="00354DEB">
      <w:pPr>
        <w:pStyle w:val="BodyText"/>
        <w:bidi/>
        <w:rPr>
          <w:rFonts w:cs="Arial"/>
          <w:sz w:val="33"/>
          <w:szCs w:val="33"/>
          <w:rtl/>
          <w:lang w:bidi="ar-EG"/>
        </w:rPr>
      </w:pPr>
      <w:r w:rsidRPr="00632CD2">
        <w:rPr>
          <w:rFonts w:cs="Arial"/>
          <w:sz w:val="33"/>
          <w:szCs w:val="33"/>
          <w:rtl/>
        </w:rPr>
        <w:t xml:space="preserve">تعرف على المستشار الخاص بمقاطعتك: </w:t>
      </w:r>
      <w:hyperlink r:id="rId55" w:history="1">
        <w:r w:rsidR="003F3F74" w:rsidRPr="00632CD2">
          <w:rPr>
            <w:rStyle w:val="Hyperlink"/>
            <w:rFonts w:cs="Arial"/>
            <w:sz w:val="29"/>
            <w:szCs w:val="29"/>
          </w:rPr>
          <w:t>http://www.courts.ca.gov/9498.htm</w:t>
        </w:r>
      </w:hyperlink>
      <w:r w:rsidRPr="00632CD2">
        <w:rPr>
          <w:rFonts w:cs="Arial"/>
          <w:sz w:val="33"/>
          <w:szCs w:val="33"/>
          <w:rtl/>
          <w:lang w:bidi="ar-EG"/>
        </w:rPr>
        <w:t>.</w:t>
      </w:r>
    </w:p>
    <w:p w:rsidR="00354DEB" w:rsidRPr="00632CD2" w:rsidRDefault="00354DEB" w:rsidP="00D60570">
      <w:pPr>
        <w:pStyle w:val="BodyText"/>
        <w:bidi/>
        <w:rPr>
          <w:rFonts w:cs="Arial"/>
          <w:sz w:val="33"/>
          <w:szCs w:val="33"/>
          <w:rtl/>
          <w:lang w:bidi="ar-EG"/>
        </w:rPr>
      </w:pPr>
      <w:r w:rsidRPr="00632CD2">
        <w:rPr>
          <w:rFonts w:cs="Arial"/>
          <w:sz w:val="33"/>
          <w:szCs w:val="33"/>
          <w:rtl/>
          <w:lang w:bidi="ar-EG"/>
        </w:rPr>
        <w:t xml:space="preserve">يمكن أيضًا الرجوع إلى موقع مقاطعة كونترا كوستا </w:t>
      </w:r>
      <w:r w:rsidRPr="00632CD2">
        <w:rPr>
          <w:rFonts w:cs="Arial"/>
          <w:sz w:val="29"/>
          <w:szCs w:val="29"/>
          <w:rtl/>
          <w:lang w:bidi="ar-EG"/>
        </w:rPr>
        <w:t>(</w:t>
      </w:r>
      <w:r w:rsidRPr="00632CD2">
        <w:rPr>
          <w:rFonts w:cs="Arial"/>
          <w:sz w:val="29"/>
          <w:szCs w:val="29"/>
          <w:lang w:bidi="ar-EG"/>
        </w:rPr>
        <w:t>Contra Costa County</w:t>
      </w:r>
      <w:r w:rsidRPr="00632CD2">
        <w:rPr>
          <w:rFonts w:cs="Arial"/>
          <w:sz w:val="29"/>
          <w:szCs w:val="29"/>
          <w:rtl/>
          <w:lang w:bidi="ar-EG"/>
        </w:rPr>
        <w:t>)</w:t>
      </w:r>
      <w:r w:rsidRPr="00632CD2">
        <w:rPr>
          <w:rFonts w:cs="Arial"/>
          <w:sz w:val="33"/>
          <w:szCs w:val="33"/>
          <w:rtl/>
          <w:lang w:bidi="ar-EG"/>
        </w:rPr>
        <w:t xml:space="preserve"> الإلكتروني</w:t>
      </w:r>
      <w:r w:rsidR="005E1DD2" w:rsidRPr="00632CD2">
        <w:rPr>
          <w:rFonts w:cs="Arial"/>
          <w:sz w:val="33"/>
          <w:szCs w:val="33"/>
          <w:rtl/>
          <w:lang w:bidi="ar-EG"/>
        </w:rPr>
        <w:t xml:space="preserve"> للمساعدة الذاتية المتوفر على الرابط التالي: </w:t>
      </w:r>
      <w:hyperlink r:id="rId56" w:history="1">
        <w:r w:rsidR="005E1DD2" w:rsidRPr="00632CD2">
          <w:rPr>
            <w:rStyle w:val="Hyperlink"/>
            <w:rFonts w:cs="Arial"/>
            <w:sz w:val="29"/>
            <w:szCs w:val="29"/>
          </w:rPr>
          <w:t>http://cc-courthelp.org</w:t>
        </w:r>
      </w:hyperlink>
      <w:r w:rsidR="005E1DD2" w:rsidRPr="00632CD2">
        <w:rPr>
          <w:rFonts w:cs="Arial"/>
          <w:sz w:val="33"/>
          <w:szCs w:val="33"/>
          <w:rtl/>
          <w:lang w:bidi="ar-EG"/>
        </w:rPr>
        <w:t xml:space="preserve"> الذي يشرح لك كل خطوة في رفع دعوى أمام محكمة </w:t>
      </w:r>
      <w:r w:rsidR="007F6A96" w:rsidRPr="00632CD2">
        <w:rPr>
          <w:rFonts w:cs="Arial"/>
          <w:sz w:val="33"/>
          <w:szCs w:val="33"/>
          <w:rtl/>
          <w:lang w:bidi="ar-EG"/>
        </w:rPr>
        <w:t>الدعاوى</w:t>
      </w:r>
      <w:r w:rsidR="005E1DD2" w:rsidRPr="00632CD2">
        <w:rPr>
          <w:rFonts w:cs="Arial"/>
          <w:sz w:val="33"/>
          <w:szCs w:val="33"/>
          <w:rtl/>
          <w:lang w:bidi="ar-EG"/>
        </w:rPr>
        <w:t xml:space="preserve"> </w:t>
      </w:r>
      <w:r w:rsidR="00D60570" w:rsidRPr="00632CD2">
        <w:rPr>
          <w:rFonts w:cs="Arial"/>
          <w:sz w:val="33"/>
          <w:szCs w:val="33"/>
          <w:rtl/>
          <w:lang w:bidi="ar-EG"/>
        </w:rPr>
        <w:t>الصغيرة</w:t>
      </w:r>
      <w:r w:rsidR="005E1DD2" w:rsidRPr="00632CD2">
        <w:rPr>
          <w:rFonts w:cs="Arial"/>
          <w:sz w:val="33"/>
          <w:szCs w:val="33"/>
          <w:rtl/>
          <w:lang w:bidi="ar-EG"/>
        </w:rPr>
        <w:t xml:space="preserve">. اذهب إلى هذا الموقع، ثم انقر فوق علامة تبويب </w:t>
      </w:r>
      <w:r w:rsidR="007F6A96" w:rsidRPr="00632CD2">
        <w:rPr>
          <w:rFonts w:cs="Arial"/>
          <w:sz w:val="33"/>
          <w:szCs w:val="33"/>
          <w:rtl/>
          <w:lang w:bidi="ar-EG"/>
        </w:rPr>
        <w:t>الدعاوى</w:t>
      </w:r>
      <w:r w:rsidR="005E1DD2" w:rsidRPr="00632CD2">
        <w:rPr>
          <w:rFonts w:cs="Arial"/>
          <w:sz w:val="33"/>
          <w:szCs w:val="33"/>
          <w:rtl/>
          <w:lang w:bidi="ar-EG"/>
        </w:rPr>
        <w:t xml:space="preserve"> الصغيرة.</w:t>
      </w:r>
    </w:p>
    <w:p w:rsidR="00855D76" w:rsidRPr="00632CD2" w:rsidRDefault="00855D76" w:rsidP="0008412E">
      <w:pPr>
        <w:pStyle w:val="BodyText"/>
        <w:bidi/>
        <w:rPr>
          <w:rFonts w:cs="Arial"/>
          <w:sz w:val="33"/>
          <w:szCs w:val="33"/>
          <w:rtl/>
          <w:lang w:bidi="ar-EG"/>
        </w:rPr>
      </w:pPr>
      <w:r w:rsidRPr="00632CD2">
        <w:rPr>
          <w:rFonts w:cs="Arial"/>
          <w:sz w:val="33"/>
          <w:szCs w:val="33"/>
          <w:rtl/>
          <w:lang w:bidi="ar-EG"/>
        </w:rPr>
        <w:t>كما يمكن لكاتب المحكمة مساعدتك أيضًا في تحضير النماذج والرد على استفساراتك بشأن إجراءات المحكمة المحلية. لكن</w:t>
      </w:r>
      <w:r w:rsidR="0008412E" w:rsidRPr="00632CD2">
        <w:rPr>
          <w:rFonts w:cs="Arial"/>
          <w:sz w:val="33"/>
          <w:szCs w:val="33"/>
          <w:rtl/>
          <w:lang w:bidi="ar-EG"/>
        </w:rPr>
        <w:t>ه ليس محاميًا ولا يمكن</w:t>
      </w:r>
      <w:r w:rsidR="008B78FC" w:rsidRPr="00632CD2">
        <w:rPr>
          <w:rFonts w:cs="Arial"/>
          <w:sz w:val="33"/>
          <w:szCs w:val="33"/>
          <w:rtl/>
          <w:lang w:bidi="ar-EG"/>
        </w:rPr>
        <w:t>ه</w:t>
      </w:r>
      <w:r w:rsidR="0008412E" w:rsidRPr="00632CD2">
        <w:rPr>
          <w:rFonts w:cs="Arial"/>
          <w:sz w:val="33"/>
          <w:szCs w:val="33"/>
          <w:rtl/>
          <w:lang w:bidi="ar-EG"/>
        </w:rPr>
        <w:t xml:space="preserve"> إعطاءك استشارة </w:t>
      </w:r>
      <w:r w:rsidRPr="00632CD2">
        <w:rPr>
          <w:rFonts w:cs="Arial"/>
          <w:sz w:val="33"/>
          <w:szCs w:val="33"/>
          <w:rtl/>
          <w:lang w:bidi="ar-EG"/>
        </w:rPr>
        <w:t>قانونية.</w:t>
      </w:r>
    </w:p>
    <w:p w:rsidR="003F3F74" w:rsidRPr="00632CD2" w:rsidRDefault="00855D76" w:rsidP="00855D76">
      <w:pPr>
        <w:pStyle w:val="BodyText"/>
        <w:bidi/>
        <w:rPr>
          <w:rFonts w:cs="Arial"/>
          <w:sz w:val="33"/>
          <w:szCs w:val="33"/>
          <w:rtl/>
          <w:lang w:bidi="ar-EG"/>
        </w:rPr>
      </w:pPr>
      <w:r w:rsidRPr="00632CD2">
        <w:rPr>
          <w:rFonts w:cs="Arial"/>
          <w:sz w:val="33"/>
          <w:szCs w:val="33"/>
          <w:rtl/>
          <w:lang w:bidi="ar-EG"/>
        </w:rPr>
        <w:t>حاول دائمًا الحفاظ على علاقة إيجابية مع كاتب المحكمة؛ حيث بإمكانه مساعدتك في تحريك قضيتك بشكل أسرع عن طريق إسناد قضيتك إلى قاضٍ يعقد جلسات الاستماع سريعًا</w:t>
      </w:r>
      <w:bookmarkStart w:id="98" w:name="quickly"/>
      <w:r w:rsidR="00DA19F5" w:rsidRPr="00632CD2">
        <w:rPr>
          <w:rFonts w:cs="Arial"/>
          <w:sz w:val="33"/>
          <w:szCs w:val="33"/>
        </w:rPr>
        <w:fldChar w:fldCharType="begin"/>
      </w:r>
      <w:r w:rsidR="00DA19F5" w:rsidRPr="00632CD2">
        <w:rPr>
          <w:rFonts w:cs="Arial"/>
          <w:sz w:val="33"/>
          <w:szCs w:val="33"/>
        </w:rPr>
        <w:instrText xml:space="preserve"> HYPERLINK  \l "Footnote49" </w:instrText>
      </w:r>
      <w:r w:rsidR="00DA19F5" w:rsidRPr="00632CD2">
        <w:rPr>
          <w:rFonts w:cs="Arial"/>
          <w:sz w:val="33"/>
          <w:szCs w:val="33"/>
        </w:rPr>
        <w:fldChar w:fldCharType="separate"/>
      </w:r>
      <w:r w:rsidR="003F3F74" w:rsidRPr="00632CD2">
        <w:rPr>
          <w:rStyle w:val="Hyperlink"/>
          <w:rFonts w:cs="Arial"/>
          <w:color w:val="auto"/>
          <w:sz w:val="33"/>
          <w:szCs w:val="33"/>
          <w:u w:val="none"/>
          <w:vertAlign w:val="superscript"/>
        </w:rPr>
        <w:footnoteReference w:id="49"/>
      </w:r>
      <w:bookmarkEnd w:id="98"/>
      <w:r w:rsidR="00DA19F5" w:rsidRPr="00632CD2">
        <w:rPr>
          <w:rFonts w:cs="Arial"/>
          <w:sz w:val="33"/>
          <w:szCs w:val="33"/>
        </w:rPr>
        <w:fldChar w:fldCharType="end"/>
      </w:r>
      <w:r w:rsidRPr="00632CD2">
        <w:rPr>
          <w:rFonts w:cs="Arial"/>
          <w:sz w:val="33"/>
          <w:szCs w:val="33"/>
          <w:rtl/>
          <w:lang w:bidi="ar-EG"/>
        </w:rPr>
        <w:t>.</w:t>
      </w:r>
    </w:p>
    <w:p w:rsidR="00855D76" w:rsidRPr="00632CD2" w:rsidRDefault="00855D76" w:rsidP="0008412E">
      <w:pPr>
        <w:pStyle w:val="Heading2"/>
        <w:bidi/>
        <w:rPr>
          <w:rFonts w:ascii="Arial" w:hAnsi="Arial" w:cs="Arial"/>
          <w:sz w:val="36"/>
          <w:szCs w:val="36"/>
          <w:rtl/>
        </w:rPr>
      </w:pPr>
      <w:r w:rsidRPr="00632CD2">
        <w:rPr>
          <w:rFonts w:ascii="Arial" w:hAnsi="Arial" w:cs="Arial"/>
          <w:sz w:val="36"/>
          <w:szCs w:val="36"/>
          <w:rtl/>
        </w:rPr>
        <w:t xml:space="preserve">ماذا لو لم أكن </w:t>
      </w:r>
      <w:r w:rsidR="0008412E" w:rsidRPr="00632CD2">
        <w:rPr>
          <w:rFonts w:ascii="Arial" w:hAnsi="Arial" w:cs="Arial"/>
          <w:sz w:val="36"/>
          <w:szCs w:val="36"/>
          <w:rtl/>
        </w:rPr>
        <w:t>أجيد تحدث الإنجليزية</w:t>
      </w:r>
      <w:r w:rsidRPr="00632CD2">
        <w:rPr>
          <w:rFonts w:ascii="Arial" w:hAnsi="Arial" w:cs="Arial"/>
          <w:sz w:val="36"/>
          <w:szCs w:val="36"/>
          <w:rtl/>
        </w:rPr>
        <w:t>؟</w:t>
      </w:r>
    </w:p>
    <w:p w:rsidR="002447BA" w:rsidRPr="00632CD2" w:rsidRDefault="00855D76" w:rsidP="00CB32C1">
      <w:pPr>
        <w:pStyle w:val="BodyText"/>
        <w:bidi/>
        <w:rPr>
          <w:rFonts w:cs="Arial"/>
          <w:sz w:val="33"/>
          <w:szCs w:val="33"/>
          <w:rtl/>
          <w:lang w:bidi="ar-EG"/>
        </w:rPr>
      </w:pPr>
      <w:r w:rsidRPr="00632CD2">
        <w:rPr>
          <w:rFonts w:cs="Arial"/>
          <w:sz w:val="33"/>
          <w:szCs w:val="33"/>
          <w:rtl/>
          <w:lang w:bidi="ar-EG"/>
        </w:rPr>
        <w:t xml:space="preserve">اطلب من كاتب المحكمة </w:t>
      </w:r>
      <w:r w:rsidR="00F16D23" w:rsidRPr="00632CD2">
        <w:rPr>
          <w:rFonts w:cs="Arial"/>
          <w:sz w:val="33"/>
          <w:szCs w:val="33"/>
          <w:rtl/>
          <w:lang w:bidi="ar-EG"/>
        </w:rPr>
        <w:t xml:space="preserve">قبل موعد جلسة الاستماع </w:t>
      </w:r>
      <w:r w:rsidR="0013265D" w:rsidRPr="00632CD2">
        <w:rPr>
          <w:rFonts w:cs="Arial"/>
          <w:sz w:val="33"/>
          <w:szCs w:val="33"/>
          <w:rtl/>
          <w:lang w:bidi="ar-EG"/>
        </w:rPr>
        <w:t xml:space="preserve">بأسبوع </w:t>
      </w:r>
      <w:r w:rsidR="0013265D" w:rsidRPr="00632CD2">
        <w:rPr>
          <w:rFonts w:cs="Arial"/>
          <w:sz w:val="29"/>
          <w:szCs w:val="29"/>
          <w:rtl/>
          <w:lang w:bidi="ar-EG"/>
        </w:rPr>
        <w:t>(</w:t>
      </w:r>
      <w:r w:rsidR="006647AD" w:rsidRPr="006647AD">
        <w:rPr>
          <w:rFonts w:cs="Arial"/>
          <w:sz w:val="33"/>
          <w:szCs w:val="33"/>
          <w:rtl/>
          <w:lang w:bidi="fa-IR"/>
        </w:rPr>
        <w:t>۱</w:t>
      </w:r>
      <w:r w:rsidR="0013265D" w:rsidRPr="00632CD2">
        <w:rPr>
          <w:rFonts w:cs="Arial"/>
          <w:sz w:val="29"/>
          <w:szCs w:val="29"/>
          <w:rtl/>
          <w:lang w:bidi="ar-EG"/>
        </w:rPr>
        <w:t>)</w:t>
      </w:r>
      <w:r w:rsidR="0013265D" w:rsidRPr="00632CD2">
        <w:rPr>
          <w:rFonts w:cs="Arial"/>
          <w:sz w:val="33"/>
          <w:szCs w:val="33"/>
          <w:rtl/>
          <w:lang w:bidi="ar-EG"/>
        </w:rPr>
        <w:t xml:space="preserve"> على الأقل لمعرفة ما إذا </w:t>
      </w:r>
      <w:r w:rsidR="00F04E5D" w:rsidRPr="00632CD2">
        <w:rPr>
          <w:rFonts w:cs="Arial"/>
          <w:sz w:val="33"/>
          <w:szCs w:val="33"/>
          <w:rtl/>
          <w:lang w:bidi="ar-EG"/>
        </w:rPr>
        <w:t xml:space="preserve">كان بإمكان المحكمة توفير مترجم لك. </w:t>
      </w:r>
      <w:r w:rsidR="00C937DC" w:rsidRPr="00632CD2">
        <w:rPr>
          <w:rFonts w:cs="Arial"/>
          <w:sz w:val="33"/>
          <w:szCs w:val="33"/>
          <w:rtl/>
          <w:lang w:bidi="ar-EG"/>
        </w:rPr>
        <w:t xml:space="preserve">في بعض المحاكم، يمكن توفير مترجمين مجانًا إذا كنت مؤهلاً للإعفاء من الرسوم. وإذا لم تكن كذلك، فإنه يتعين عليك </w:t>
      </w:r>
      <w:r w:rsidR="000E024C" w:rsidRPr="00632CD2">
        <w:rPr>
          <w:rFonts w:cs="Arial"/>
          <w:sz w:val="33"/>
          <w:szCs w:val="33"/>
          <w:rtl/>
          <w:lang w:bidi="ar-EG"/>
        </w:rPr>
        <w:t>أن تأخذ معك مترجمك الخاص بك.</w:t>
      </w:r>
      <w:r w:rsidR="00D44EBC" w:rsidRPr="00632CD2">
        <w:rPr>
          <w:rFonts w:cs="Arial"/>
          <w:sz w:val="33"/>
          <w:szCs w:val="33"/>
          <w:rtl/>
          <w:lang w:bidi="ar-EG"/>
        </w:rPr>
        <w:t xml:space="preserve"> لا تطلب من أحد الأطفال أو الشهود</w:t>
      </w:r>
      <w:r w:rsidR="00CF6925" w:rsidRPr="00632CD2">
        <w:rPr>
          <w:rFonts w:cs="Arial"/>
          <w:sz w:val="33"/>
          <w:szCs w:val="33"/>
          <w:rtl/>
          <w:lang w:bidi="ar-EG"/>
        </w:rPr>
        <w:t xml:space="preserve"> </w:t>
      </w:r>
      <w:r w:rsidR="00C16335" w:rsidRPr="00632CD2">
        <w:rPr>
          <w:rFonts w:cs="Arial"/>
          <w:sz w:val="33"/>
          <w:szCs w:val="33"/>
          <w:rtl/>
          <w:lang w:bidi="ar-EG"/>
        </w:rPr>
        <w:t xml:space="preserve">أن يترجم لك. </w:t>
      </w:r>
      <w:r w:rsidR="00CB32C1" w:rsidRPr="00632CD2">
        <w:rPr>
          <w:rFonts w:cs="Arial"/>
          <w:sz w:val="33"/>
          <w:szCs w:val="33"/>
          <w:rtl/>
          <w:lang w:bidi="ar-EG"/>
        </w:rPr>
        <w:t>ويحق لك</w:t>
      </w:r>
      <w:r w:rsidR="00C16335" w:rsidRPr="00632CD2">
        <w:rPr>
          <w:rFonts w:cs="Arial"/>
          <w:sz w:val="33"/>
          <w:szCs w:val="33"/>
          <w:rtl/>
          <w:lang w:bidi="ar-EG"/>
        </w:rPr>
        <w:t xml:space="preserve"> طلب تأجيل جلسة الاستماع </w:t>
      </w:r>
      <w:r w:rsidR="00F10860" w:rsidRPr="00632CD2">
        <w:rPr>
          <w:rFonts w:cs="Arial"/>
          <w:sz w:val="33"/>
          <w:szCs w:val="33"/>
          <w:rtl/>
          <w:lang w:bidi="ar-EG"/>
        </w:rPr>
        <w:t>حتى تتمكن من إحضار مترجم.</w:t>
      </w:r>
    </w:p>
    <w:p w:rsidR="002A3955" w:rsidRDefault="00472EC7" w:rsidP="008D03B5">
      <w:pPr>
        <w:pStyle w:val="BodyText"/>
        <w:bidi/>
        <w:rPr>
          <w:rFonts w:cs="Arial"/>
          <w:sz w:val="33"/>
          <w:szCs w:val="33"/>
          <w:rtl/>
          <w:lang w:bidi="ar-EG"/>
        </w:rPr>
        <w:sectPr w:rsidR="002A3955" w:rsidSect="002A3955">
          <w:footerReference w:type="first" r:id="rId57"/>
          <w:type w:val="continuous"/>
          <w:pgSz w:w="12240" w:h="15840" w:code="1"/>
          <w:pgMar w:top="1440" w:right="1440" w:bottom="547" w:left="1440" w:header="720" w:footer="576" w:gutter="0"/>
          <w:pgNumType w:start="1"/>
          <w:cols w:space="720"/>
          <w:titlePg/>
          <w:docGrid w:linePitch="381"/>
        </w:sectPr>
      </w:pPr>
      <w:r w:rsidRPr="00632CD2">
        <w:rPr>
          <w:rFonts w:cs="Arial"/>
          <w:sz w:val="33"/>
          <w:szCs w:val="33"/>
          <w:rtl/>
          <w:lang w:bidi="ar-EG"/>
        </w:rPr>
        <w:t xml:space="preserve">يرجى الاطلاع على الكتيب الذي بعنوان </w:t>
      </w:r>
      <w:r w:rsidR="000A765F" w:rsidRPr="00632CD2">
        <w:rPr>
          <w:rFonts w:cs="Arial"/>
          <w:sz w:val="33"/>
          <w:szCs w:val="33"/>
          <w:rtl/>
          <w:lang w:bidi="ar-EG"/>
        </w:rPr>
        <w:t xml:space="preserve">«كيفية </w:t>
      </w:r>
      <w:r w:rsidR="008D03B5" w:rsidRPr="00632CD2">
        <w:rPr>
          <w:rFonts w:cs="Arial"/>
          <w:sz w:val="33"/>
          <w:szCs w:val="33"/>
          <w:rtl/>
          <w:lang w:bidi="ar-EG"/>
        </w:rPr>
        <w:t>الاستفادة من</w:t>
      </w:r>
      <w:r w:rsidR="000A765F" w:rsidRPr="00632CD2">
        <w:rPr>
          <w:rFonts w:cs="Arial"/>
          <w:sz w:val="33"/>
          <w:szCs w:val="33"/>
          <w:rtl/>
          <w:lang w:bidi="ar-EG"/>
        </w:rPr>
        <w:t xml:space="preserve"> مترجم المحكمة» </w:t>
      </w:r>
      <w:r w:rsidR="000A765F" w:rsidRPr="00632CD2">
        <w:rPr>
          <w:rFonts w:cs="Arial"/>
          <w:sz w:val="29"/>
          <w:szCs w:val="29"/>
          <w:rtl/>
          <w:lang w:bidi="ar-EG"/>
        </w:rPr>
        <w:t>(</w:t>
      </w:r>
      <w:r w:rsidR="000A765F" w:rsidRPr="00632CD2">
        <w:rPr>
          <w:rFonts w:cs="Arial"/>
          <w:sz w:val="29"/>
          <w:szCs w:val="29"/>
          <w:lang w:bidi="ar-EG"/>
        </w:rPr>
        <w:t>How to Use a Court Interpreter</w:t>
      </w:r>
      <w:r w:rsidR="000A765F" w:rsidRPr="00632CD2">
        <w:rPr>
          <w:rFonts w:cs="Arial"/>
          <w:sz w:val="29"/>
          <w:szCs w:val="29"/>
          <w:rtl/>
          <w:lang w:bidi="ar-EG"/>
        </w:rPr>
        <w:t>)</w:t>
      </w:r>
      <w:r w:rsidR="000A765F" w:rsidRPr="00632CD2">
        <w:rPr>
          <w:rFonts w:cs="Arial"/>
          <w:sz w:val="33"/>
          <w:szCs w:val="33"/>
          <w:rtl/>
          <w:lang w:bidi="ar-EG"/>
        </w:rPr>
        <w:t xml:space="preserve"> المتوفر على الرابط التالي: </w:t>
      </w:r>
      <w:hyperlink r:id="rId58" w:history="1">
        <w:r w:rsidR="000A765F" w:rsidRPr="00632CD2">
          <w:rPr>
            <w:rStyle w:val="Hyperlink"/>
            <w:rFonts w:cs="Arial"/>
            <w:sz w:val="29"/>
            <w:szCs w:val="29"/>
            <w:lang w:bidi="ar-EG"/>
          </w:rPr>
          <w:t>http://www.courts.ca.gov/documents/Tri-CutUseInterpreter.pdf</w:t>
        </w:r>
      </w:hyperlink>
      <w:bookmarkStart w:id="99" w:name="website1"/>
      <w:r w:rsidR="00DA19F5" w:rsidRPr="00632CD2">
        <w:rPr>
          <w:rStyle w:val="FollowedHyperlink"/>
          <w:rFonts w:cs="Arial"/>
          <w:sz w:val="29"/>
          <w:szCs w:val="29"/>
        </w:rPr>
        <w:fldChar w:fldCharType="begin"/>
      </w:r>
      <w:r w:rsidR="00DA19F5" w:rsidRPr="00632CD2">
        <w:rPr>
          <w:rStyle w:val="FollowedHyperlink"/>
          <w:rFonts w:cs="Arial"/>
          <w:sz w:val="29"/>
          <w:szCs w:val="29"/>
        </w:rPr>
        <w:instrText xml:space="preserve"> HYPERLINK  \l "Footnote50" </w:instrText>
      </w:r>
      <w:r w:rsidR="00DA19F5" w:rsidRPr="00632CD2">
        <w:rPr>
          <w:rStyle w:val="FollowedHyperlink"/>
          <w:rFonts w:cs="Arial"/>
          <w:sz w:val="29"/>
          <w:szCs w:val="29"/>
        </w:rPr>
        <w:fldChar w:fldCharType="separate"/>
      </w:r>
      <w:r w:rsidR="003F3F74" w:rsidRPr="00632CD2">
        <w:rPr>
          <w:rStyle w:val="Hyperlink"/>
          <w:rFonts w:cs="Arial"/>
          <w:color w:val="auto"/>
          <w:sz w:val="29"/>
          <w:szCs w:val="29"/>
          <w:u w:val="none"/>
          <w:vertAlign w:val="superscript"/>
        </w:rPr>
        <w:footnoteReference w:id="50"/>
      </w:r>
      <w:bookmarkEnd w:id="99"/>
      <w:r w:rsidR="00DA19F5" w:rsidRPr="00632CD2">
        <w:rPr>
          <w:rStyle w:val="FollowedHyperlink"/>
          <w:rFonts w:cs="Arial"/>
          <w:sz w:val="29"/>
          <w:szCs w:val="29"/>
        </w:rPr>
        <w:fldChar w:fldCharType="end"/>
      </w:r>
      <w:r w:rsidR="000A765F" w:rsidRPr="00632CD2">
        <w:rPr>
          <w:rFonts w:cs="Arial"/>
          <w:sz w:val="33"/>
          <w:szCs w:val="33"/>
          <w:rtl/>
          <w:lang w:bidi="ar-EG"/>
        </w:rPr>
        <w:t>.</w:t>
      </w:r>
    </w:p>
    <w:p w:rsidR="00ED58B8" w:rsidRPr="00632CD2" w:rsidRDefault="00ED58B8" w:rsidP="005041B2">
      <w:pPr>
        <w:pStyle w:val="Heading2"/>
        <w:bidi/>
        <w:rPr>
          <w:rFonts w:ascii="Arial" w:hAnsi="Arial" w:cs="Arial"/>
          <w:sz w:val="36"/>
          <w:szCs w:val="36"/>
          <w:rtl/>
        </w:rPr>
      </w:pPr>
      <w:r w:rsidRPr="00632CD2">
        <w:rPr>
          <w:rFonts w:ascii="Arial" w:hAnsi="Arial" w:cs="Arial"/>
          <w:sz w:val="36"/>
          <w:szCs w:val="36"/>
          <w:rtl/>
        </w:rPr>
        <w:lastRenderedPageBreak/>
        <w:t>من أين يمكنني الحصول على نماذج المحكمة التي أحتاج إليها؟</w:t>
      </w:r>
    </w:p>
    <w:p w:rsidR="003F3F74" w:rsidRPr="00632CD2" w:rsidRDefault="00ED58B8" w:rsidP="00ED58B8">
      <w:pPr>
        <w:pStyle w:val="BodyText"/>
        <w:bidi/>
        <w:rPr>
          <w:rFonts w:cs="Arial"/>
          <w:sz w:val="33"/>
          <w:szCs w:val="33"/>
          <w:rtl/>
          <w:lang w:bidi="ar-EG"/>
        </w:rPr>
      </w:pPr>
      <w:r w:rsidRPr="00632CD2">
        <w:rPr>
          <w:rFonts w:cs="Arial"/>
          <w:sz w:val="33"/>
          <w:szCs w:val="33"/>
          <w:rtl/>
          <w:lang w:bidi="ar-EG"/>
        </w:rPr>
        <w:t>يمكنك التوجه إلى مقر أي محكمة، أو</w:t>
      </w:r>
      <w:r w:rsidR="00E1032D" w:rsidRPr="00632CD2">
        <w:rPr>
          <w:rFonts w:cs="Arial"/>
          <w:sz w:val="33"/>
          <w:szCs w:val="33"/>
          <w:rtl/>
          <w:lang w:bidi="ar-EG"/>
        </w:rPr>
        <w:t xml:space="preserve"> إلى</w:t>
      </w:r>
      <w:r w:rsidRPr="00632CD2">
        <w:rPr>
          <w:rFonts w:cs="Arial"/>
          <w:sz w:val="33"/>
          <w:szCs w:val="33"/>
          <w:rtl/>
          <w:lang w:bidi="ar-EG"/>
        </w:rPr>
        <w:t xml:space="preserve"> المكتبة القانونية التابعة لمقاطعتك، أو قم بتنزيل النماذج من على الرابط التالي:</w:t>
      </w:r>
      <w:r w:rsidRPr="00632CD2">
        <w:rPr>
          <w:rFonts w:cs="Arial"/>
          <w:sz w:val="33"/>
          <w:szCs w:val="33"/>
          <w:rtl/>
        </w:rPr>
        <w:t xml:space="preserve"> </w:t>
      </w:r>
      <w:hyperlink r:id="rId59" w:history="1">
        <w:r w:rsidR="003F3F74" w:rsidRPr="00632CD2">
          <w:rPr>
            <w:rStyle w:val="Hyperlink"/>
            <w:rFonts w:cs="Arial"/>
            <w:sz w:val="29"/>
            <w:szCs w:val="29"/>
          </w:rPr>
          <w:t>http://www.courts.ca.gov/1017.htm</w:t>
        </w:r>
      </w:hyperlink>
      <w:r w:rsidRPr="00632CD2">
        <w:rPr>
          <w:rFonts w:cs="Arial"/>
          <w:sz w:val="33"/>
          <w:szCs w:val="33"/>
          <w:rtl/>
          <w:lang w:bidi="ar-EG"/>
        </w:rPr>
        <w:t>.</w:t>
      </w:r>
    </w:p>
    <w:p w:rsidR="00E1032D" w:rsidRPr="00632CD2" w:rsidRDefault="00E1032D" w:rsidP="005041B2">
      <w:pPr>
        <w:pStyle w:val="Heading2"/>
        <w:bidi/>
        <w:rPr>
          <w:rFonts w:ascii="Arial" w:hAnsi="Arial" w:cs="Arial"/>
          <w:sz w:val="36"/>
          <w:szCs w:val="36"/>
          <w:rtl/>
          <w:lang w:bidi="ar-EG"/>
        </w:rPr>
      </w:pPr>
      <w:r w:rsidRPr="00632CD2">
        <w:rPr>
          <w:rFonts w:ascii="Arial" w:hAnsi="Arial" w:cs="Arial"/>
          <w:sz w:val="36"/>
          <w:szCs w:val="36"/>
          <w:rtl/>
          <w:lang w:bidi="ar-EG"/>
        </w:rPr>
        <w:t>ماذا لو احتجت إلى ترتيبات تيسيرية؟</w:t>
      </w:r>
    </w:p>
    <w:p w:rsidR="005952CE" w:rsidRPr="00632CD2" w:rsidRDefault="00E1032D" w:rsidP="005952CE">
      <w:pPr>
        <w:pStyle w:val="BodyText"/>
        <w:bidi/>
        <w:rPr>
          <w:rFonts w:cs="Arial"/>
          <w:sz w:val="33"/>
          <w:szCs w:val="33"/>
          <w:lang w:bidi="ar-EG"/>
        </w:rPr>
      </w:pPr>
      <w:r w:rsidRPr="00632CD2">
        <w:rPr>
          <w:rFonts w:cs="Arial"/>
          <w:sz w:val="33"/>
          <w:szCs w:val="33"/>
          <w:rtl/>
          <w:lang w:bidi="ar-EG"/>
        </w:rPr>
        <w:t>يُلزم قانون ولاية كاليفورنيا والقانون الاتحادي أن توفر محاكم الولاية (والهيئات الحكومية) الترتيبات التيسيرية المناسبة لذوي الإعاقة. إذا كان لديك إعاقة وتحتاج إلى مساعدة</w:t>
      </w:r>
      <w:r w:rsidR="004132F6" w:rsidRPr="00632CD2">
        <w:rPr>
          <w:rFonts w:cs="Arial"/>
          <w:sz w:val="33"/>
          <w:szCs w:val="33"/>
          <w:rtl/>
          <w:lang w:bidi="ar-EG"/>
        </w:rPr>
        <w:t xml:space="preserve">، </w:t>
      </w:r>
      <w:r w:rsidRPr="00632CD2">
        <w:rPr>
          <w:rFonts w:cs="Arial"/>
          <w:sz w:val="33"/>
          <w:szCs w:val="33"/>
          <w:rtl/>
          <w:lang w:bidi="ar-EG"/>
        </w:rPr>
        <w:t>عليك ملء</w:t>
      </w:r>
    </w:p>
    <w:p w:rsidR="00E1032D" w:rsidRPr="00632CD2" w:rsidRDefault="00E1032D" w:rsidP="005952CE">
      <w:pPr>
        <w:pStyle w:val="BodyText"/>
        <w:bidi/>
        <w:rPr>
          <w:rFonts w:cs="Arial"/>
          <w:sz w:val="33"/>
          <w:szCs w:val="33"/>
          <w:rtl/>
          <w:lang w:bidi="ar-EG"/>
        </w:rPr>
      </w:pPr>
      <w:r w:rsidRPr="00632CD2">
        <w:rPr>
          <w:rFonts w:cs="Arial"/>
          <w:sz w:val="33"/>
          <w:szCs w:val="33"/>
          <w:rtl/>
          <w:lang w:bidi="ar-EG"/>
        </w:rPr>
        <w:t xml:space="preserve">وتقديم نموذج </w:t>
      </w:r>
      <w:r w:rsidRPr="00632CD2">
        <w:rPr>
          <w:rFonts w:cs="Arial"/>
          <w:sz w:val="29"/>
          <w:szCs w:val="29"/>
          <w:rtl/>
          <w:lang w:bidi="ar-EG"/>
        </w:rPr>
        <w:t>(</w:t>
      </w:r>
      <w:r w:rsidRPr="00632CD2">
        <w:rPr>
          <w:rFonts w:cs="Arial"/>
          <w:sz w:val="29"/>
          <w:szCs w:val="29"/>
          <w:lang w:bidi="ar-EG"/>
        </w:rPr>
        <w:t>MC-410, Request for Accommodations by Persons with Disabilities and Order</w:t>
      </w:r>
      <w:r w:rsidRPr="00632CD2">
        <w:rPr>
          <w:rFonts w:cs="Arial"/>
          <w:sz w:val="29"/>
          <w:szCs w:val="29"/>
          <w:rtl/>
          <w:lang w:bidi="ar-EG"/>
        </w:rPr>
        <w:t>)</w:t>
      </w:r>
      <w:r w:rsidRPr="00632CD2">
        <w:rPr>
          <w:rFonts w:cs="Arial"/>
          <w:sz w:val="33"/>
          <w:szCs w:val="33"/>
          <w:rtl/>
          <w:lang w:bidi="ar-EG"/>
        </w:rPr>
        <w:t xml:space="preserve"> </w:t>
      </w:r>
      <w:r w:rsidRPr="00632CD2">
        <w:rPr>
          <w:rFonts w:cs="Arial"/>
          <w:sz w:val="29"/>
          <w:szCs w:val="29"/>
          <w:rtl/>
          <w:lang w:bidi="ar-EG"/>
        </w:rPr>
        <w:t>(</w:t>
      </w:r>
      <w:r w:rsidRPr="00632CD2">
        <w:rPr>
          <w:rFonts w:cs="Arial"/>
          <w:sz w:val="33"/>
          <w:szCs w:val="33"/>
          <w:rtl/>
          <w:lang w:bidi="ar-EG"/>
        </w:rPr>
        <w:t xml:space="preserve">المتوفر على الرابط التالي: </w:t>
      </w:r>
      <w:hyperlink r:id="rId60" w:history="1">
        <w:r w:rsidRPr="00632CD2">
          <w:rPr>
            <w:rStyle w:val="Hyperlink"/>
            <w:rFonts w:cs="Arial"/>
            <w:sz w:val="29"/>
            <w:szCs w:val="29"/>
          </w:rPr>
          <w:t>http://www.courts.ca.gov/documents/mc410.pdf</w:t>
        </w:r>
      </w:hyperlink>
      <w:r w:rsidRPr="00632CD2">
        <w:rPr>
          <w:rFonts w:cs="Arial"/>
          <w:sz w:val="29"/>
          <w:szCs w:val="29"/>
          <w:rtl/>
          <w:lang w:bidi="ar-EG"/>
        </w:rPr>
        <w:t>)</w:t>
      </w:r>
      <w:r w:rsidRPr="00632CD2">
        <w:rPr>
          <w:rFonts w:cs="Arial"/>
          <w:sz w:val="33"/>
          <w:szCs w:val="33"/>
          <w:rtl/>
          <w:lang w:bidi="ar-EG"/>
        </w:rPr>
        <w:t xml:space="preserve">. </w:t>
      </w:r>
      <w:r w:rsidR="001807F3" w:rsidRPr="00632CD2">
        <w:rPr>
          <w:rFonts w:cs="Arial"/>
          <w:sz w:val="33"/>
          <w:szCs w:val="33"/>
          <w:rtl/>
          <w:lang w:bidi="ar-EG"/>
        </w:rPr>
        <w:t>ولا يلزمك تحمل</w:t>
      </w:r>
      <w:r w:rsidRPr="00632CD2">
        <w:rPr>
          <w:rFonts w:cs="Arial"/>
          <w:sz w:val="33"/>
          <w:szCs w:val="33"/>
          <w:rtl/>
          <w:lang w:bidi="ar-EG"/>
        </w:rPr>
        <w:t xml:space="preserve"> أي تكاليف نظير الترتيبات التيسيرية.</w:t>
      </w:r>
    </w:p>
    <w:p w:rsidR="00860413" w:rsidRPr="00632CD2" w:rsidRDefault="00860413" w:rsidP="005041B2">
      <w:pPr>
        <w:pStyle w:val="BodyText"/>
        <w:bidi/>
        <w:rPr>
          <w:rFonts w:cs="Arial"/>
          <w:sz w:val="33"/>
          <w:szCs w:val="33"/>
          <w:rtl/>
          <w:lang w:bidi="ar-EG"/>
        </w:rPr>
      </w:pPr>
      <w:r w:rsidRPr="00632CD2">
        <w:rPr>
          <w:rFonts w:cs="Arial"/>
          <w:sz w:val="33"/>
          <w:szCs w:val="33"/>
          <w:rtl/>
          <w:lang w:bidi="ar-EG"/>
        </w:rPr>
        <w:t>قدّم طلبك مباشرة بعد رفع الدعوى، وقبل أسبوع على الأقل من تاريخ محاكمتك ليكون أمام المحكمة الوقت</w:t>
      </w:r>
      <w:r w:rsidR="00D67C87" w:rsidRPr="00632CD2">
        <w:rPr>
          <w:rFonts w:cs="Arial"/>
          <w:sz w:val="33"/>
          <w:szCs w:val="33"/>
          <w:rtl/>
          <w:lang w:bidi="ar-EG"/>
        </w:rPr>
        <w:t xml:space="preserve"> الكافي</w:t>
      </w:r>
      <w:r w:rsidRPr="00632CD2">
        <w:rPr>
          <w:rFonts w:cs="Arial"/>
          <w:sz w:val="33"/>
          <w:szCs w:val="33"/>
          <w:rtl/>
          <w:lang w:bidi="ar-EG"/>
        </w:rPr>
        <w:t xml:space="preserve"> لتلبية احتياجاتك.</w:t>
      </w:r>
    </w:p>
    <w:p w:rsidR="00860413" w:rsidRPr="00632CD2" w:rsidRDefault="00860413" w:rsidP="005041B2">
      <w:pPr>
        <w:pStyle w:val="BodyText"/>
        <w:bidi/>
        <w:rPr>
          <w:rFonts w:cs="Arial"/>
          <w:sz w:val="33"/>
          <w:szCs w:val="33"/>
          <w:rtl/>
          <w:lang w:bidi="ar-EG"/>
        </w:rPr>
      </w:pPr>
      <w:r w:rsidRPr="00632CD2">
        <w:rPr>
          <w:rFonts w:cs="Arial"/>
          <w:sz w:val="33"/>
          <w:szCs w:val="33"/>
          <w:rtl/>
          <w:lang w:bidi="ar-EG"/>
        </w:rPr>
        <w:t>وتشمل أمثلة الترتيبات التيسيرية ما يلي:</w:t>
      </w:r>
    </w:p>
    <w:p w:rsidR="00860413" w:rsidRPr="00632CD2" w:rsidRDefault="00860413" w:rsidP="005041B2">
      <w:pPr>
        <w:pStyle w:val="ListBullet"/>
        <w:bidi/>
        <w:rPr>
          <w:sz w:val="33"/>
          <w:szCs w:val="33"/>
        </w:rPr>
      </w:pPr>
      <w:r w:rsidRPr="00632CD2">
        <w:rPr>
          <w:sz w:val="33"/>
          <w:szCs w:val="33"/>
          <w:rtl/>
          <w:lang w:bidi="ar-EG"/>
        </w:rPr>
        <w:t>مترجمين للغة الإشارة</w:t>
      </w:r>
    </w:p>
    <w:p w:rsidR="00860413" w:rsidRPr="00632CD2" w:rsidRDefault="00860413" w:rsidP="00860413">
      <w:pPr>
        <w:pStyle w:val="ListBullet"/>
        <w:bidi/>
        <w:rPr>
          <w:sz w:val="33"/>
          <w:szCs w:val="33"/>
        </w:rPr>
      </w:pPr>
      <w:r w:rsidRPr="00632CD2">
        <w:rPr>
          <w:sz w:val="33"/>
          <w:szCs w:val="33"/>
          <w:rtl/>
        </w:rPr>
        <w:t xml:space="preserve">تقديم المساعدة من شخص آخر </w:t>
      </w:r>
      <w:r w:rsidRPr="00632CD2">
        <w:rPr>
          <w:sz w:val="29"/>
          <w:szCs w:val="29"/>
          <w:rtl/>
        </w:rPr>
        <w:t>(</w:t>
      </w:r>
      <w:r w:rsidRPr="00632CD2">
        <w:rPr>
          <w:sz w:val="33"/>
          <w:szCs w:val="33"/>
          <w:rtl/>
        </w:rPr>
        <w:t>كمحامٍ</w:t>
      </w:r>
      <w:r w:rsidRPr="00632CD2">
        <w:rPr>
          <w:sz w:val="29"/>
          <w:szCs w:val="29"/>
          <w:rtl/>
        </w:rPr>
        <w:t>)</w:t>
      </w:r>
      <w:r w:rsidRPr="00632CD2">
        <w:rPr>
          <w:sz w:val="33"/>
          <w:szCs w:val="33"/>
          <w:rtl/>
        </w:rPr>
        <w:t xml:space="preserve"> إذا لزم الأمر بسبب الإعاقة</w:t>
      </w:r>
    </w:p>
    <w:p w:rsidR="00860413" w:rsidRPr="00632CD2" w:rsidRDefault="00860413" w:rsidP="00860413">
      <w:pPr>
        <w:pStyle w:val="ListBullet"/>
        <w:bidi/>
        <w:rPr>
          <w:sz w:val="33"/>
          <w:szCs w:val="33"/>
        </w:rPr>
      </w:pPr>
      <w:r w:rsidRPr="00632CD2">
        <w:rPr>
          <w:sz w:val="33"/>
          <w:szCs w:val="33"/>
          <w:rtl/>
        </w:rPr>
        <w:t>السماح لحيوان الخدمة بالوصول</w:t>
      </w:r>
    </w:p>
    <w:p w:rsidR="00860413" w:rsidRPr="00632CD2" w:rsidRDefault="00860413" w:rsidP="00860413">
      <w:pPr>
        <w:pStyle w:val="ListBullet"/>
        <w:bidi/>
        <w:rPr>
          <w:sz w:val="33"/>
          <w:szCs w:val="33"/>
        </w:rPr>
      </w:pPr>
      <w:r w:rsidRPr="00632CD2">
        <w:rPr>
          <w:sz w:val="33"/>
          <w:szCs w:val="33"/>
          <w:rtl/>
          <w:lang w:bidi="ar-EG"/>
        </w:rPr>
        <w:t>استلام المواد في أشكال ميسرة</w:t>
      </w:r>
    </w:p>
    <w:p w:rsidR="003F3F74" w:rsidRPr="00632CD2" w:rsidRDefault="00860413" w:rsidP="00860413">
      <w:pPr>
        <w:pStyle w:val="ListBullet"/>
        <w:numPr>
          <w:ilvl w:val="0"/>
          <w:numId w:val="4"/>
        </w:numPr>
        <w:bidi/>
        <w:rPr>
          <w:sz w:val="33"/>
          <w:szCs w:val="33"/>
        </w:rPr>
      </w:pPr>
      <w:r w:rsidRPr="00632CD2">
        <w:rPr>
          <w:sz w:val="33"/>
          <w:szCs w:val="33"/>
          <w:rtl/>
          <w:lang w:bidi="ar-EG"/>
        </w:rPr>
        <w:t>المثول من خلال الهاتف إذا لم تتمكن من الوصول إلى المحكمة بسبب إعاقتك العقلية أو الجسدية</w:t>
      </w:r>
      <w:bookmarkStart w:id="101" w:name="disability10"/>
      <w:r w:rsidR="00DA19F5" w:rsidRPr="00632CD2">
        <w:rPr>
          <w:sz w:val="33"/>
          <w:szCs w:val="33"/>
        </w:rPr>
        <w:fldChar w:fldCharType="begin"/>
      </w:r>
      <w:r w:rsidR="00DA19F5" w:rsidRPr="00632CD2">
        <w:rPr>
          <w:sz w:val="33"/>
          <w:szCs w:val="33"/>
        </w:rPr>
        <w:instrText xml:space="preserve"> HYPERLINK  \l "Footnote51" </w:instrText>
      </w:r>
      <w:r w:rsidR="00DA19F5" w:rsidRPr="00632CD2">
        <w:rPr>
          <w:sz w:val="33"/>
          <w:szCs w:val="33"/>
        </w:rPr>
        <w:fldChar w:fldCharType="separate"/>
      </w:r>
      <w:r w:rsidR="003F3F74" w:rsidRPr="00632CD2">
        <w:rPr>
          <w:rStyle w:val="Hyperlink"/>
          <w:rFonts w:cs="Arial"/>
          <w:color w:val="auto"/>
          <w:sz w:val="33"/>
          <w:szCs w:val="33"/>
          <w:u w:val="none"/>
          <w:vertAlign w:val="superscript"/>
        </w:rPr>
        <w:footnoteReference w:id="51"/>
      </w:r>
      <w:bookmarkEnd w:id="101"/>
      <w:r w:rsidR="00DA19F5" w:rsidRPr="00632CD2">
        <w:rPr>
          <w:sz w:val="33"/>
          <w:szCs w:val="33"/>
        </w:rPr>
        <w:fldChar w:fldCharType="end"/>
      </w:r>
      <w:r w:rsidRPr="00632CD2">
        <w:rPr>
          <w:sz w:val="33"/>
          <w:szCs w:val="33"/>
          <w:rtl/>
          <w:lang w:bidi="ar-EG"/>
        </w:rPr>
        <w:t>.</w:t>
      </w:r>
    </w:p>
    <w:p w:rsidR="006C4A52" w:rsidRPr="00632CD2" w:rsidRDefault="006C4A52" w:rsidP="006C4A52">
      <w:pPr>
        <w:pStyle w:val="ListBullet"/>
        <w:numPr>
          <w:ilvl w:val="0"/>
          <w:numId w:val="0"/>
        </w:numPr>
        <w:bidi/>
        <w:ind w:left="1080" w:hanging="360"/>
        <w:rPr>
          <w:sz w:val="33"/>
          <w:szCs w:val="33"/>
        </w:rPr>
      </w:pPr>
    </w:p>
    <w:p w:rsidR="00756BE5" w:rsidRPr="00632CD2" w:rsidRDefault="00860413" w:rsidP="00860413">
      <w:pPr>
        <w:pStyle w:val="BodyText"/>
        <w:bidi/>
        <w:rPr>
          <w:rFonts w:cs="Arial"/>
          <w:rtl/>
          <w:lang w:bidi="ar-EG"/>
        </w:rPr>
      </w:pPr>
      <w:r w:rsidRPr="00632CD2">
        <w:rPr>
          <w:rFonts w:cs="Arial"/>
          <w:sz w:val="33"/>
          <w:szCs w:val="33"/>
          <w:rtl/>
          <w:lang w:bidi="ar-EG"/>
        </w:rPr>
        <w:t>لمزيد من المعلومات حول طلب الترتيبات التيسيرية من المحكمة، اتصل بـ</w:t>
      </w:r>
      <w:r w:rsidRPr="00632CD2">
        <w:rPr>
          <w:rFonts w:cs="Arial"/>
          <w:sz w:val="33"/>
          <w:szCs w:val="33"/>
        </w:rPr>
        <w:t xml:space="preserve"> </w:t>
      </w:r>
      <w:r w:rsidR="007505FD" w:rsidRPr="00632CD2">
        <w:rPr>
          <w:rFonts w:cs="Arial"/>
          <w:sz w:val="33"/>
          <w:szCs w:val="33"/>
        </w:rPr>
        <w:br/>
      </w:r>
      <w:r w:rsidRPr="00632CD2">
        <w:rPr>
          <w:rFonts w:cs="Arial"/>
          <w:sz w:val="29"/>
          <w:szCs w:val="29"/>
        </w:rPr>
        <w:t>Disability Rights California</w:t>
      </w:r>
      <w:r w:rsidRPr="00632CD2">
        <w:rPr>
          <w:rFonts w:cs="Arial"/>
          <w:sz w:val="33"/>
          <w:szCs w:val="33"/>
          <w:rtl/>
          <w:lang w:bidi="ar-EG"/>
        </w:rPr>
        <w:t xml:space="preserve">، واطلب النشرة </w:t>
      </w:r>
      <w:r w:rsidR="00F22CF9" w:rsidRPr="00632CD2">
        <w:rPr>
          <w:rFonts w:cs="Arial"/>
          <w:sz w:val="33"/>
          <w:szCs w:val="33"/>
          <w:rtl/>
          <w:lang w:bidi="ar-EG"/>
        </w:rPr>
        <w:t xml:space="preserve">رقم </w:t>
      </w:r>
      <w:r w:rsidR="00F22CF9" w:rsidRPr="00632CD2">
        <w:rPr>
          <w:rFonts w:cs="Arial"/>
          <w:sz w:val="29"/>
          <w:szCs w:val="29"/>
        </w:rPr>
        <w:t>5026.01</w:t>
      </w:r>
      <w:r w:rsidRPr="00632CD2">
        <w:rPr>
          <w:rFonts w:cs="Arial"/>
          <w:sz w:val="33"/>
          <w:szCs w:val="33"/>
          <w:rtl/>
          <w:lang w:bidi="ar-EG"/>
        </w:rPr>
        <w:t xml:space="preserve"> بعنوان: الوصول إلى المحاكم: دليل إلى تقديم الترتيبات التيسيرية المناسبة لذوي الإعاقة </w:t>
      </w:r>
      <w:r w:rsidRPr="00632CD2">
        <w:rPr>
          <w:rFonts w:cs="Arial"/>
          <w:sz w:val="29"/>
          <w:szCs w:val="29"/>
          <w:rtl/>
          <w:lang w:bidi="ar-EG"/>
        </w:rPr>
        <w:t>(</w:t>
      </w:r>
      <w:r w:rsidRPr="00632CD2">
        <w:rPr>
          <w:rFonts w:cs="Arial"/>
          <w:sz w:val="29"/>
          <w:szCs w:val="29"/>
          <w:u w:val="single"/>
          <w:lang w:bidi="ar-EG"/>
        </w:rPr>
        <w:t>Access to the Courts: A Guide to Reasonable Accommodations for People with Disabilities</w:t>
      </w:r>
      <w:r w:rsidRPr="00632CD2">
        <w:rPr>
          <w:rFonts w:cs="Arial"/>
          <w:sz w:val="29"/>
          <w:szCs w:val="29"/>
          <w:rtl/>
          <w:lang w:bidi="ar-EG"/>
        </w:rPr>
        <w:t>)</w:t>
      </w:r>
    </w:p>
    <w:sectPr w:rsidR="00756BE5" w:rsidRPr="00632CD2" w:rsidSect="002A3955">
      <w:footerReference w:type="first" r:id="rId61"/>
      <w:type w:val="continuous"/>
      <w:pgSz w:w="12240" w:h="15840" w:code="1"/>
      <w:pgMar w:top="1440" w:right="1440" w:bottom="547" w:left="1440" w:header="720" w:footer="576"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BDE" w:rsidRDefault="00662BDE">
      <w:r>
        <w:separator/>
      </w:r>
    </w:p>
  </w:endnote>
  <w:endnote w:type="continuationSeparator" w:id="0">
    <w:p w:rsidR="00662BDE" w:rsidRDefault="00662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8D13A7" w:rsidRDefault="00F65104">
    <w:pPr>
      <w:pStyle w:val="Footer"/>
      <w:jc w:val="center"/>
      <w:rPr>
        <w:rFonts w:cs="Arial"/>
        <w:sz w:val="36"/>
        <w:szCs w:val="24"/>
      </w:rPr>
    </w:pPr>
    <w:r w:rsidRPr="008D13A7">
      <w:rPr>
        <w:rFonts w:cs="Arial"/>
        <w:sz w:val="36"/>
        <w:szCs w:val="24"/>
      </w:rPr>
      <w:fldChar w:fldCharType="begin"/>
    </w:r>
    <w:r w:rsidRPr="008D13A7">
      <w:rPr>
        <w:rFonts w:cs="Arial"/>
        <w:sz w:val="36"/>
        <w:szCs w:val="24"/>
      </w:rPr>
      <w:instrText xml:space="preserve"> PAGE   \* MERGEFORMAT </w:instrText>
    </w:r>
    <w:r w:rsidRPr="008D13A7">
      <w:rPr>
        <w:rFonts w:cs="Arial"/>
        <w:sz w:val="36"/>
        <w:szCs w:val="24"/>
      </w:rPr>
      <w:fldChar w:fldCharType="separate"/>
    </w:r>
    <w:r w:rsidR="002F1A41">
      <w:rPr>
        <w:rFonts w:cs="Arial" w:hint="eastAsia"/>
        <w:noProof/>
        <w:sz w:val="36"/>
        <w:szCs w:val="24"/>
        <w:rtl/>
      </w:rPr>
      <w:t>ب‌</w:t>
    </w:r>
    <w:r w:rsidRPr="008D13A7">
      <w:rPr>
        <w:rFonts w:cs="Arial"/>
        <w:noProof/>
        <w:sz w:val="36"/>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292B33" w:rsidRDefault="00F65104" w:rsidP="00292B33">
    <w:pPr>
      <w:pStyle w:val="Footer"/>
      <w:jc w:val="center"/>
    </w:pPr>
    <w:r w:rsidRPr="00292B33">
      <w:rPr>
        <w:rFonts w:cs="Arial"/>
        <w:sz w:val="32"/>
        <w:szCs w:val="32"/>
        <w:rtl/>
        <w:lang w:bidi="fa-IR"/>
      </w:rPr>
      <w:t>۷</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292B33" w:rsidRDefault="00F65104" w:rsidP="00292B33">
    <w:pPr>
      <w:pStyle w:val="Footer"/>
      <w:jc w:val="center"/>
    </w:pPr>
    <w:r w:rsidRPr="00292B33">
      <w:rPr>
        <w:rFonts w:cs="Arial"/>
        <w:sz w:val="32"/>
        <w:szCs w:val="32"/>
        <w:rtl/>
        <w:lang w:bidi="fa-IR"/>
      </w:rPr>
      <w:t>۸</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5A672E" w:rsidRDefault="00F65104" w:rsidP="005A672E">
    <w:pPr>
      <w:pStyle w:val="Footer"/>
      <w:jc w:val="center"/>
    </w:pPr>
    <w:r w:rsidRPr="00292B33">
      <w:rPr>
        <w:rFonts w:cs="Arial"/>
        <w:sz w:val="32"/>
        <w:szCs w:val="32"/>
        <w:rtl/>
        <w:lang w:bidi="fa-IR"/>
      </w:rPr>
      <w:t>۹</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C63A36" w:rsidRDefault="00F65104" w:rsidP="00C63A36">
    <w:pPr>
      <w:pStyle w:val="Footer"/>
      <w:jc w:val="center"/>
    </w:pPr>
    <w:r w:rsidRPr="00C63A36">
      <w:rPr>
        <w:rFonts w:cs="Arial"/>
        <w:sz w:val="32"/>
        <w:szCs w:val="32"/>
        <w:rtl/>
        <w:lang w:bidi="fa-IR"/>
      </w:rPr>
      <w:t>۱۰</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5A672E" w:rsidRDefault="00F65104" w:rsidP="005A672E">
    <w:pPr>
      <w:pStyle w:val="Footer"/>
      <w:jc w:val="center"/>
    </w:pPr>
    <w:r w:rsidRPr="00292B33">
      <w:rPr>
        <w:rFonts w:cs="Arial"/>
        <w:sz w:val="32"/>
        <w:szCs w:val="32"/>
        <w:rtl/>
        <w:lang w:bidi="fa-IR"/>
      </w:rPr>
      <w:t>۱۰</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C63A36" w:rsidRDefault="00F65104" w:rsidP="00C63A36">
    <w:pPr>
      <w:pStyle w:val="Footer"/>
      <w:jc w:val="center"/>
    </w:pPr>
    <w:r w:rsidRPr="00C63A36">
      <w:rPr>
        <w:rFonts w:cs="Arial"/>
        <w:sz w:val="32"/>
        <w:szCs w:val="32"/>
        <w:rtl/>
        <w:lang w:bidi="fa-IR"/>
      </w:rPr>
      <w:t>۱۱</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C63A36" w:rsidRDefault="00F65104" w:rsidP="00C63A36">
    <w:pPr>
      <w:pStyle w:val="Footer"/>
      <w:jc w:val="center"/>
    </w:pPr>
    <w:r w:rsidRPr="00C63A36">
      <w:rPr>
        <w:rFonts w:cs="Arial"/>
        <w:sz w:val="32"/>
        <w:szCs w:val="32"/>
        <w:rtl/>
        <w:lang w:bidi="fa-IR"/>
      </w:rPr>
      <w:t>۱۲</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5A672E" w:rsidRDefault="00F65104" w:rsidP="005A672E">
    <w:pPr>
      <w:pStyle w:val="Footer"/>
      <w:jc w:val="center"/>
    </w:pPr>
    <w:r w:rsidRPr="00292B33">
      <w:rPr>
        <w:rFonts w:cs="Arial"/>
        <w:sz w:val="32"/>
        <w:szCs w:val="32"/>
        <w:rtl/>
        <w:lang w:bidi="fa-IR"/>
      </w:rPr>
      <w:t>۱۲</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2A3955" w:rsidRDefault="00F65104" w:rsidP="002A3955">
    <w:pPr>
      <w:pStyle w:val="Footer"/>
    </w:pPr>
    <w:r w:rsidRPr="002A3955">
      <w:rPr>
        <w:rFonts w:cs="Arial"/>
        <w:sz w:val="32"/>
        <w:szCs w:val="32"/>
        <w:rtl/>
        <w:lang w:bidi="fa-IR"/>
      </w:rPr>
      <w:t>۱٦</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5A672E" w:rsidRDefault="00F65104" w:rsidP="005A672E">
    <w:pPr>
      <w:pStyle w:val="Footer"/>
      <w:jc w:val="center"/>
    </w:pPr>
    <w:r w:rsidRPr="00292B33">
      <w:rPr>
        <w:rFonts w:cs="Arial"/>
        <w:sz w:val="32"/>
        <w:szCs w:val="32"/>
        <w:rtl/>
        <w:lang w:bidi="fa-IR"/>
      </w:rPr>
      <w:t>۱</w:t>
    </w:r>
    <w:r w:rsidRPr="00C63A36">
      <w:rPr>
        <w:rFonts w:cs="Arial"/>
        <w:sz w:val="32"/>
        <w:szCs w:val="32"/>
        <w:rtl/>
        <w:lang w:bidi="fa-IR"/>
      </w:rPr>
      <w:t>۳</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144DC2" w:rsidRDefault="00F65104" w:rsidP="00144DC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C63A36" w:rsidRDefault="00F65104" w:rsidP="00C63A36">
    <w:pPr>
      <w:pStyle w:val="Footer"/>
      <w:jc w:val="center"/>
    </w:pPr>
    <w:r w:rsidRPr="00C63A36">
      <w:rPr>
        <w:rFonts w:cs="Arial"/>
        <w:sz w:val="32"/>
        <w:szCs w:val="32"/>
        <w:rtl/>
        <w:lang w:bidi="fa-IR"/>
      </w:rPr>
      <w:t>۱٤</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5A672E" w:rsidRDefault="00F65104" w:rsidP="005A672E">
    <w:pPr>
      <w:pStyle w:val="Footer"/>
      <w:jc w:val="center"/>
    </w:pPr>
    <w:r w:rsidRPr="00292B33">
      <w:rPr>
        <w:rFonts w:cs="Arial"/>
        <w:sz w:val="32"/>
        <w:szCs w:val="32"/>
        <w:rtl/>
        <w:lang w:bidi="fa-IR"/>
      </w:rPr>
      <w:t>۱٥</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5A672E" w:rsidRDefault="00F65104" w:rsidP="005A672E">
    <w:pPr>
      <w:pStyle w:val="Footer"/>
      <w:jc w:val="center"/>
    </w:pPr>
    <w:r w:rsidRPr="00292B33">
      <w:rPr>
        <w:rFonts w:cs="Arial"/>
        <w:sz w:val="32"/>
        <w:szCs w:val="32"/>
        <w:rtl/>
        <w:lang w:bidi="fa-IR"/>
      </w:rPr>
      <w:t>۱٥</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2A3955" w:rsidRDefault="00F65104" w:rsidP="00292B33">
    <w:pPr>
      <w:pStyle w:val="Footer"/>
      <w:jc w:val="center"/>
    </w:pPr>
    <w:r w:rsidRPr="00292B33">
      <w:rPr>
        <w:rFonts w:cs="Arial"/>
        <w:sz w:val="32"/>
        <w:szCs w:val="32"/>
        <w:rtl/>
        <w:lang w:bidi="fa-IR"/>
      </w:rPr>
      <w:t>۱۷</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292B33" w:rsidRDefault="00F65104" w:rsidP="00292B33">
    <w:pPr>
      <w:pStyle w:val="Footer"/>
      <w:jc w:val="center"/>
    </w:pPr>
    <w:r w:rsidRPr="00292B33">
      <w:rPr>
        <w:rFonts w:cs="Arial"/>
        <w:sz w:val="32"/>
        <w:szCs w:val="32"/>
        <w:rtl/>
        <w:lang w:bidi="fa-IR"/>
      </w:rPr>
      <w:t>۱٦</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292B33" w:rsidRDefault="00F65104" w:rsidP="00292B33">
    <w:pPr>
      <w:pStyle w:val="Footer"/>
      <w:jc w:val="center"/>
    </w:pPr>
    <w:r w:rsidRPr="00292B33">
      <w:rPr>
        <w:rFonts w:cs="Arial"/>
        <w:sz w:val="32"/>
        <w:szCs w:val="32"/>
        <w:rtl/>
        <w:lang w:bidi="fa-IR"/>
      </w:rPr>
      <w:t>۱</w:t>
    </w:r>
    <w:r w:rsidRPr="00F1492F">
      <w:rPr>
        <w:rFonts w:cs="Arial"/>
        <w:sz w:val="32"/>
        <w:szCs w:val="32"/>
        <w:rtl/>
        <w:lang w:bidi="fa-IR"/>
      </w:rPr>
      <w:t>۷</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5A672E" w:rsidRDefault="00F65104" w:rsidP="005A672E">
    <w:pPr>
      <w:pStyle w:val="Footer"/>
      <w:jc w:val="center"/>
    </w:pPr>
    <w:r w:rsidRPr="005A672E">
      <w:rPr>
        <w:rFonts w:cs="Arial"/>
        <w:sz w:val="32"/>
        <w:szCs w:val="32"/>
        <w:rtl/>
        <w:lang w:bidi="fa-IR"/>
      </w:rPr>
      <w:t>۱۸</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292B33" w:rsidRDefault="00F65104" w:rsidP="00292B33">
    <w:pPr>
      <w:pStyle w:val="Footer"/>
      <w:jc w:val="center"/>
    </w:pPr>
    <w:r w:rsidRPr="00292B33">
      <w:rPr>
        <w:rFonts w:cs="Arial"/>
        <w:sz w:val="32"/>
        <w:szCs w:val="32"/>
        <w:rtl/>
        <w:lang w:bidi="fa-IR"/>
      </w:rPr>
      <w:t>۱۹</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5A672E" w:rsidRDefault="00F65104" w:rsidP="005A672E">
    <w:pPr>
      <w:pStyle w:val="Footer"/>
      <w:jc w:val="center"/>
    </w:pPr>
    <w:r w:rsidRPr="005A672E">
      <w:rPr>
        <w:rFonts w:cs="Arial"/>
        <w:sz w:val="32"/>
        <w:szCs w:val="32"/>
        <w:rtl/>
        <w:lang w:bidi="fa-IR"/>
      </w:rPr>
      <w:t>۱</w:t>
    </w:r>
    <w:r w:rsidRPr="00F1492F">
      <w:rPr>
        <w:rFonts w:cs="Arial"/>
        <w:sz w:val="32"/>
        <w:szCs w:val="32"/>
        <w:rtl/>
        <w:lang w:bidi="fa-IR"/>
      </w:rPr>
      <w:t>۸</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F1492F" w:rsidRDefault="00F65104" w:rsidP="00F1492F">
    <w:pPr>
      <w:pStyle w:val="Footer"/>
      <w:jc w:val="center"/>
    </w:pPr>
    <w:r w:rsidRPr="00F1492F">
      <w:rPr>
        <w:rFonts w:cs="Arial"/>
        <w:sz w:val="32"/>
        <w:szCs w:val="32"/>
        <w:rtl/>
        <w:lang w:bidi="fa-IR"/>
      </w:rPr>
      <w:t>۱۹</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4929BB" w:rsidRDefault="00F65104" w:rsidP="004929BB">
    <w:pPr>
      <w:pStyle w:val="Footer"/>
      <w:jc w:val="center"/>
    </w:pPr>
    <w:r w:rsidRPr="00144DC2">
      <w:rPr>
        <w:rFonts w:cs="Arial"/>
        <w:sz w:val="32"/>
        <w:szCs w:val="32"/>
        <w:rtl/>
        <w:lang w:bidi="fa-IR"/>
      </w:rPr>
      <w:t>۲</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292B33" w:rsidRDefault="00F65104" w:rsidP="00292B33">
    <w:pPr>
      <w:pStyle w:val="Footer"/>
      <w:jc w:val="center"/>
    </w:pPr>
    <w:r w:rsidRPr="00292B33">
      <w:rPr>
        <w:rFonts w:cs="Arial"/>
        <w:sz w:val="32"/>
        <w:szCs w:val="32"/>
        <w:rtl/>
        <w:lang w:bidi="fa-IR"/>
      </w:rPr>
      <w:t>۲۰</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292B33" w:rsidRDefault="00F65104" w:rsidP="00292B33">
    <w:pPr>
      <w:pStyle w:val="Footer"/>
      <w:jc w:val="center"/>
    </w:pPr>
    <w:r w:rsidRPr="00292B33">
      <w:rPr>
        <w:rFonts w:cs="Arial"/>
        <w:sz w:val="32"/>
        <w:szCs w:val="32"/>
        <w:rtl/>
        <w:lang w:bidi="fa-IR"/>
      </w:rPr>
      <w:t>۲۱</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5A672E" w:rsidRDefault="00F65104" w:rsidP="005A672E">
    <w:pPr>
      <w:pStyle w:val="Footer"/>
      <w:jc w:val="center"/>
    </w:pPr>
    <w:r w:rsidRPr="00292B33">
      <w:rPr>
        <w:rFonts w:cs="Arial"/>
        <w:sz w:val="32"/>
        <w:szCs w:val="32"/>
        <w:rtl/>
        <w:lang w:bidi="fa-IR"/>
      </w:rPr>
      <w:t>۲۲</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292B33" w:rsidRDefault="00F65104" w:rsidP="00292B33">
    <w:pPr>
      <w:pStyle w:val="Footer"/>
      <w:jc w:val="center"/>
    </w:pPr>
    <w:r w:rsidRPr="00292B33">
      <w:rPr>
        <w:rFonts w:cs="Arial"/>
        <w:sz w:val="32"/>
        <w:szCs w:val="32"/>
        <w:rtl/>
        <w:lang w:bidi="fa-IR"/>
      </w:rPr>
      <w:t>۲۳</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292B33" w:rsidRDefault="00F65104" w:rsidP="00292B33">
    <w:pPr>
      <w:pStyle w:val="Footer"/>
      <w:jc w:val="center"/>
    </w:pPr>
    <w:r w:rsidRPr="00292B33">
      <w:rPr>
        <w:rFonts w:cs="Arial"/>
        <w:sz w:val="32"/>
        <w:szCs w:val="32"/>
        <w:rtl/>
      </w:rPr>
      <w:t>۳</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C63A36" w:rsidRDefault="00F65104" w:rsidP="00C63A36">
    <w:pPr>
      <w:pStyle w:val="Footer"/>
      <w:jc w:val="center"/>
    </w:pPr>
    <w:r w:rsidRPr="00C63A36">
      <w:rPr>
        <w:rFonts w:cs="Arial"/>
        <w:sz w:val="32"/>
        <w:szCs w:val="32"/>
        <w:rtl/>
        <w:lang w:bidi="fa-IR"/>
      </w:rPr>
      <w:t>٥</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5A672E" w:rsidRDefault="00F65104" w:rsidP="005A672E">
    <w:pPr>
      <w:pStyle w:val="Footer"/>
      <w:jc w:val="center"/>
    </w:pPr>
    <w:r w:rsidRPr="00292B33">
      <w:rPr>
        <w:rFonts w:cs="Arial"/>
        <w:sz w:val="32"/>
        <w:szCs w:val="32"/>
        <w:rtl/>
      </w:rPr>
      <w:t>٤</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C63A36" w:rsidRDefault="00F65104" w:rsidP="00C63A36">
    <w:pPr>
      <w:pStyle w:val="Footer"/>
      <w:jc w:val="center"/>
    </w:pPr>
    <w:r w:rsidRPr="00C63A36">
      <w:rPr>
        <w:rFonts w:cs="Arial"/>
        <w:sz w:val="32"/>
        <w:szCs w:val="32"/>
        <w:rtl/>
        <w:lang w:bidi="fa-IR"/>
      </w:rPr>
      <w:t>٦</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2A3955" w:rsidRDefault="00F65104" w:rsidP="002A3955">
    <w:pPr>
      <w:pStyle w:val="Footer"/>
      <w:jc w:val="center"/>
    </w:pPr>
    <w:r w:rsidRPr="002A3955">
      <w:rPr>
        <w:rFonts w:cs="Arial"/>
        <w:sz w:val="32"/>
        <w:szCs w:val="32"/>
        <w:rtl/>
      </w:rPr>
      <w:t>٦</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C63A36" w:rsidRDefault="00F65104" w:rsidP="00C63A36">
    <w:pPr>
      <w:pStyle w:val="Footer"/>
      <w:jc w:val="center"/>
    </w:pPr>
    <w:r w:rsidRPr="00C63A36">
      <w:rPr>
        <w:rFonts w:cs="Arial"/>
        <w:sz w:val="32"/>
        <w:szCs w:val="32"/>
        <w:rtl/>
        <w:lang w:bidi="fa-IR"/>
      </w:rPr>
      <w:t>۷</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BDE" w:rsidRDefault="00662BDE">
      <w:r>
        <w:separator/>
      </w:r>
    </w:p>
  </w:footnote>
  <w:footnote w:type="continuationSeparator" w:id="0">
    <w:p w:rsidR="00662BDE" w:rsidRDefault="00662BDE">
      <w:r>
        <w:continuationSeparator/>
      </w:r>
    </w:p>
  </w:footnote>
  <w:footnote w:id="1">
    <w:p w:rsidR="00F65104" w:rsidRPr="00BF7793" w:rsidRDefault="00F65104" w:rsidP="00942297">
      <w:pPr>
        <w:bidi/>
        <w:contextualSpacing/>
        <w:rPr>
          <w:sz w:val="24"/>
          <w:szCs w:val="24"/>
          <w:rtl/>
          <w:lang w:bidi="ar-EG"/>
        </w:rPr>
      </w:pPr>
      <w:bookmarkStart w:id="8" w:name="Footnote1"/>
      <w:r w:rsidRPr="00BF7793">
        <w:rPr>
          <w:rStyle w:val="FootnoteReference"/>
          <w:rFonts w:cs="Arial"/>
          <w:sz w:val="24"/>
          <w:szCs w:val="24"/>
        </w:rPr>
        <w:footnoteRef/>
      </w:r>
      <w:r w:rsidRPr="00BF7793">
        <w:rPr>
          <w:sz w:val="24"/>
          <w:szCs w:val="24"/>
          <w:rtl/>
        </w:rPr>
        <w:t xml:space="preserve"> </w:t>
      </w:r>
      <w:r w:rsidRPr="005B18B6">
        <w:rPr>
          <w:sz w:val="26"/>
          <w:szCs w:val="26"/>
          <w:rtl/>
        </w:rPr>
        <w:t>المادة</w:t>
      </w:r>
      <w:r w:rsidRPr="00BF7793">
        <w:rPr>
          <w:sz w:val="24"/>
          <w:szCs w:val="24"/>
          <w:rtl/>
        </w:rPr>
        <w:t xml:space="preserve"> </w:t>
      </w:r>
      <w:r w:rsidRPr="00BF7793">
        <w:rPr>
          <w:sz w:val="24"/>
          <w:szCs w:val="24"/>
        </w:rPr>
        <w:t>51</w:t>
      </w:r>
      <w:r w:rsidRPr="00BF7793">
        <w:rPr>
          <w:sz w:val="24"/>
          <w:szCs w:val="24"/>
          <w:rtl/>
        </w:rPr>
        <w:t xml:space="preserve"> </w:t>
      </w:r>
      <w:r w:rsidRPr="005B18B6">
        <w:rPr>
          <w:sz w:val="26"/>
          <w:szCs w:val="26"/>
          <w:rtl/>
        </w:rPr>
        <w:t>من القانون المدني لولاية كاليفورنيا وما يليها</w:t>
      </w:r>
      <w:r w:rsidRPr="00BF7793">
        <w:rPr>
          <w:sz w:val="24"/>
          <w:szCs w:val="24"/>
          <w:rtl/>
        </w:rPr>
        <w:t xml:space="preserve">. </w:t>
      </w:r>
      <w:hyperlink w:anchor="disabilities1" w:history="1">
        <w:r w:rsidRPr="005B18B6">
          <w:rPr>
            <w:rStyle w:val="Hyperlink"/>
            <w:rFonts w:cs="Arial"/>
            <w:sz w:val="26"/>
            <w:szCs w:val="26"/>
            <w:rtl/>
          </w:rPr>
          <w:t>«العودة إلى الملف الرئيسي»</w:t>
        </w:r>
        <w:bookmarkEnd w:id="8"/>
      </w:hyperlink>
    </w:p>
  </w:footnote>
  <w:footnote w:id="2">
    <w:p w:rsidR="00F65104" w:rsidRPr="00BF7793" w:rsidRDefault="00F65104" w:rsidP="00942297">
      <w:pPr>
        <w:pStyle w:val="FootnoteText"/>
        <w:bidi/>
        <w:rPr>
          <w:sz w:val="24"/>
          <w:szCs w:val="24"/>
          <w:rtl/>
          <w:lang w:bidi="ar-EG"/>
        </w:rPr>
      </w:pPr>
      <w:r w:rsidRPr="00BF7793">
        <w:rPr>
          <w:rStyle w:val="FootnoteReference"/>
          <w:rFonts w:cs="Arial"/>
          <w:sz w:val="24"/>
          <w:szCs w:val="24"/>
        </w:rPr>
        <w:footnoteRef/>
      </w:r>
      <w:r w:rsidRPr="00BF7793">
        <w:rPr>
          <w:sz w:val="24"/>
          <w:szCs w:val="24"/>
          <w:rtl/>
          <w:lang w:bidi="ar-EG"/>
        </w:rPr>
        <w:t xml:space="preserve"> </w:t>
      </w:r>
      <w:r w:rsidRPr="005B18B6">
        <w:rPr>
          <w:sz w:val="26"/>
          <w:szCs w:val="26"/>
          <w:rtl/>
          <w:lang w:bidi="ar-EG"/>
        </w:rPr>
        <w:t>المادة</w:t>
      </w:r>
      <w:r w:rsidRPr="00BF7793">
        <w:rPr>
          <w:sz w:val="24"/>
          <w:szCs w:val="24"/>
          <w:rtl/>
          <w:lang w:bidi="ar-EG"/>
        </w:rPr>
        <w:t xml:space="preserve"> </w:t>
      </w:r>
      <w:r w:rsidRPr="00BF7793">
        <w:rPr>
          <w:sz w:val="24"/>
          <w:szCs w:val="24"/>
          <w:lang w:bidi="ar-EG"/>
        </w:rPr>
        <w:t>54.1</w:t>
      </w:r>
      <w:r w:rsidRPr="00BF7793">
        <w:rPr>
          <w:sz w:val="24"/>
          <w:szCs w:val="24"/>
          <w:rtl/>
          <w:lang w:bidi="ar-EG"/>
        </w:rPr>
        <w:t xml:space="preserve"> </w:t>
      </w:r>
      <w:r w:rsidRPr="005B18B6">
        <w:rPr>
          <w:sz w:val="26"/>
          <w:szCs w:val="26"/>
          <w:rtl/>
          <w:lang w:bidi="ar-EG"/>
        </w:rPr>
        <w:t>من القانون المدني لولاية كاليفورنيا</w:t>
      </w:r>
      <w:r>
        <w:rPr>
          <w:rFonts w:hint="cs"/>
          <w:sz w:val="24"/>
          <w:szCs w:val="24"/>
          <w:rtl/>
          <w:lang w:bidi="ar-EG"/>
        </w:rPr>
        <w:t xml:space="preserve"> </w:t>
      </w:r>
      <w:r w:rsidRPr="007A05EA">
        <w:rPr>
          <w:sz w:val="24"/>
          <w:szCs w:val="24"/>
          <w:rtl/>
          <w:lang w:bidi="ar-EG"/>
        </w:rPr>
        <w:t>(</w:t>
      </w:r>
      <w:r w:rsidRPr="007A05EA">
        <w:rPr>
          <w:sz w:val="24"/>
          <w:szCs w:val="24"/>
          <w:lang w:bidi="ar-EG"/>
        </w:rPr>
        <w:t>California Civic Code</w:t>
      </w:r>
      <w:r w:rsidRPr="007A05EA">
        <w:rPr>
          <w:sz w:val="24"/>
          <w:szCs w:val="24"/>
          <w:rtl/>
          <w:lang w:bidi="ar-EG"/>
        </w:rPr>
        <w:t>)</w:t>
      </w:r>
      <w:r w:rsidRPr="00BF7793">
        <w:rPr>
          <w:sz w:val="24"/>
          <w:szCs w:val="24"/>
          <w:rtl/>
          <w:lang w:bidi="ar-EG"/>
        </w:rPr>
        <w:t xml:space="preserve">. </w:t>
      </w:r>
      <w:hyperlink w:anchor="Disabilities" w:history="1">
        <w:r w:rsidRPr="005B18B6">
          <w:rPr>
            <w:rStyle w:val="Hyperlink"/>
            <w:rFonts w:cs="Arial"/>
            <w:sz w:val="26"/>
            <w:szCs w:val="26"/>
            <w:rtl/>
          </w:rPr>
          <w:t>«العودة إلى الملف الرئيسي»</w:t>
        </w:r>
      </w:hyperlink>
    </w:p>
  </w:footnote>
  <w:footnote w:id="3">
    <w:p w:rsidR="00F65104" w:rsidRPr="00BF7793" w:rsidRDefault="00F65104" w:rsidP="00942297">
      <w:pPr>
        <w:pStyle w:val="FootnoteText"/>
        <w:bidi/>
        <w:rPr>
          <w:sz w:val="24"/>
          <w:szCs w:val="24"/>
          <w:rtl/>
          <w:lang w:bidi="ar-EG"/>
        </w:rPr>
      </w:pPr>
      <w:r w:rsidRPr="00BF7793">
        <w:rPr>
          <w:rStyle w:val="FootnoteReference"/>
          <w:rFonts w:cs="Arial"/>
          <w:sz w:val="24"/>
          <w:szCs w:val="24"/>
        </w:rPr>
        <w:footnoteRef/>
      </w:r>
      <w:r w:rsidRPr="00BF7793">
        <w:rPr>
          <w:sz w:val="24"/>
          <w:szCs w:val="24"/>
          <w:rtl/>
          <w:lang w:bidi="ar-EG"/>
        </w:rPr>
        <w:t xml:space="preserve"> </w:t>
      </w:r>
      <w:r w:rsidRPr="005B18B6">
        <w:rPr>
          <w:sz w:val="26"/>
          <w:szCs w:val="26"/>
          <w:rtl/>
          <w:lang w:bidi="ar-EG"/>
        </w:rPr>
        <w:t>المادة</w:t>
      </w:r>
      <w:r w:rsidRPr="00BF7793">
        <w:rPr>
          <w:sz w:val="24"/>
          <w:szCs w:val="24"/>
          <w:rtl/>
          <w:lang w:bidi="ar-EG"/>
        </w:rPr>
        <w:t xml:space="preserve"> </w:t>
      </w:r>
      <w:r w:rsidRPr="00BF7793">
        <w:rPr>
          <w:sz w:val="24"/>
          <w:szCs w:val="24"/>
          <w:lang w:bidi="ar-EG"/>
        </w:rPr>
        <w:t>12955</w:t>
      </w:r>
      <w:r w:rsidRPr="00BF7793">
        <w:rPr>
          <w:sz w:val="24"/>
          <w:szCs w:val="24"/>
          <w:rtl/>
          <w:lang w:bidi="ar-EG"/>
        </w:rPr>
        <w:t xml:space="preserve"> </w:t>
      </w:r>
      <w:r w:rsidRPr="005B18B6">
        <w:rPr>
          <w:sz w:val="26"/>
          <w:szCs w:val="26"/>
          <w:rtl/>
          <w:lang w:bidi="ar-EG"/>
        </w:rPr>
        <w:t>من القانون الحكومي لولاية كاليفورنيا</w:t>
      </w:r>
      <w:r>
        <w:rPr>
          <w:rFonts w:hint="cs"/>
          <w:sz w:val="24"/>
          <w:szCs w:val="24"/>
          <w:rtl/>
          <w:lang w:bidi="ar-EG"/>
        </w:rPr>
        <w:t xml:space="preserve"> </w:t>
      </w:r>
      <w:r w:rsidRPr="007A05EA">
        <w:rPr>
          <w:sz w:val="24"/>
          <w:szCs w:val="24"/>
          <w:rtl/>
          <w:lang w:bidi="ar-EG"/>
        </w:rPr>
        <w:t>(</w:t>
      </w:r>
      <w:r w:rsidRPr="007A05EA">
        <w:rPr>
          <w:sz w:val="24"/>
          <w:szCs w:val="24"/>
          <w:lang w:bidi="ar-EG"/>
        </w:rPr>
        <w:t>California Civic Code</w:t>
      </w:r>
      <w:r w:rsidRPr="007A05EA">
        <w:rPr>
          <w:sz w:val="24"/>
          <w:szCs w:val="24"/>
          <w:rtl/>
          <w:lang w:bidi="ar-EG"/>
        </w:rPr>
        <w:t>)</w:t>
      </w:r>
      <w:r w:rsidRPr="00BF7793">
        <w:rPr>
          <w:sz w:val="24"/>
          <w:szCs w:val="24"/>
          <w:rtl/>
          <w:lang w:bidi="ar-EG"/>
        </w:rPr>
        <w:t xml:space="preserve">. </w:t>
      </w:r>
      <w:hyperlink w:anchor="Disabilities" w:history="1">
        <w:r w:rsidRPr="005B18B6">
          <w:rPr>
            <w:rStyle w:val="Hyperlink"/>
            <w:rFonts w:cs="Arial"/>
            <w:sz w:val="26"/>
            <w:szCs w:val="26"/>
            <w:rtl/>
          </w:rPr>
          <w:t>«العودة إلى الملف الرئيسي»</w:t>
        </w:r>
      </w:hyperlink>
    </w:p>
  </w:footnote>
  <w:footnote w:id="4">
    <w:p w:rsidR="00F65104" w:rsidRPr="00BF7793" w:rsidRDefault="00F65104" w:rsidP="00942297">
      <w:pPr>
        <w:pStyle w:val="FootnoteText"/>
        <w:bidi/>
        <w:rPr>
          <w:sz w:val="24"/>
          <w:szCs w:val="24"/>
        </w:rPr>
      </w:pPr>
      <w:r w:rsidRPr="00BF7793">
        <w:rPr>
          <w:rStyle w:val="FootnoteReference"/>
          <w:rFonts w:cs="Arial"/>
          <w:sz w:val="24"/>
          <w:szCs w:val="24"/>
        </w:rPr>
        <w:footnoteRef/>
      </w:r>
      <w:r w:rsidRPr="00BF7793">
        <w:rPr>
          <w:sz w:val="24"/>
          <w:szCs w:val="24"/>
          <w:rtl/>
          <w:lang w:bidi="ar-EG"/>
        </w:rPr>
        <w:t xml:space="preserve"> </w:t>
      </w:r>
      <w:r w:rsidRPr="005B18B6">
        <w:rPr>
          <w:sz w:val="26"/>
          <w:szCs w:val="26"/>
          <w:rtl/>
          <w:lang w:bidi="ar-EG"/>
        </w:rPr>
        <w:t>المادة</w:t>
      </w:r>
      <w:r w:rsidRPr="00BF7793">
        <w:rPr>
          <w:sz w:val="24"/>
          <w:szCs w:val="24"/>
          <w:rtl/>
          <w:lang w:bidi="ar-EG"/>
        </w:rPr>
        <w:t xml:space="preserve"> </w:t>
      </w:r>
      <w:r w:rsidRPr="00BF7793">
        <w:rPr>
          <w:sz w:val="24"/>
          <w:szCs w:val="24"/>
          <w:lang w:bidi="ar-EG"/>
        </w:rPr>
        <w:t>12182</w:t>
      </w:r>
      <w:hyperlink w:anchor="Disabilities" w:history="1">
        <w:r w:rsidRPr="00BF7793">
          <w:rPr>
            <w:sz w:val="24"/>
            <w:szCs w:val="24"/>
            <w:rtl/>
            <w:lang w:bidi="ar-EG"/>
          </w:rPr>
          <w:t xml:space="preserve"> </w:t>
        </w:r>
        <w:r w:rsidRPr="005B18B6">
          <w:rPr>
            <w:sz w:val="26"/>
            <w:szCs w:val="26"/>
            <w:rtl/>
            <w:lang w:bidi="ar-EG"/>
          </w:rPr>
          <w:t>من قانون الولايات المتحدة</w:t>
        </w:r>
        <w:r w:rsidRPr="00BF7793">
          <w:rPr>
            <w:sz w:val="24"/>
            <w:szCs w:val="24"/>
            <w:rtl/>
            <w:lang w:bidi="ar-EG"/>
          </w:rPr>
          <w:t xml:space="preserve"> </w:t>
        </w:r>
        <w:r>
          <w:rPr>
            <w:sz w:val="24"/>
            <w:szCs w:val="24"/>
            <w:lang w:bidi="ar-EG"/>
          </w:rPr>
          <w:t>42</w:t>
        </w:r>
        <w:r>
          <w:rPr>
            <w:rFonts w:hint="cs"/>
            <w:sz w:val="24"/>
            <w:szCs w:val="24"/>
            <w:rtl/>
            <w:lang w:bidi="ar-EG"/>
          </w:rPr>
          <w:t xml:space="preserve"> </w:t>
        </w:r>
        <w:r w:rsidRPr="00BF7793">
          <w:rPr>
            <w:sz w:val="24"/>
            <w:szCs w:val="24"/>
            <w:rtl/>
            <w:lang w:bidi="ar-EG"/>
          </w:rPr>
          <w:t>(</w:t>
        </w:r>
        <w:r w:rsidRPr="00BF7793">
          <w:rPr>
            <w:sz w:val="24"/>
            <w:szCs w:val="24"/>
            <w:lang w:bidi="ar-EG"/>
          </w:rPr>
          <w:t>U.S.C., United States Code</w:t>
        </w:r>
        <w:r w:rsidRPr="00BF7793">
          <w:rPr>
            <w:sz w:val="24"/>
            <w:szCs w:val="24"/>
            <w:rtl/>
            <w:lang w:bidi="ar-EG"/>
          </w:rPr>
          <w:t xml:space="preserve">) </w:t>
        </w:r>
        <w:r>
          <w:rPr>
            <w:sz w:val="24"/>
            <w:szCs w:val="24"/>
            <w:lang w:bidi="ar-EG"/>
          </w:rPr>
          <w:br/>
        </w:r>
        <w:r w:rsidRPr="005B18B6">
          <w:rPr>
            <w:rStyle w:val="Hyperlink"/>
            <w:rFonts w:cs="Arial"/>
            <w:sz w:val="26"/>
            <w:szCs w:val="26"/>
            <w:rtl/>
          </w:rPr>
          <w:t>«العودة إلى الملف الرئيسي»</w:t>
        </w:r>
      </w:hyperlink>
    </w:p>
  </w:footnote>
  <w:footnote w:id="5">
    <w:p w:rsidR="00F65104" w:rsidRPr="00BF7793" w:rsidRDefault="00F65104" w:rsidP="00942297">
      <w:pPr>
        <w:pStyle w:val="FootnoteText"/>
        <w:bidi/>
        <w:rPr>
          <w:sz w:val="24"/>
          <w:szCs w:val="24"/>
        </w:rPr>
      </w:pPr>
      <w:bookmarkStart w:id="11" w:name="Footnote5"/>
      <w:r w:rsidRPr="00BF7793">
        <w:rPr>
          <w:rStyle w:val="FootnoteReference"/>
          <w:rFonts w:cs="Arial"/>
          <w:sz w:val="24"/>
          <w:szCs w:val="24"/>
        </w:rPr>
        <w:footnoteRef/>
      </w:r>
      <w:r>
        <w:rPr>
          <w:sz w:val="26"/>
          <w:szCs w:val="26"/>
          <w:lang w:bidi="ar-EG"/>
        </w:rPr>
        <w:t xml:space="preserve"> </w:t>
      </w:r>
      <w:r w:rsidRPr="005B18B6">
        <w:rPr>
          <w:sz w:val="26"/>
          <w:szCs w:val="26"/>
          <w:rtl/>
          <w:lang w:bidi="ar-EG"/>
        </w:rPr>
        <w:t>المادة</w:t>
      </w:r>
      <w:r w:rsidRPr="00BF7793">
        <w:rPr>
          <w:sz w:val="24"/>
          <w:szCs w:val="24"/>
          <w:rtl/>
          <w:lang w:bidi="ar-EG"/>
        </w:rPr>
        <w:t xml:space="preserve"> </w:t>
      </w:r>
      <w:r w:rsidRPr="00BF7793">
        <w:rPr>
          <w:sz w:val="24"/>
          <w:szCs w:val="24"/>
          <w:lang w:bidi="ar-EG"/>
        </w:rPr>
        <w:t>12131</w:t>
      </w:r>
      <w:r w:rsidRPr="00BF7793">
        <w:rPr>
          <w:sz w:val="24"/>
          <w:szCs w:val="24"/>
          <w:rtl/>
          <w:lang w:bidi="ar-EG"/>
        </w:rPr>
        <w:t xml:space="preserve"> من </w:t>
      </w:r>
      <w:r w:rsidRPr="00BF7793">
        <w:rPr>
          <w:sz w:val="24"/>
          <w:szCs w:val="24"/>
        </w:rPr>
        <w:t>42 U.S.C</w:t>
      </w:r>
      <w:r w:rsidRPr="00BF7793">
        <w:rPr>
          <w:sz w:val="24"/>
          <w:szCs w:val="24"/>
          <w:rtl/>
          <w:lang w:bidi="ar-EG"/>
        </w:rPr>
        <w:t xml:space="preserve"> </w:t>
      </w:r>
      <w:r w:rsidRPr="005B18B6">
        <w:rPr>
          <w:sz w:val="26"/>
          <w:szCs w:val="26"/>
          <w:rtl/>
          <w:lang w:bidi="ar-EG"/>
        </w:rPr>
        <w:t>وما</w:t>
      </w:r>
      <w:r w:rsidRPr="005B18B6">
        <w:rPr>
          <w:sz w:val="26"/>
          <w:szCs w:val="26"/>
          <w:rtl/>
        </w:rPr>
        <w:t xml:space="preserve"> </w:t>
      </w:r>
      <w:r w:rsidRPr="005B18B6">
        <w:rPr>
          <w:sz w:val="26"/>
          <w:szCs w:val="26"/>
          <w:rtl/>
          <w:lang w:bidi="ar-EG"/>
        </w:rPr>
        <w:t>يليها</w:t>
      </w:r>
      <w:r w:rsidRPr="005B18B6">
        <w:rPr>
          <w:sz w:val="26"/>
          <w:szCs w:val="26"/>
          <w:rtl/>
        </w:rPr>
        <w:t xml:space="preserve"> </w:t>
      </w:r>
      <w:bookmarkEnd w:id="11"/>
      <w:r>
        <w:rPr>
          <w:sz w:val="26"/>
          <w:szCs w:val="26"/>
          <w:rtl/>
        </w:rPr>
        <w:fldChar w:fldCharType="begin"/>
      </w:r>
      <w:r>
        <w:rPr>
          <w:sz w:val="26"/>
          <w:szCs w:val="26"/>
          <w:rtl/>
        </w:rPr>
        <w:instrText xml:space="preserve"> </w:instrText>
      </w:r>
      <w:r>
        <w:rPr>
          <w:sz w:val="26"/>
          <w:szCs w:val="26"/>
        </w:rPr>
        <w:instrText>HYPERLINK</w:instrText>
      </w:r>
      <w:r>
        <w:rPr>
          <w:sz w:val="26"/>
          <w:szCs w:val="26"/>
          <w:rtl/>
        </w:rPr>
        <w:instrText xml:space="preserve">  \</w:instrText>
      </w:r>
      <w:r>
        <w:rPr>
          <w:sz w:val="26"/>
          <w:szCs w:val="26"/>
        </w:rPr>
        <w:instrText>l</w:instrText>
      </w:r>
      <w:r>
        <w:rPr>
          <w:sz w:val="26"/>
          <w:szCs w:val="26"/>
          <w:rtl/>
        </w:rPr>
        <w:instrText xml:space="preserve"> "</w:instrText>
      </w:r>
      <w:r>
        <w:rPr>
          <w:sz w:val="26"/>
          <w:szCs w:val="26"/>
        </w:rPr>
        <w:instrText>Footnote1</w:instrText>
      </w:r>
      <w:r>
        <w:rPr>
          <w:sz w:val="26"/>
          <w:szCs w:val="26"/>
          <w:rtl/>
        </w:rPr>
        <w:instrText xml:space="preserve">" </w:instrText>
      </w:r>
      <w:r>
        <w:rPr>
          <w:sz w:val="26"/>
          <w:szCs w:val="26"/>
          <w:rtl/>
        </w:rPr>
        <w:fldChar w:fldCharType="separate"/>
      </w:r>
      <w:r w:rsidRPr="005B18B6">
        <w:rPr>
          <w:rStyle w:val="Hyperlink"/>
          <w:sz w:val="26"/>
          <w:szCs w:val="26"/>
          <w:rtl/>
        </w:rPr>
        <w:t>«العودة إلى الملف الرئيسي»</w:t>
      </w:r>
      <w:r w:rsidRPr="005B18B6">
        <w:rPr>
          <w:rStyle w:val="Hyperlink"/>
          <w:sz w:val="24"/>
          <w:szCs w:val="24"/>
          <w:rtl/>
        </w:rPr>
        <w:t xml:space="preserve"> </w:t>
      </w:r>
      <w:r>
        <w:rPr>
          <w:sz w:val="26"/>
          <w:szCs w:val="26"/>
          <w:rtl/>
        </w:rPr>
        <w:fldChar w:fldCharType="end"/>
      </w:r>
    </w:p>
  </w:footnote>
  <w:footnote w:id="6">
    <w:p w:rsidR="00F65104" w:rsidRPr="00BF7793" w:rsidRDefault="00F65104" w:rsidP="00A56DAB">
      <w:pPr>
        <w:pStyle w:val="FootnoteText"/>
        <w:bidi/>
        <w:rPr>
          <w:sz w:val="24"/>
          <w:szCs w:val="24"/>
        </w:rPr>
      </w:pPr>
      <w:r w:rsidRPr="00BF7793">
        <w:rPr>
          <w:rStyle w:val="FootnoteReference"/>
          <w:rFonts w:cs="Arial"/>
          <w:sz w:val="24"/>
          <w:szCs w:val="24"/>
        </w:rPr>
        <w:footnoteRef/>
      </w:r>
      <w:r w:rsidRPr="005B18B6">
        <w:rPr>
          <w:i/>
          <w:sz w:val="26"/>
          <w:szCs w:val="26"/>
          <w:rtl/>
          <w:lang w:bidi="ar-EG"/>
        </w:rPr>
        <w:t xml:space="preserve"> انظر</w:t>
      </w:r>
      <w:r w:rsidRPr="00BF7793">
        <w:rPr>
          <w:i/>
          <w:sz w:val="24"/>
          <w:szCs w:val="24"/>
          <w:rtl/>
          <w:lang w:bidi="ar-EG"/>
        </w:rPr>
        <w:t xml:space="preserve"> </w:t>
      </w:r>
      <w:r w:rsidRPr="005B18B6">
        <w:rPr>
          <w:i/>
          <w:sz w:val="26"/>
          <w:szCs w:val="26"/>
          <w:rtl/>
          <w:lang w:bidi="ar-EG"/>
        </w:rPr>
        <w:t>المادة</w:t>
      </w:r>
      <w:r w:rsidRPr="00BF7793">
        <w:rPr>
          <w:i/>
          <w:sz w:val="24"/>
          <w:szCs w:val="24"/>
          <w:rtl/>
          <w:lang w:bidi="ar-EG"/>
        </w:rPr>
        <w:t xml:space="preserve"> </w:t>
      </w:r>
      <w:r w:rsidRPr="00BF7793">
        <w:rPr>
          <w:sz w:val="24"/>
          <w:szCs w:val="24"/>
        </w:rPr>
        <w:t>3604(f)</w:t>
      </w:r>
      <w:r w:rsidRPr="00BF7793">
        <w:rPr>
          <w:sz w:val="24"/>
          <w:szCs w:val="24"/>
          <w:rtl/>
          <w:lang w:bidi="ar-EG"/>
        </w:rPr>
        <w:t xml:space="preserve"> </w:t>
      </w:r>
      <w:r w:rsidRPr="00BF7793">
        <w:rPr>
          <w:sz w:val="24"/>
          <w:szCs w:val="24"/>
          <w:rtl/>
        </w:rPr>
        <w:t>من قانون</w:t>
      </w:r>
      <w:r w:rsidRPr="00BF7793">
        <w:rPr>
          <w:i/>
          <w:sz w:val="24"/>
          <w:szCs w:val="24"/>
        </w:rPr>
        <w:t xml:space="preserve"> </w:t>
      </w:r>
      <w:r w:rsidRPr="00BF7793">
        <w:rPr>
          <w:sz w:val="24"/>
          <w:szCs w:val="24"/>
        </w:rPr>
        <w:t xml:space="preserve">42 U.S.C. </w:t>
      </w:r>
      <w:hyperlink w:anchor="house" w:history="1">
        <w:r w:rsidRPr="005B18B6">
          <w:rPr>
            <w:rStyle w:val="Hyperlink"/>
            <w:rFonts w:cs="Arial"/>
            <w:sz w:val="26"/>
            <w:szCs w:val="26"/>
            <w:rtl/>
          </w:rPr>
          <w:t>«العودة إلى الملف الرئيسي»</w:t>
        </w:r>
      </w:hyperlink>
    </w:p>
  </w:footnote>
  <w:footnote w:id="7">
    <w:p w:rsidR="00F65104" w:rsidRPr="00BF7793" w:rsidRDefault="00F65104" w:rsidP="00A56DAB">
      <w:pPr>
        <w:pStyle w:val="FootnoteText"/>
        <w:bidi/>
        <w:rPr>
          <w:sz w:val="24"/>
          <w:szCs w:val="24"/>
        </w:rPr>
      </w:pPr>
      <w:r w:rsidRPr="00BF7793">
        <w:rPr>
          <w:rStyle w:val="FootnoteReference"/>
          <w:rFonts w:cs="Arial"/>
          <w:sz w:val="24"/>
          <w:szCs w:val="24"/>
        </w:rPr>
        <w:footnoteRef/>
      </w:r>
      <w:r w:rsidRPr="005B18B6">
        <w:rPr>
          <w:sz w:val="26"/>
          <w:szCs w:val="26"/>
          <w:rtl/>
        </w:rPr>
        <w:t xml:space="preserve"> </w:t>
      </w:r>
      <w:r w:rsidRPr="005B18B6">
        <w:rPr>
          <w:sz w:val="26"/>
          <w:szCs w:val="26"/>
          <w:rtl/>
          <w:lang w:bidi="ar-EG"/>
        </w:rPr>
        <w:t>انظر</w:t>
      </w:r>
      <w:r w:rsidRPr="00BF7793">
        <w:rPr>
          <w:sz w:val="24"/>
          <w:szCs w:val="24"/>
          <w:rtl/>
          <w:lang w:bidi="ar-EG"/>
        </w:rPr>
        <w:t xml:space="preserve"> </w:t>
      </w:r>
      <w:r w:rsidRPr="005B18B6">
        <w:rPr>
          <w:sz w:val="26"/>
          <w:szCs w:val="26"/>
          <w:rtl/>
          <w:lang w:bidi="ar-EG"/>
        </w:rPr>
        <w:t>المادة</w:t>
      </w:r>
      <w:r w:rsidRPr="00BF7793">
        <w:rPr>
          <w:sz w:val="24"/>
          <w:szCs w:val="24"/>
          <w:rtl/>
          <w:lang w:bidi="ar-EG"/>
        </w:rPr>
        <w:t xml:space="preserve"> </w:t>
      </w:r>
      <w:r w:rsidRPr="00BF7793">
        <w:rPr>
          <w:sz w:val="24"/>
          <w:szCs w:val="24"/>
        </w:rPr>
        <w:t>3604(f)(3)(B)</w:t>
      </w:r>
      <w:r w:rsidRPr="00BF7793">
        <w:rPr>
          <w:sz w:val="24"/>
          <w:szCs w:val="24"/>
          <w:rtl/>
          <w:lang w:bidi="ar-EG"/>
        </w:rPr>
        <w:t xml:space="preserve"> من قانون </w:t>
      </w:r>
      <w:r w:rsidRPr="00BF7793">
        <w:rPr>
          <w:sz w:val="24"/>
          <w:szCs w:val="24"/>
        </w:rPr>
        <w:t>42 U.S.C.</w:t>
      </w:r>
      <w:r w:rsidRPr="00BF7793">
        <w:rPr>
          <w:sz w:val="24"/>
          <w:szCs w:val="24"/>
          <w:rtl/>
        </w:rPr>
        <w:t xml:space="preserve"> </w:t>
      </w:r>
      <w:hyperlink w:anchor="dwelling" w:history="1">
        <w:r w:rsidRPr="005B18B6">
          <w:rPr>
            <w:rStyle w:val="Hyperlink"/>
            <w:rFonts w:cs="Arial"/>
            <w:sz w:val="26"/>
            <w:szCs w:val="26"/>
            <w:rtl/>
          </w:rPr>
          <w:t>«العودة إلى الملف الرئيسي»</w:t>
        </w:r>
      </w:hyperlink>
    </w:p>
  </w:footnote>
  <w:footnote w:id="8">
    <w:p w:rsidR="00F65104" w:rsidRPr="00BF7793" w:rsidRDefault="00F65104" w:rsidP="00E24726">
      <w:pPr>
        <w:pStyle w:val="FootnoteText"/>
        <w:bidi/>
        <w:rPr>
          <w:sz w:val="24"/>
          <w:szCs w:val="24"/>
        </w:rPr>
      </w:pPr>
      <w:bookmarkStart w:id="15" w:name="Footnote8"/>
      <w:r w:rsidRPr="00BF7793">
        <w:rPr>
          <w:rStyle w:val="FootnoteReference"/>
          <w:rFonts w:cs="Arial"/>
          <w:sz w:val="24"/>
          <w:szCs w:val="24"/>
        </w:rPr>
        <w:footnoteRef/>
      </w:r>
      <w:r w:rsidRPr="00BF7793">
        <w:rPr>
          <w:sz w:val="24"/>
          <w:szCs w:val="24"/>
          <w:rtl/>
        </w:rPr>
        <w:t xml:space="preserve"> </w:t>
      </w:r>
      <w:r w:rsidRPr="005B18B6">
        <w:rPr>
          <w:sz w:val="26"/>
          <w:szCs w:val="26"/>
          <w:rtl/>
          <w:lang w:bidi="ar-EG"/>
        </w:rPr>
        <w:t>المادة</w:t>
      </w:r>
      <w:r w:rsidRPr="00BF7793">
        <w:rPr>
          <w:sz w:val="24"/>
          <w:szCs w:val="24"/>
          <w:rtl/>
          <w:lang w:bidi="ar-EG"/>
        </w:rPr>
        <w:t xml:space="preserve"> </w:t>
      </w:r>
      <w:r w:rsidRPr="00BF7793">
        <w:rPr>
          <w:sz w:val="24"/>
          <w:szCs w:val="24"/>
        </w:rPr>
        <w:t>3604(f)(3)(A)</w:t>
      </w:r>
      <w:r w:rsidRPr="00BF7793">
        <w:rPr>
          <w:sz w:val="24"/>
          <w:szCs w:val="24"/>
          <w:rtl/>
          <w:lang w:bidi="ar-EG"/>
        </w:rPr>
        <w:t xml:space="preserve"> من قانون </w:t>
      </w:r>
      <w:r w:rsidRPr="00BF7793">
        <w:rPr>
          <w:sz w:val="24"/>
          <w:szCs w:val="24"/>
        </w:rPr>
        <w:t>42 U.S.C.</w:t>
      </w:r>
      <w:r w:rsidRPr="00BF7793">
        <w:rPr>
          <w:sz w:val="24"/>
          <w:szCs w:val="24"/>
          <w:rtl/>
        </w:rPr>
        <w:t xml:space="preserve"> </w:t>
      </w:r>
      <w:hyperlink w:anchor="dwelling1" w:history="1">
        <w:r w:rsidRPr="005B18B6">
          <w:rPr>
            <w:rStyle w:val="Hyperlink"/>
            <w:rFonts w:cs="Arial"/>
            <w:sz w:val="26"/>
            <w:szCs w:val="26"/>
            <w:rtl/>
          </w:rPr>
          <w:t>«العودة إلى الملف الرئيسي»</w:t>
        </w:r>
      </w:hyperlink>
      <w:bookmarkEnd w:id="15"/>
    </w:p>
  </w:footnote>
  <w:footnote w:id="9">
    <w:p w:rsidR="00F65104" w:rsidRPr="00BF7793" w:rsidRDefault="00F65104" w:rsidP="00E24726">
      <w:pPr>
        <w:pStyle w:val="FootnoteText"/>
        <w:bidi/>
        <w:rPr>
          <w:sz w:val="24"/>
          <w:szCs w:val="24"/>
        </w:rPr>
      </w:pPr>
      <w:r w:rsidRPr="00BF7793">
        <w:rPr>
          <w:rStyle w:val="FootnoteReference"/>
          <w:rFonts w:cs="Arial"/>
          <w:sz w:val="24"/>
          <w:szCs w:val="24"/>
        </w:rPr>
        <w:footnoteRef/>
      </w:r>
      <w:r w:rsidRPr="00BF7793">
        <w:rPr>
          <w:sz w:val="24"/>
          <w:szCs w:val="24"/>
          <w:rtl/>
        </w:rPr>
        <w:t xml:space="preserve"> </w:t>
      </w:r>
      <w:r w:rsidRPr="00B26D9F">
        <w:rPr>
          <w:sz w:val="26"/>
          <w:szCs w:val="26"/>
          <w:rtl/>
          <w:lang w:bidi="ar-EG"/>
        </w:rPr>
        <w:t>المادة</w:t>
      </w:r>
      <w:r w:rsidRPr="00BF7793">
        <w:rPr>
          <w:sz w:val="24"/>
          <w:szCs w:val="24"/>
          <w:rtl/>
          <w:lang w:bidi="ar-EG"/>
        </w:rPr>
        <w:t xml:space="preserve"> </w:t>
      </w:r>
      <w:r w:rsidRPr="00BF7793">
        <w:rPr>
          <w:sz w:val="24"/>
          <w:szCs w:val="24"/>
          <w:lang w:bidi="ar-EG"/>
        </w:rPr>
        <w:t>54.1</w:t>
      </w:r>
      <w:r w:rsidRPr="00BF7793">
        <w:rPr>
          <w:sz w:val="24"/>
          <w:szCs w:val="24"/>
          <w:rtl/>
          <w:lang w:bidi="ar-EG"/>
        </w:rPr>
        <w:t xml:space="preserve"> </w:t>
      </w:r>
      <w:r w:rsidRPr="00B26D9F">
        <w:rPr>
          <w:sz w:val="26"/>
          <w:szCs w:val="26"/>
          <w:rtl/>
          <w:lang w:bidi="ar-EG"/>
        </w:rPr>
        <w:t xml:space="preserve">من </w:t>
      </w:r>
      <w:r w:rsidRPr="00B26D9F">
        <w:rPr>
          <w:rFonts w:hint="cs"/>
          <w:sz w:val="26"/>
          <w:szCs w:val="26"/>
          <w:rtl/>
          <w:lang w:bidi="ar-EG"/>
        </w:rPr>
        <w:t>ال</w:t>
      </w:r>
      <w:r w:rsidRPr="00B26D9F">
        <w:rPr>
          <w:sz w:val="26"/>
          <w:szCs w:val="26"/>
          <w:rtl/>
          <w:lang w:bidi="ar-EG"/>
        </w:rPr>
        <w:t>قانون</w:t>
      </w:r>
      <w:r w:rsidRPr="00B26D9F">
        <w:rPr>
          <w:rFonts w:hint="cs"/>
          <w:sz w:val="26"/>
          <w:szCs w:val="26"/>
          <w:rtl/>
          <w:lang w:bidi="ar-EG"/>
        </w:rPr>
        <w:t xml:space="preserve"> المدني لولاية كاليفورنيا</w:t>
      </w:r>
      <w:r w:rsidRPr="00BF7793">
        <w:rPr>
          <w:sz w:val="24"/>
          <w:szCs w:val="24"/>
          <w:rtl/>
          <w:lang w:bidi="ar-EG"/>
        </w:rPr>
        <w:t xml:space="preserve"> </w:t>
      </w:r>
      <w:r w:rsidRPr="00BF7793">
        <w:rPr>
          <w:sz w:val="24"/>
          <w:szCs w:val="24"/>
        </w:rPr>
        <w:t>Cal. Civil Code</w:t>
      </w:r>
      <w:r w:rsidRPr="00BF7793">
        <w:rPr>
          <w:sz w:val="24"/>
          <w:szCs w:val="24"/>
          <w:rtl/>
        </w:rPr>
        <w:t xml:space="preserve"> </w:t>
      </w:r>
      <w:hyperlink w:anchor="law" w:history="1">
        <w:r w:rsidRPr="00B26D9F">
          <w:rPr>
            <w:rStyle w:val="Hyperlink"/>
            <w:rFonts w:cs="Arial"/>
            <w:sz w:val="26"/>
            <w:szCs w:val="26"/>
            <w:rtl/>
          </w:rPr>
          <w:t>«العودة إلى الملف الرئيسي»</w:t>
        </w:r>
      </w:hyperlink>
    </w:p>
  </w:footnote>
  <w:footnote w:id="10">
    <w:p w:rsidR="00F65104" w:rsidRPr="00BF7793" w:rsidRDefault="00F65104" w:rsidP="00A56DAB">
      <w:pPr>
        <w:pStyle w:val="FootnoteText"/>
        <w:bidi/>
        <w:rPr>
          <w:sz w:val="24"/>
          <w:szCs w:val="24"/>
        </w:rPr>
      </w:pPr>
      <w:bookmarkStart w:id="18" w:name="Footnote10"/>
      <w:r w:rsidRPr="00BF7793">
        <w:rPr>
          <w:rStyle w:val="FootnoteReference"/>
          <w:rFonts w:cs="Arial"/>
          <w:sz w:val="24"/>
          <w:szCs w:val="24"/>
        </w:rPr>
        <w:footnoteRef/>
      </w:r>
      <w:r w:rsidRPr="00BF7793">
        <w:rPr>
          <w:sz w:val="24"/>
          <w:szCs w:val="24"/>
          <w:rtl/>
        </w:rPr>
        <w:t xml:space="preserve"> </w:t>
      </w:r>
      <w:r w:rsidRPr="00B26D9F">
        <w:rPr>
          <w:sz w:val="26"/>
          <w:szCs w:val="26"/>
          <w:rtl/>
          <w:lang w:bidi="ar-EG"/>
        </w:rPr>
        <w:t>المادة</w:t>
      </w:r>
      <w:r w:rsidRPr="00BF7793">
        <w:rPr>
          <w:sz w:val="24"/>
          <w:szCs w:val="24"/>
          <w:rtl/>
          <w:lang w:bidi="ar-EG"/>
        </w:rPr>
        <w:t xml:space="preserve"> </w:t>
      </w:r>
      <w:r w:rsidRPr="00BF7793">
        <w:rPr>
          <w:sz w:val="24"/>
          <w:szCs w:val="24"/>
        </w:rPr>
        <w:t>12926(i) and (k)</w:t>
      </w:r>
      <w:r w:rsidRPr="00BF7793">
        <w:rPr>
          <w:sz w:val="24"/>
          <w:szCs w:val="24"/>
          <w:rtl/>
        </w:rPr>
        <w:t xml:space="preserve"> </w:t>
      </w:r>
      <w:r w:rsidRPr="00B26D9F">
        <w:rPr>
          <w:sz w:val="26"/>
          <w:szCs w:val="26"/>
          <w:rtl/>
        </w:rPr>
        <w:t xml:space="preserve">من </w:t>
      </w:r>
      <w:r w:rsidRPr="00B26D9F">
        <w:rPr>
          <w:rFonts w:hint="cs"/>
          <w:sz w:val="26"/>
          <w:szCs w:val="26"/>
          <w:rtl/>
        </w:rPr>
        <w:t>ال</w:t>
      </w:r>
      <w:r w:rsidRPr="00B26D9F">
        <w:rPr>
          <w:sz w:val="26"/>
          <w:szCs w:val="26"/>
          <w:rtl/>
        </w:rPr>
        <w:t>قانون</w:t>
      </w:r>
      <w:r w:rsidRPr="00B26D9F">
        <w:rPr>
          <w:rFonts w:hint="cs"/>
          <w:sz w:val="26"/>
          <w:szCs w:val="26"/>
          <w:rtl/>
        </w:rPr>
        <w:t xml:space="preserve"> الحكومي لولاية كاليفورنيا</w:t>
      </w:r>
      <w:r w:rsidRPr="00BF7793">
        <w:rPr>
          <w:sz w:val="24"/>
          <w:szCs w:val="24"/>
          <w:rtl/>
        </w:rPr>
        <w:t xml:space="preserve"> </w:t>
      </w:r>
      <w:r w:rsidRPr="00BF7793">
        <w:rPr>
          <w:sz w:val="24"/>
          <w:szCs w:val="24"/>
        </w:rPr>
        <w:t>Cal. Gov’t Code</w:t>
      </w:r>
      <w:r w:rsidRPr="00BF7793">
        <w:rPr>
          <w:sz w:val="24"/>
          <w:szCs w:val="24"/>
          <w:rtl/>
        </w:rPr>
        <w:t xml:space="preserve"> </w:t>
      </w:r>
      <w:r>
        <w:rPr>
          <w:sz w:val="24"/>
          <w:szCs w:val="24"/>
        </w:rPr>
        <w:br/>
      </w:r>
      <w:hyperlink w:anchor="difficult" w:history="1">
        <w:r w:rsidRPr="00B26D9F">
          <w:rPr>
            <w:rStyle w:val="Hyperlink"/>
            <w:rFonts w:cs="Arial"/>
            <w:sz w:val="26"/>
            <w:szCs w:val="26"/>
            <w:rtl/>
          </w:rPr>
          <w:t>«العودة إلى الملف الرئيسي»</w:t>
        </w:r>
        <w:bookmarkEnd w:id="18"/>
      </w:hyperlink>
    </w:p>
  </w:footnote>
  <w:footnote w:id="11">
    <w:p w:rsidR="00F65104" w:rsidRPr="00B26D9F" w:rsidRDefault="00F65104" w:rsidP="0078292F">
      <w:pPr>
        <w:pStyle w:val="FootnoteText"/>
        <w:bidi/>
        <w:rPr>
          <w:sz w:val="26"/>
          <w:szCs w:val="26"/>
        </w:rPr>
      </w:pPr>
      <w:r w:rsidRPr="00BF7793">
        <w:rPr>
          <w:rStyle w:val="FootnoteReference"/>
          <w:rFonts w:cs="Arial"/>
          <w:sz w:val="24"/>
          <w:szCs w:val="24"/>
        </w:rPr>
        <w:footnoteRef/>
      </w:r>
      <w:r w:rsidRPr="00BF7793">
        <w:rPr>
          <w:sz w:val="24"/>
          <w:szCs w:val="24"/>
          <w:rtl/>
        </w:rPr>
        <w:t xml:space="preserve"> </w:t>
      </w:r>
      <w:r w:rsidRPr="00B26D9F">
        <w:rPr>
          <w:sz w:val="26"/>
          <w:szCs w:val="26"/>
          <w:rtl/>
          <w:lang w:bidi="ar-EG"/>
        </w:rPr>
        <w:t>المادة</w:t>
      </w:r>
      <w:r w:rsidRPr="00BF7793">
        <w:rPr>
          <w:sz w:val="24"/>
          <w:szCs w:val="24"/>
          <w:rtl/>
          <w:lang w:bidi="ar-EG"/>
        </w:rPr>
        <w:t xml:space="preserve"> </w:t>
      </w:r>
      <w:r w:rsidRPr="00BF7793">
        <w:rPr>
          <w:sz w:val="24"/>
          <w:szCs w:val="24"/>
        </w:rPr>
        <w:t>36.104</w:t>
      </w:r>
      <w:r w:rsidRPr="00BF7793">
        <w:rPr>
          <w:sz w:val="24"/>
          <w:szCs w:val="24"/>
          <w:rtl/>
        </w:rPr>
        <w:t xml:space="preserve"> </w:t>
      </w:r>
      <w:r w:rsidRPr="00B26D9F">
        <w:rPr>
          <w:sz w:val="26"/>
          <w:szCs w:val="26"/>
          <w:rtl/>
        </w:rPr>
        <w:t>من قانون</w:t>
      </w:r>
      <w:r w:rsidRPr="00B26D9F">
        <w:rPr>
          <w:rFonts w:hint="cs"/>
          <w:sz w:val="26"/>
          <w:szCs w:val="26"/>
          <w:rtl/>
        </w:rPr>
        <w:t xml:space="preserve"> التشريعات الفيدرالية</w:t>
      </w:r>
      <w:r>
        <w:rPr>
          <w:rFonts w:hint="cs"/>
          <w:sz w:val="24"/>
          <w:szCs w:val="24"/>
          <w:rtl/>
        </w:rPr>
        <w:t xml:space="preserve"> </w:t>
      </w:r>
      <w:r>
        <w:rPr>
          <w:sz w:val="24"/>
          <w:szCs w:val="24"/>
        </w:rPr>
        <w:t>28</w:t>
      </w:r>
      <w:r>
        <w:rPr>
          <w:rFonts w:hint="cs"/>
          <w:sz w:val="24"/>
          <w:szCs w:val="24"/>
          <w:rtl/>
        </w:rPr>
        <w:t xml:space="preserve"> </w:t>
      </w:r>
      <w:r w:rsidRPr="0078292F">
        <w:rPr>
          <w:sz w:val="24"/>
          <w:szCs w:val="24"/>
          <w:rtl/>
        </w:rPr>
        <w:t>(</w:t>
      </w:r>
      <w:r w:rsidRPr="0078292F">
        <w:rPr>
          <w:sz w:val="24"/>
          <w:szCs w:val="24"/>
        </w:rPr>
        <w:t>C.F.R. Code of Federal Regulations</w:t>
      </w:r>
      <w:r w:rsidRPr="0078292F">
        <w:rPr>
          <w:sz w:val="24"/>
          <w:szCs w:val="24"/>
          <w:rtl/>
        </w:rPr>
        <w:t>)</w:t>
      </w:r>
      <w:r w:rsidRPr="00B26D9F">
        <w:rPr>
          <w:sz w:val="26"/>
          <w:szCs w:val="26"/>
          <w:rtl/>
        </w:rPr>
        <w:t xml:space="preserve"> </w:t>
      </w:r>
      <w:r>
        <w:rPr>
          <w:sz w:val="26"/>
          <w:szCs w:val="26"/>
        </w:rPr>
        <w:br/>
      </w:r>
      <w:hyperlink w:anchor="business" w:history="1">
        <w:r w:rsidRPr="00B26D9F">
          <w:rPr>
            <w:rStyle w:val="Hyperlink"/>
            <w:rFonts w:cs="Arial"/>
            <w:sz w:val="26"/>
            <w:szCs w:val="26"/>
            <w:rtl/>
          </w:rPr>
          <w:t>«العودة إلى الملف الرئيسي»</w:t>
        </w:r>
      </w:hyperlink>
    </w:p>
  </w:footnote>
  <w:footnote w:id="12">
    <w:p w:rsidR="00F65104" w:rsidRPr="00BF7793" w:rsidRDefault="00F65104" w:rsidP="00BF177B">
      <w:pPr>
        <w:bidi/>
        <w:contextualSpacing/>
        <w:rPr>
          <w:sz w:val="24"/>
          <w:szCs w:val="24"/>
        </w:rPr>
      </w:pPr>
      <w:bookmarkStart w:id="21" w:name="Footnote12"/>
      <w:r w:rsidRPr="00BF7793">
        <w:rPr>
          <w:rStyle w:val="FootnoteReference"/>
          <w:rFonts w:cs="Arial"/>
          <w:sz w:val="24"/>
          <w:szCs w:val="24"/>
        </w:rPr>
        <w:footnoteRef/>
      </w:r>
      <w:r w:rsidRPr="00BF7793">
        <w:rPr>
          <w:rFonts w:hint="cs"/>
          <w:sz w:val="24"/>
          <w:szCs w:val="24"/>
          <w:rtl/>
        </w:rPr>
        <w:t xml:space="preserve"> </w:t>
      </w:r>
      <w:r w:rsidRPr="00B26D9F">
        <w:rPr>
          <w:sz w:val="26"/>
          <w:szCs w:val="26"/>
          <w:rtl/>
          <w:lang w:bidi="ar-EG"/>
        </w:rPr>
        <w:t>المواد</w:t>
      </w:r>
      <w:r w:rsidRPr="00BF7793">
        <w:rPr>
          <w:sz w:val="24"/>
          <w:szCs w:val="24"/>
          <w:rtl/>
          <w:lang w:bidi="ar-EG"/>
        </w:rPr>
        <w:t xml:space="preserve"> </w:t>
      </w:r>
      <w:r w:rsidRPr="00BF7793">
        <w:rPr>
          <w:sz w:val="24"/>
          <w:szCs w:val="24"/>
        </w:rPr>
        <w:t>12182(b)(2)(A)(ii) and (iii)</w:t>
      </w:r>
      <w:r w:rsidRPr="00BF7793">
        <w:rPr>
          <w:sz w:val="24"/>
          <w:szCs w:val="24"/>
          <w:rtl/>
        </w:rPr>
        <w:t xml:space="preserve"> </w:t>
      </w:r>
      <w:r w:rsidRPr="00B26D9F">
        <w:rPr>
          <w:sz w:val="26"/>
          <w:szCs w:val="26"/>
          <w:rtl/>
        </w:rPr>
        <w:t>من قانون</w:t>
      </w:r>
      <w:r w:rsidRPr="00BF7793">
        <w:rPr>
          <w:sz w:val="24"/>
          <w:szCs w:val="24"/>
          <w:rtl/>
          <w:lang w:bidi="ar-EG"/>
        </w:rPr>
        <w:t xml:space="preserve"> </w:t>
      </w:r>
      <w:r w:rsidRPr="00BF7793">
        <w:rPr>
          <w:sz w:val="24"/>
          <w:szCs w:val="24"/>
        </w:rPr>
        <w:t>42 U.S.C.</w:t>
      </w:r>
      <w:r w:rsidRPr="00BF7793">
        <w:rPr>
          <w:sz w:val="24"/>
          <w:szCs w:val="24"/>
          <w:rtl/>
        </w:rPr>
        <w:t xml:space="preserve">، </w:t>
      </w:r>
      <w:r w:rsidRPr="00B26D9F">
        <w:rPr>
          <w:sz w:val="26"/>
          <w:szCs w:val="26"/>
          <w:rtl/>
        </w:rPr>
        <w:t>والمادة</w:t>
      </w:r>
      <w:r w:rsidRPr="00BF7793">
        <w:rPr>
          <w:sz w:val="24"/>
          <w:szCs w:val="24"/>
          <w:rtl/>
        </w:rPr>
        <w:t xml:space="preserve"> </w:t>
      </w:r>
      <w:r w:rsidRPr="00BF7793">
        <w:rPr>
          <w:sz w:val="24"/>
          <w:szCs w:val="24"/>
        </w:rPr>
        <w:t>51</w:t>
      </w:r>
      <w:r w:rsidRPr="00BF7793">
        <w:rPr>
          <w:sz w:val="24"/>
          <w:szCs w:val="24"/>
          <w:rtl/>
          <w:lang w:bidi="ar-EG"/>
        </w:rPr>
        <w:t xml:space="preserve"> </w:t>
      </w:r>
      <w:r w:rsidRPr="00B26D9F">
        <w:rPr>
          <w:sz w:val="26"/>
          <w:szCs w:val="26"/>
          <w:rtl/>
          <w:lang w:bidi="ar-EG"/>
        </w:rPr>
        <w:t>من قانون</w:t>
      </w:r>
      <w:r w:rsidRPr="00BF7793">
        <w:rPr>
          <w:sz w:val="24"/>
          <w:szCs w:val="24"/>
          <w:rtl/>
          <w:lang w:bidi="ar-EG"/>
        </w:rPr>
        <w:t xml:space="preserve"> </w:t>
      </w:r>
      <w:r w:rsidRPr="00BF7793">
        <w:rPr>
          <w:sz w:val="24"/>
          <w:szCs w:val="24"/>
        </w:rPr>
        <w:t>Cal. Civ. Code</w:t>
      </w:r>
      <w:r w:rsidRPr="00BF7793">
        <w:rPr>
          <w:sz w:val="24"/>
          <w:szCs w:val="24"/>
          <w:rtl/>
          <w:lang w:bidi="ar-EG"/>
        </w:rPr>
        <w:t xml:space="preserve"> </w:t>
      </w:r>
      <w:r w:rsidRPr="00B26D9F">
        <w:rPr>
          <w:sz w:val="26"/>
          <w:szCs w:val="26"/>
          <w:rtl/>
          <w:lang w:bidi="ar-EG"/>
        </w:rPr>
        <w:t>وما</w:t>
      </w:r>
      <w:r w:rsidRPr="00BF7793">
        <w:rPr>
          <w:sz w:val="24"/>
          <w:szCs w:val="24"/>
          <w:rtl/>
          <w:lang w:bidi="ar-EG"/>
        </w:rPr>
        <w:t xml:space="preserve"> </w:t>
      </w:r>
      <w:r w:rsidRPr="00B26D9F">
        <w:rPr>
          <w:sz w:val="26"/>
          <w:szCs w:val="26"/>
          <w:rtl/>
          <w:lang w:bidi="ar-EG"/>
        </w:rPr>
        <w:t>تلاها</w:t>
      </w:r>
      <w:r w:rsidRPr="00B26D9F">
        <w:rPr>
          <w:sz w:val="26"/>
          <w:szCs w:val="26"/>
        </w:rPr>
        <w:t xml:space="preserve"> </w:t>
      </w:r>
      <w:hyperlink w:anchor="accommodations" w:history="1">
        <w:r w:rsidRPr="00B26D9F">
          <w:rPr>
            <w:rStyle w:val="Hyperlink"/>
            <w:rFonts w:cs="Arial"/>
            <w:sz w:val="26"/>
            <w:szCs w:val="26"/>
            <w:rtl/>
          </w:rPr>
          <w:t>«العودة إلى الملف الرئيسي»</w:t>
        </w:r>
        <w:bookmarkEnd w:id="21"/>
      </w:hyperlink>
    </w:p>
  </w:footnote>
  <w:footnote w:id="13">
    <w:p w:rsidR="00F65104" w:rsidRPr="00BF7793" w:rsidRDefault="00F65104" w:rsidP="00A56DAB">
      <w:pPr>
        <w:pStyle w:val="FootnoteText"/>
        <w:bidi/>
        <w:rPr>
          <w:sz w:val="24"/>
          <w:szCs w:val="24"/>
        </w:rPr>
      </w:pPr>
      <w:bookmarkStart w:id="23" w:name="Footnote13"/>
      <w:r w:rsidRPr="00BF7793">
        <w:rPr>
          <w:rStyle w:val="FootnoteReference"/>
          <w:rFonts w:cs="Arial"/>
          <w:sz w:val="24"/>
          <w:szCs w:val="24"/>
        </w:rPr>
        <w:footnoteRef/>
      </w:r>
      <w:r w:rsidRPr="00BF7793">
        <w:rPr>
          <w:sz w:val="24"/>
          <w:szCs w:val="24"/>
          <w:rtl/>
        </w:rPr>
        <w:t xml:space="preserve"> </w:t>
      </w:r>
      <w:r w:rsidRPr="00B26D9F">
        <w:rPr>
          <w:sz w:val="26"/>
          <w:szCs w:val="26"/>
          <w:rtl/>
          <w:lang w:bidi="ar-EG"/>
        </w:rPr>
        <w:t>المادة</w:t>
      </w:r>
      <w:r w:rsidRPr="00BF7793">
        <w:rPr>
          <w:sz w:val="24"/>
          <w:szCs w:val="24"/>
          <w:rtl/>
          <w:lang w:bidi="ar-EG"/>
        </w:rPr>
        <w:t xml:space="preserve"> </w:t>
      </w:r>
      <w:r w:rsidRPr="00BF7793">
        <w:rPr>
          <w:sz w:val="24"/>
          <w:szCs w:val="24"/>
        </w:rPr>
        <w:t>51(b)</w:t>
      </w:r>
      <w:r w:rsidRPr="00B26D9F">
        <w:rPr>
          <w:sz w:val="26"/>
          <w:szCs w:val="26"/>
          <w:rtl/>
        </w:rPr>
        <w:t xml:space="preserve"> من قانون</w:t>
      </w:r>
      <w:r w:rsidRPr="00BF7793">
        <w:rPr>
          <w:sz w:val="24"/>
          <w:szCs w:val="24"/>
          <w:rtl/>
          <w:lang w:bidi="ar-EG"/>
        </w:rPr>
        <w:t xml:space="preserve"> </w:t>
      </w:r>
      <w:r w:rsidRPr="00BF7793">
        <w:rPr>
          <w:sz w:val="24"/>
          <w:szCs w:val="24"/>
        </w:rPr>
        <w:t>Cal. Civil Code</w:t>
      </w:r>
      <w:r w:rsidRPr="00BF7793">
        <w:rPr>
          <w:sz w:val="24"/>
          <w:szCs w:val="24"/>
          <w:rtl/>
        </w:rPr>
        <w:t xml:space="preserve"> </w:t>
      </w:r>
      <w:hyperlink w:anchor="whatsoever" w:history="1">
        <w:r w:rsidRPr="00B26D9F">
          <w:rPr>
            <w:rStyle w:val="Hyperlink"/>
            <w:rFonts w:cs="Arial"/>
            <w:sz w:val="26"/>
            <w:szCs w:val="26"/>
            <w:rtl/>
          </w:rPr>
          <w:t>«العودة إلى الملف الرئيسي»</w:t>
        </w:r>
        <w:bookmarkEnd w:id="23"/>
      </w:hyperlink>
    </w:p>
  </w:footnote>
  <w:footnote w:id="14">
    <w:p w:rsidR="00F65104" w:rsidRPr="00BF7793" w:rsidRDefault="00F65104" w:rsidP="00A56DAB">
      <w:pPr>
        <w:pStyle w:val="FootnoteText"/>
        <w:bidi/>
        <w:rPr>
          <w:sz w:val="24"/>
          <w:szCs w:val="24"/>
        </w:rPr>
      </w:pPr>
      <w:r w:rsidRPr="00BF7793">
        <w:rPr>
          <w:rStyle w:val="FootnoteReference"/>
          <w:rFonts w:cs="Arial"/>
          <w:sz w:val="24"/>
          <w:szCs w:val="24"/>
        </w:rPr>
        <w:footnoteRef/>
      </w:r>
      <w:r w:rsidRPr="00B26D9F">
        <w:rPr>
          <w:sz w:val="26"/>
          <w:szCs w:val="26"/>
          <w:rtl/>
        </w:rPr>
        <w:t xml:space="preserve"> </w:t>
      </w:r>
      <w:r w:rsidRPr="00B26D9F">
        <w:rPr>
          <w:sz w:val="26"/>
          <w:szCs w:val="26"/>
          <w:rtl/>
          <w:lang w:bidi="ar-EG"/>
        </w:rPr>
        <w:t>المادة</w:t>
      </w:r>
      <w:r w:rsidRPr="00BF7793">
        <w:rPr>
          <w:sz w:val="24"/>
          <w:szCs w:val="24"/>
          <w:rtl/>
          <w:lang w:bidi="ar-EG"/>
        </w:rPr>
        <w:t xml:space="preserve"> </w:t>
      </w:r>
      <w:r w:rsidRPr="00BF7793">
        <w:rPr>
          <w:sz w:val="24"/>
          <w:szCs w:val="24"/>
        </w:rPr>
        <w:t>36.104</w:t>
      </w:r>
      <w:r w:rsidRPr="00BF7793">
        <w:rPr>
          <w:sz w:val="24"/>
          <w:szCs w:val="24"/>
          <w:rtl/>
        </w:rPr>
        <w:t xml:space="preserve"> </w:t>
      </w:r>
      <w:r w:rsidRPr="00B26D9F">
        <w:rPr>
          <w:sz w:val="26"/>
          <w:szCs w:val="26"/>
          <w:rtl/>
        </w:rPr>
        <w:t>من قانون</w:t>
      </w:r>
      <w:r w:rsidRPr="00BF7793">
        <w:rPr>
          <w:sz w:val="24"/>
          <w:szCs w:val="24"/>
          <w:rtl/>
        </w:rPr>
        <w:t xml:space="preserve"> </w:t>
      </w:r>
      <w:r w:rsidRPr="00BF7793">
        <w:rPr>
          <w:sz w:val="24"/>
          <w:szCs w:val="24"/>
        </w:rPr>
        <w:t>28 C.F.R.</w:t>
      </w:r>
      <w:r w:rsidRPr="00B26D9F">
        <w:rPr>
          <w:sz w:val="26"/>
          <w:szCs w:val="26"/>
          <w:rtl/>
          <w:lang w:bidi="ar-EG"/>
        </w:rPr>
        <w:t xml:space="preserve"> </w:t>
      </w:r>
      <w:hyperlink w:anchor="organizations" w:history="1">
        <w:r w:rsidRPr="00B26D9F">
          <w:rPr>
            <w:rStyle w:val="Hyperlink"/>
            <w:rFonts w:cs="Arial"/>
            <w:sz w:val="26"/>
            <w:szCs w:val="26"/>
            <w:rtl/>
          </w:rPr>
          <w:t>«العودة إلى الملف الرئيسي»</w:t>
        </w:r>
      </w:hyperlink>
    </w:p>
  </w:footnote>
  <w:footnote w:id="15">
    <w:p w:rsidR="00F65104" w:rsidRPr="00BF7793" w:rsidRDefault="00F65104" w:rsidP="00A56DAB">
      <w:pPr>
        <w:pStyle w:val="FootnoteText"/>
        <w:bidi/>
        <w:rPr>
          <w:sz w:val="24"/>
          <w:szCs w:val="24"/>
        </w:rPr>
      </w:pPr>
      <w:r w:rsidRPr="00BF7793">
        <w:rPr>
          <w:rStyle w:val="FootnoteReference"/>
          <w:rFonts w:cs="Arial"/>
          <w:sz w:val="24"/>
          <w:szCs w:val="24"/>
        </w:rPr>
        <w:footnoteRef/>
      </w:r>
      <w:r w:rsidRPr="00BF7793">
        <w:rPr>
          <w:sz w:val="24"/>
          <w:szCs w:val="24"/>
          <w:rtl/>
        </w:rPr>
        <w:t xml:space="preserve"> </w:t>
      </w:r>
      <w:r w:rsidRPr="00B26D9F">
        <w:rPr>
          <w:sz w:val="26"/>
          <w:szCs w:val="26"/>
          <w:rtl/>
          <w:lang w:bidi="ar-EG"/>
        </w:rPr>
        <w:t>المادة</w:t>
      </w:r>
      <w:r w:rsidRPr="00BF7793">
        <w:rPr>
          <w:sz w:val="24"/>
          <w:szCs w:val="24"/>
          <w:rtl/>
          <w:lang w:bidi="ar-EG"/>
        </w:rPr>
        <w:t xml:space="preserve"> </w:t>
      </w:r>
      <w:r w:rsidRPr="00BF7793">
        <w:rPr>
          <w:sz w:val="24"/>
          <w:szCs w:val="24"/>
        </w:rPr>
        <w:t>36.303</w:t>
      </w:r>
      <w:r w:rsidRPr="00BF7793">
        <w:rPr>
          <w:sz w:val="24"/>
          <w:szCs w:val="24"/>
          <w:rtl/>
        </w:rPr>
        <w:t xml:space="preserve"> </w:t>
      </w:r>
      <w:r w:rsidRPr="00B26D9F">
        <w:rPr>
          <w:sz w:val="26"/>
          <w:szCs w:val="26"/>
          <w:rtl/>
        </w:rPr>
        <w:t>من قانون</w:t>
      </w:r>
      <w:r w:rsidRPr="00BF7793">
        <w:rPr>
          <w:sz w:val="24"/>
          <w:szCs w:val="24"/>
          <w:rtl/>
        </w:rPr>
        <w:t xml:space="preserve"> </w:t>
      </w:r>
      <w:r w:rsidRPr="00BF7793">
        <w:rPr>
          <w:sz w:val="24"/>
          <w:szCs w:val="24"/>
        </w:rPr>
        <w:t>28 C.F.R.</w:t>
      </w:r>
      <w:r w:rsidRPr="00BF7793">
        <w:rPr>
          <w:sz w:val="24"/>
          <w:szCs w:val="24"/>
          <w:rtl/>
          <w:lang w:bidi="ar-EG"/>
        </w:rPr>
        <w:t xml:space="preserve"> </w:t>
      </w:r>
      <w:hyperlink w:anchor="video" w:history="1">
        <w:r w:rsidRPr="00B26D9F">
          <w:rPr>
            <w:rStyle w:val="Hyperlink"/>
            <w:rFonts w:cs="Arial"/>
            <w:sz w:val="26"/>
            <w:szCs w:val="26"/>
            <w:rtl/>
          </w:rPr>
          <w:t>«العودة إلى الملف الرئيسي»</w:t>
        </w:r>
      </w:hyperlink>
    </w:p>
  </w:footnote>
  <w:footnote w:id="16">
    <w:p w:rsidR="00F65104" w:rsidRPr="00BF7793" w:rsidRDefault="00F65104" w:rsidP="00A56DAB">
      <w:pPr>
        <w:pStyle w:val="FootnoteText"/>
        <w:bidi/>
        <w:rPr>
          <w:sz w:val="24"/>
          <w:szCs w:val="24"/>
        </w:rPr>
      </w:pPr>
      <w:bookmarkStart w:id="29" w:name="Footnote16"/>
      <w:r w:rsidRPr="00BF7793">
        <w:rPr>
          <w:rStyle w:val="FootnoteReference"/>
          <w:rFonts w:cs="Arial"/>
          <w:sz w:val="24"/>
          <w:szCs w:val="24"/>
        </w:rPr>
        <w:footnoteRef/>
      </w:r>
      <w:r w:rsidRPr="00BF7793">
        <w:rPr>
          <w:sz w:val="24"/>
          <w:szCs w:val="24"/>
          <w:rtl/>
        </w:rPr>
        <w:t xml:space="preserve"> </w:t>
      </w:r>
      <w:r w:rsidRPr="00B26D9F">
        <w:rPr>
          <w:i/>
          <w:sz w:val="26"/>
          <w:szCs w:val="26"/>
          <w:rtl/>
        </w:rPr>
        <w:t>انظر المادة</w:t>
      </w:r>
      <w:r w:rsidRPr="00BF7793">
        <w:rPr>
          <w:i/>
          <w:sz w:val="24"/>
          <w:szCs w:val="24"/>
          <w:rtl/>
        </w:rPr>
        <w:t xml:space="preserve"> </w:t>
      </w:r>
      <w:r w:rsidRPr="00BF7793">
        <w:rPr>
          <w:sz w:val="24"/>
          <w:szCs w:val="24"/>
        </w:rPr>
        <w:t>36.302</w:t>
      </w:r>
      <w:r w:rsidRPr="00BF7793">
        <w:rPr>
          <w:sz w:val="24"/>
          <w:szCs w:val="24"/>
          <w:rtl/>
        </w:rPr>
        <w:t xml:space="preserve"> </w:t>
      </w:r>
      <w:r w:rsidRPr="00B26D9F">
        <w:rPr>
          <w:sz w:val="26"/>
          <w:szCs w:val="26"/>
          <w:rtl/>
        </w:rPr>
        <w:t>من قانون</w:t>
      </w:r>
      <w:r w:rsidRPr="00BF7793">
        <w:rPr>
          <w:sz w:val="24"/>
          <w:szCs w:val="24"/>
        </w:rPr>
        <w:t xml:space="preserve">28 C.F.R. </w:t>
      </w:r>
      <w:r w:rsidRPr="00BF7793">
        <w:rPr>
          <w:sz w:val="24"/>
          <w:szCs w:val="24"/>
          <w:rtl/>
          <w:lang w:bidi="ar-EG"/>
        </w:rPr>
        <w:t xml:space="preserve">، </w:t>
      </w:r>
      <w:r w:rsidRPr="00B26D9F">
        <w:rPr>
          <w:sz w:val="26"/>
          <w:szCs w:val="26"/>
          <w:rtl/>
          <w:lang w:bidi="ar-EG"/>
        </w:rPr>
        <w:t>والمادة</w:t>
      </w:r>
      <w:r w:rsidRPr="00BF7793">
        <w:rPr>
          <w:sz w:val="24"/>
          <w:szCs w:val="24"/>
          <w:rtl/>
          <w:lang w:bidi="ar-EG"/>
        </w:rPr>
        <w:t xml:space="preserve"> </w:t>
      </w:r>
      <w:r w:rsidRPr="00BF7793">
        <w:rPr>
          <w:sz w:val="24"/>
          <w:szCs w:val="24"/>
        </w:rPr>
        <w:t>3604(f)(3)(B)</w:t>
      </w:r>
      <w:r w:rsidRPr="00BF7793">
        <w:rPr>
          <w:sz w:val="24"/>
          <w:szCs w:val="24"/>
          <w:rtl/>
        </w:rPr>
        <w:t xml:space="preserve"> </w:t>
      </w:r>
      <w:r w:rsidRPr="00B26D9F">
        <w:rPr>
          <w:sz w:val="26"/>
          <w:szCs w:val="26"/>
          <w:rtl/>
        </w:rPr>
        <w:t>من قانون</w:t>
      </w:r>
      <w:r w:rsidRPr="00BF7793">
        <w:rPr>
          <w:sz w:val="24"/>
          <w:szCs w:val="24"/>
          <w:rtl/>
        </w:rPr>
        <w:t xml:space="preserve"> </w:t>
      </w:r>
      <w:r>
        <w:rPr>
          <w:sz w:val="24"/>
          <w:szCs w:val="24"/>
        </w:rPr>
        <w:br/>
      </w:r>
      <w:r w:rsidRPr="00BF7793">
        <w:rPr>
          <w:sz w:val="24"/>
          <w:szCs w:val="24"/>
        </w:rPr>
        <w:t xml:space="preserve"> 42 U.S.C.</w:t>
      </w:r>
      <w:hyperlink w:anchor="housing" w:history="1">
        <w:r w:rsidRPr="00B26D9F">
          <w:rPr>
            <w:rStyle w:val="Hyperlink"/>
            <w:rFonts w:cs="Arial"/>
            <w:sz w:val="26"/>
            <w:szCs w:val="26"/>
            <w:rtl/>
          </w:rPr>
          <w:t>«العودة إلى الملف الرئيسي»</w:t>
        </w:r>
        <w:bookmarkEnd w:id="29"/>
      </w:hyperlink>
    </w:p>
  </w:footnote>
  <w:footnote w:id="17">
    <w:p w:rsidR="00F65104" w:rsidRPr="00BF7793" w:rsidRDefault="00F65104" w:rsidP="00A56DAB">
      <w:pPr>
        <w:pStyle w:val="FootnoteText"/>
        <w:bidi/>
        <w:rPr>
          <w:sz w:val="24"/>
          <w:szCs w:val="24"/>
        </w:rPr>
      </w:pPr>
      <w:bookmarkStart w:id="31" w:name="Footnote17"/>
      <w:r w:rsidRPr="00BF7793">
        <w:rPr>
          <w:rStyle w:val="FootnoteReference"/>
          <w:rFonts w:cs="Arial"/>
          <w:sz w:val="24"/>
          <w:szCs w:val="24"/>
        </w:rPr>
        <w:footnoteRef/>
      </w:r>
      <w:r w:rsidRPr="00BF7793">
        <w:rPr>
          <w:sz w:val="24"/>
          <w:szCs w:val="24"/>
          <w:rtl/>
        </w:rPr>
        <w:t xml:space="preserve"> </w:t>
      </w:r>
      <w:r w:rsidRPr="00B26D9F">
        <w:rPr>
          <w:sz w:val="26"/>
          <w:szCs w:val="26"/>
          <w:rtl/>
          <w:lang w:bidi="ar-EG"/>
        </w:rPr>
        <w:t>المادة</w:t>
      </w:r>
      <w:r w:rsidRPr="00BF7793">
        <w:rPr>
          <w:sz w:val="24"/>
          <w:szCs w:val="24"/>
          <w:rtl/>
          <w:lang w:bidi="ar-EG"/>
        </w:rPr>
        <w:t xml:space="preserve"> </w:t>
      </w:r>
      <w:r w:rsidRPr="00BF7793">
        <w:rPr>
          <w:sz w:val="24"/>
          <w:szCs w:val="24"/>
        </w:rPr>
        <w:t>3604(f)(3)(A)</w:t>
      </w:r>
      <w:r w:rsidRPr="00BF7793">
        <w:rPr>
          <w:sz w:val="24"/>
          <w:szCs w:val="24"/>
          <w:rtl/>
        </w:rPr>
        <w:t xml:space="preserve"> </w:t>
      </w:r>
      <w:r w:rsidRPr="00B26D9F">
        <w:rPr>
          <w:sz w:val="26"/>
          <w:szCs w:val="26"/>
          <w:rtl/>
        </w:rPr>
        <w:t>من قانون</w:t>
      </w:r>
      <w:r w:rsidRPr="00BF7793">
        <w:rPr>
          <w:sz w:val="24"/>
          <w:szCs w:val="24"/>
        </w:rPr>
        <w:t xml:space="preserve">42 U.S.C. </w:t>
      </w:r>
      <w:r w:rsidRPr="00BF7793">
        <w:rPr>
          <w:sz w:val="24"/>
          <w:szCs w:val="24"/>
          <w:rtl/>
          <w:lang w:bidi="ar-EG"/>
        </w:rPr>
        <w:t xml:space="preserve"> </w:t>
      </w:r>
      <w:hyperlink w:anchor="it" w:history="1">
        <w:r w:rsidRPr="00B26D9F">
          <w:rPr>
            <w:rStyle w:val="Hyperlink"/>
            <w:rFonts w:cs="Arial"/>
            <w:sz w:val="26"/>
            <w:szCs w:val="26"/>
            <w:rtl/>
          </w:rPr>
          <w:t>«العودة إلى الملف الرئيسي»</w:t>
        </w:r>
        <w:bookmarkEnd w:id="31"/>
      </w:hyperlink>
    </w:p>
  </w:footnote>
  <w:footnote w:id="18">
    <w:p w:rsidR="00F65104" w:rsidRPr="00BF7793" w:rsidRDefault="00F65104" w:rsidP="00A56DAB">
      <w:pPr>
        <w:pStyle w:val="FootnoteText"/>
        <w:bidi/>
        <w:rPr>
          <w:sz w:val="24"/>
          <w:szCs w:val="24"/>
        </w:rPr>
      </w:pPr>
      <w:r w:rsidRPr="00BF7793">
        <w:rPr>
          <w:rStyle w:val="FootnoteReference"/>
          <w:rFonts w:cs="Arial"/>
          <w:sz w:val="24"/>
          <w:szCs w:val="24"/>
        </w:rPr>
        <w:footnoteRef/>
      </w:r>
      <w:r w:rsidRPr="00BF7793">
        <w:rPr>
          <w:sz w:val="24"/>
          <w:szCs w:val="24"/>
          <w:rtl/>
        </w:rPr>
        <w:t xml:space="preserve"> </w:t>
      </w:r>
      <w:r w:rsidRPr="00B26D9F">
        <w:rPr>
          <w:sz w:val="26"/>
          <w:szCs w:val="26"/>
          <w:rtl/>
          <w:lang w:bidi="ar-EG"/>
        </w:rPr>
        <w:t>المادة</w:t>
      </w:r>
      <w:r w:rsidRPr="00BF7793">
        <w:rPr>
          <w:sz w:val="24"/>
          <w:szCs w:val="24"/>
          <w:rtl/>
          <w:lang w:bidi="ar-EG"/>
        </w:rPr>
        <w:t xml:space="preserve"> </w:t>
      </w:r>
      <w:r w:rsidRPr="00BF7793">
        <w:rPr>
          <w:sz w:val="24"/>
          <w:szCs w:val="24"/>
        </w:rPr>
        <w:t>36.301(c)</w:t>
      </w:r>
      <w:r w:rsidRPr="00BF7793">
        <w:rPr>
          <w:sz w:val="24"/>
          <w:szCs w:val="24"/>
          <w:rtl/>
        </w:rPr>
        <w:t xml:space="preserve"> </w:t>
      </w:r>
      <w:r w:rsidRPr="00B26D9F">
        <w:rPr>
          <w:sz w:val="26"/>
          <w:szCs w:val="26"/>
          <w:rtl/>
        </w:rPr>
        <w:t>من قانون</w:t>
      </w:r>
      <w:r w:rsidRPr="00BF7793">
        <w:rPr>
          <w:sz w:val="24"/>
          <w:szCs w:val="24"/>
        </w:rPr>
        <w:t xml:space="preserve">28 C.F.R. </w:t>
      </w:r>
      <w:r w:rsidRPr="00BF7793">
        <w:rPr>
          <w:sz w:val="24"/>
          <w:szCs w:val="24"/>
          <w:rtl/>
          <w:lang w:bidi="ar-EG"/>
        </w:rPr>
        <w:t xml:space="preserve"> </w:t>
      </w:r>
      <w:hyperlink w:anchor="disability3" w:history="1">
        <w:r w:rsidRPr="00B26D9F">
          <w:rPr>
            <w:rStyle w:val="Hyperlink"/>
            <w:rFonts w:cs="Arial"/>
            <w:sz w:val="26"/>
            <w:szCs w:val="26"/>
            <w:rtl/>
          </w:rPr>
          <w:t>«العودة إلى الملف الرئيسي»</w:t>
        </w:r>
      </w:hyperlink>
    </w:p>
  </w:footnote>
  <w:footnote w:id="19">
    <w:p w:rsidR="00F65104" w:rsidRPr="00B26D9F" w:rsidRDefault="00F65104" w:rsidP="00A56DAB">
      <w:pPr>
        <w:bidi/>
        <w:contextualSpacing/>
        <w:rPr>
          <w:sz w:val="26"/>
          <w:szCs w:val="26"/>
        </w:rPr>
      </w:pPr>
      <w:bookmarkStart w:id="35" w:name="Footnote19"/>
      <w:r w:rsidRPr="00BF7793">
        <w:rPr>
          <w:rStyle w:val="FootnoteReference"/>
          <w:rFonts w:cs="Arial"/>
          <w:sz w:val="24"/>
          <w:szCs w:val="24"/>
        </w:rPr>
        <w:footnoteRef/>
      </w:r>
      <w:r w:rsidRPr="00BF7793">
        <w:rPr>
          <w:sz w:val="24"/>
          <w:szCs w:val="24"/>
          <w:rtl/>
        </w:rPr>
        <w:t xml:space="preserve"> </w:t>
      </w:r>
      <w:r w:rsidRPr="00B26D9F">
        <w:rPr>
          <w:sz w:val="26"/>
          <w:szCs w:val="26"/>
          <w:rtl/>
          <w:lang w:bidi="ar-EG"/>
        </w:rPr>
        <w:t>المواد</w:t>
      </w:r>
      <w:r w:rsidRPr="00BF7793">
        <w:rPr>
          <w:sz w:val="24"/>
          <w:szCs w:val="24"/>
          <w:rtl/>
          <w:lang w:bidi="ar-EG"/>
        </w:rPr>
        <w:t xml:space="preserve"> </w:t>
      </w:r>
      <w:r w:rsidRPr="00BF7793">
        <w:rPr>
          <w:sz w:val="24"/>
          <w:szCs w:val="24"/>
        </w:rPr>
        <w:t>36.302, 36.303</w:t>
      </w:r>
      <w:r w:rsidRPr="00BF7793">
        <w:rPr>
          <w:sz w:val="24"/>
          <w:szCs w:val="24"/>
          <w:rtl/>
        </w:rPr>
        <w:t xml:space="preserve"> </w:t>
      </w:r>
      <w:r w:rsidRPr="00B26D9F">
        <w:rPr>
          <w:sz w:val="26"/>
          <w:szCs w:val="26"/>
          <w:rtl/>
        </w:rPr>
        <w:t>من قانون</w:t>
      </w:r>
      <w:r w:rsidRPr="00BF7793">
        <w:rPr>
          <w:sz w:val="24"/>
          <w:szCs w:val="24"/>
          <w:rtl/>
        </w:rPr>
        <w:t xml:space="preserve"> </w:t>
      </w:r>
      <w:r w:rsidRPr="00BF7793">
        <w:rPr>
          <w:sz w:val="24"/>
          <w:szCs w:val="24"/>
        </w:rPr>
        <w:t xml:space="preserve">28 C.F.R. </w:t>
      </w:r>
      <w:r w:rsidRPr="00BF7793">
        <w:rPr>
          <w:sz w:val="24"/>
          <w:szCs w:val="24"/>
          <w:rtl/>
          <w:lang w:bidi="ar-EG"/>
        </w:rPr>
        <w:t>،</w:t>
      </w:r>
      <w:r w:rsidRPr="00B26D9F">
        <w:rPr>
          <w:sz w:val="26"/>
          <w:szCs w:val="26"/>
          <w:rtl/>
          <w:lang w:bidi="ar-EG"/>
        </w:rPr>
        <w:t xml:space="preserve"> والمادة</w:t>
      </w:r>
      <w:r w:rsidRPr="00BF7793">
        <w:rPr>
          <w:sz w:val="24"/>
          <w:szCs w:val="24"/>
          <w:lang w:bidi="ar-EG"/>
        </w:rPr>
        <w:t xml:space="preserve">54.1 </w:t>
      </w:r>
      <w:r w:rsidRPr="00BF7793">
        <w:rPr>
          <w:sz w:val="24"/>
          <w:szCs w:val="24"/>
          <w:rtl/>
          <w:lang w:bidi="ar-EG"/>
        </w:rPr>
        <w:t xml:space="preserve"> </w:t>
      </w:r>
      <w:r w:rsidRPr="00B26D9F">
        <w:rPr>
          <w:sz w:val="26"/>
          <w:szCs w:val="26"/>
          <w:rtl/>
          <w:lang w:bidi="ar-EG"/>
        </w:rPr>
        <w:t>من قانون</w:t>
      </w:r>
      <w:r w:rsidRPr="00BF7793">
        <w:rPr>
          <w:sz w:val="24"/>
          <w:szCs w:val="24"/>
          <w:rtl/>
          <w:lang w:bidi="ar-EG"/>
        </w:rPr>
        <w:t xml:space="preserve"> </w:t>
      </w:r>
      <w:r w:rsidRPr="00BF7793">
        <w:rPr>
          <w:sz w:val="24"/>
          <w:szCs w:val="24"/>
        </w:rPr>
        <w:t>Cal. Civ. Code</w:t>
      </w:r>
      <w:r w:rsidRPr="00BF7793">
        <w:rPr>
          <w:sz w:val="24"/>
          <w:szCs w:val="24"/>
          <w:rtl/>
          <w:lang w:bidi="ar-EG"/>
        </w:rPr>
        <w:t xml:space="preserve"> </w:t>
      </w:r>
      <w:r>
        <w:rPr>
          <w:sz w:val="24"/>
          <w:szCs w:val="24"/>
          <w:lang w:bidi="ar-EG"/>
        </w:rPr>
        <w:br/>
      </w:r>
      <w:hyperlink w:anchor="involved" w:history="1">
        <w:r w:rsidRPr="00B26D9F">
          <w:rPr>
            <w:rStyle w:val="Hyperlink"/>
            <w:rFonts w:cs="Arial"/>
            <w:sz w:val="26"/>
            <w:szCs w:val="26"/>
            <w:rtl/>
          </w:rPr>
          <w:t>«العودة إلى الملف الرئيسي»</w:t>
        </w:r>
        <w:bookmarkEnd w:id="35"/>
      </w:hyperlink>
    </w:p>
  </w:footnote>
  <w:footnote w:id="20">
    <w:p w:rsidR="00F65104" w:rsidRPr="00BF7793" w:rsidRDefault="00F65104" w:rsidP="00A56DAB">
      <w:pPr>
        <w:pStyle w:val="FootnoteText"/>
        <w:bidi/>
        <w:rPr>
          <w:sz w:val="24"/>
          <w:szCs w:val="24"/>
        </w:rPr>
      </w:pPr>
      <w:r w:rsidRPr="00BF7793">
        <w:rPr>
          <w:rStyle w:val="FootnoteReference"/>
          <w:rFonts w:cs="Arial"/>
          <w:sz w:val="24"/>
          <w:szCs w:val="24"/>
        </w:rPr>
        <w:footnoteRef/>
      </w:r>
      <w:r w:rsidRPr="00BF7793">
        <w:rPr>
          <w:sz w:val="24"/>
          <w:szCs w:val="24"/>
          <w:rtl/>
        </w:rPr>
        <w:t xml:space="preserve"> </w:t>
      </w:r>
      <w:r w:rsidRPr="004A1480">
        <w:rPr>
          <w:sz w:val="26"/>
          <w:szCs w:val="26"/>
          <w:rtl/>
          <w:lang w:bidi="ar-EG"/>
        </w:rPr>
        <w:t>المادة</w:t>
      </w:r>
      <w:r w:rsidRPr="00BF7793">
        <w:rPr>
          <w:sz w:val="24"/>
          <w:szCs w:val="24"/>
          <w:rtl/>
          <w:lang w:bidi="ar-EG"/>
        </w:rPr>
        <w:t xml:space="preserve"> </w:t>
      </w:r>
      <w:r w:rsidRPr="00BF7793">
        <w:rPr>
          <w:sz w:val="24"/>
          <w:szCs w:val="24"/>
        </w:rPr>
        <w:t>36.104</w:t>
      </w:r>
      <w:r w:rsidRPr="00BF7793">
        <w:rPr>
          <w:sz w:val="24"/>
          <w:szCs w:val="24"/>
          <w:rtl/>
        </w:rPr>
        <w:t xml:space="preserve"> </w:t>
      </w:r>
      <w:r w:rsidRPr="004A1480">
        <w:rPr>
          <w:sz w:val="26"/>
          <w:szCs w:val="26"/>
          <w:rtl/>
        </w:rPr>
        <w:t>من قانون</w:t>
      </w:r>
      <w:r w:rsidRPr="00BF7793">
        <w:rPr>
          <w:sz w:val="24"/>
          <w:szCs w:val="24"/>
          <w:rtl/>
        </w:rPr>
        <w:t xml:space="preserve"> </w:t>
      </w:r>
      <w:r w:rsidRPr="00BF7793">
        <w:rPr>
          <w:sz w:val="24"/>
          <w:szCs w:val="24"/>
        </w:rPr>
        <w:t xml:space="preserve">28 C.F.R. </w:t>
      </w:r>
      <w:r w:rsidRPr="00BF7793">
        <w:rPr>
          <w:sz w:val="24"/>
          <w:szCs w:val="24"/>
          <w:rtl/>
          <w:lang w:bidi="ar-EG"/>
        </w:rPr>
        <w:t xml:space="preserve"> </w:t>
      </w:r>
      <w:hyperlink w:anchor="others" w:history="1">
        <w:r w:rsidRPr="004A1480">
          <w:rPr>
            <w:rStyle w:val="Hyperlink"/>
            <w:rFonts w:cs="Arial"/>
            <w:sz w:val="26"/>
            <w:szCs w:val="26"/>
            <w:rtl/>
          </w:rPr>
          <w:t>«العودة إلى الملف الرئيسي»</w:t>
        </w:r>
      </w:hyperlink>
    </w:p>
  </w:footnote>
  <w:footnote w:id="21">
    <w:p w:rsidR="00F65104" w:rsidRPr="00BF7793" w:rsidRDefault="00F65104" w:rsidP="00A56DAB">
      <w:pPr>
        <w:pStyle w:val="FootnoteText"/>
        <w:bidi/>
        <w:rPr>
          <w:sz w:val="24"/>
          <w:szCs w:val="24"/>
        </w:rPr>
      </w:pPr>
      <w:bookmarkStart w:id="39" w:name="Footnote21"/>
      <w:r w:rsidRPr="00BF7793">
        <w:rPr>
          <w:rStyle w:val="FootnoteReference"/>
          <w:rFonts w:cs="Arial"/>
          <w:sz w:val="24"/>
          <w:szCs w:val="24"/>
        </w:rPr>
        <w:footnoteRef/>
      </w:r>
      <w:r w:rsidRPr="00BF7793">
        <w:rPr>
          <w:sz w:val="24"/>
          <w:szCs w:val="24"/>
          <w:rtl/>
        </w:rPr>
        <w:t xml:space="preserve"> </w:t>
      </w:r>
      <w:r w:rsidRPr="004A1480">
        <w:rPr>
          <w:sz w:val="26"/>
          <w:szCs w:val="26"/>
          <w:rtl/>
          <w:lang w:bidi="ar-EG"/>
        </w:rPr>
        <w:t>المادة</w:t>
      </w:r>
      <w:r w:rsidRPr="00BF7793">
        <w:rPr>
          <w:sz w:val="24"/>
          <w:szCs w:val="24"/>
          <w:rtl/>
          <w:lang w:bidi="ar-EG"/>
        </w:rPr>
        <w:t xml:space="preserve"> </w:t>
      </w:r>
      <w:r w:rsidRPr="00BF7793">
        <w:rPr>
          <w:sz w:val="24"/>
          <w:szCs w:val="24"/>
        </w:rPr>
        <w:t>36.208(a)-(b)</w:t>
      </w:r>
      <w:r w:rsidRPr="00BF7793">
        <w:rPr>
          <w:sz w:val="24"/>
          <w:szCs w:val="24"/>
          <w:rtl/>
        </w:rPr>
        <w:t xml:space="preserve"> </w:t>
      </w:r>
      <w:r w:rsidRPr="004A1480">
        <w:rPr>
          <w:sz w:val="26"/>
          <w:szCs w:val="26"/>
          <w:rtl/>
        </w:rPr>
        <w:t>من قانون</w:t>
      </w:r>
      <w:r w:rsidRPr="00BF7793">
        <w:rPr>
          <w:sz w:val="24"/>
          <w:szCs w:val="24"/>
          <w:rtl/>
        </w:rPr>
        <w:t xml:space="preserve"> </w:t>
      </w:r>
      <w:r w:rsidRPr="00BF7793">
        <w:rPr>
          <w:sz w:val="24"/>
          <w:szCs w:val="24"/>
        </w:rPr>
        <w:t>28 C.F.R.</w:t>
      </w:r>
      <w:r w:rsidRPr="00BF7793">
        <w:rPr>
          <w:sz w:val="24"/>
          <w:szCs w:val="24"/>
          <w:rtl/>
          <w:lang w:bidi="ar-EG"/>
        </w:rPr>
        <w:t xml:space="preserve"> </w:t>
      </w:r>
      <w:hyperlink w:anchor="risk" w:history="1">
        <w:r w:rsidRPr="004A1480">
          <w:rPr>
            <w:rStyle w:val="Hyperlink"/>
            <w:rFonts w:cs="Arial"/>
            <w:sz w:val="26"/>
            <w:szCs w:val="26"/>
            <w:rtl/>
          </w:rPr>
          <w:t>«العودة إلى الملف الرئيسي»</w:t>
        </w:r>
      </w:hyperlink>
    </w:p>
    <w:bookmarkEnd w:id="39"/>
  </w:footnote>
  <w:footnote w:id="22">
    <w:p w:rsidR="00F65104" w:rsidRPr="00BF7793" w:rsidRDefault="00F65104" w:rsidP="00A56DAB">
      <w:pPr>
        <w:pStyle w:val="FootnoteText"/>
        <w:bidi/>
        <w:rPr>
          <w:sz w:val="24"/>
          <w:szCs w:val="24"/>
        </w:rPr>
      </w:pPr>
      <w:bookmarkStart w:id="41" w:name="Footnote22"/>
      <w:r w:rsidRPr="00BF7793">
        <w:rPr>
          <w:rStyle w:val="FootnoteReference"/>
          <w:rFonts w:cs="Arial"/>
          <w:sz w:val="24"/>
          <w:szCs w:val="24"/>
        </w:rPr>
        <w:footnoteRef/>
      </w:r>
      <w:r w:rsidRPr="00BF7793">
        <w:rPr>
          <w:sz w:val="24"/>
          <w:szCs w:val="24"/>
          <w:rtl/>
        </w:rPr>
        <w:t xml:space="preserve"> </w:t>
      </w:r>
      <w:r w:rsidRPr="004A1480">
        <w:rPr>
          <w:sz w:val="26"/>
          <w:szCs w:val="26"/>
          <w:rtl/>
          <w:lang w:bidi="ar-EG"/>
        </w:rPr>
        <w:t>المادة</w:t>
      </w:r>
      <w:r w:rsidRPr="00BF7793">
        <w:rPr>
          <w:sz w:val="24"/>
          <w:szCs w:val="24"/>
          <w:rtl/>
          <w:lang w:bidi="ar-EG"/>
        </w:rPr>
        <w:t xml:space="preserve"> </w:t>
      </w:r>
      <w:r w:rsidRPr="00BF7793">
        <w:rPr>
          <w:sz w:val="24"/>
          <w:szCs w:val="24"/>
        </w:rPr>
        <w:t>3604(f)(1)-(2)</w:t>
      </w:r>
      <w:r w:rsidRPr="00BF7793">
        <w:rPr>
          <w:sz w:val="24"/>
          <w:szCs w:val="24"/>
          <w:rtl/>
        </w:rPr>
        <w:t xml:space="preserve"> </w:t>
      </w:r>
      <w:r w:rsidRPr="004A1480">
        <w:rPr>
          <w:sz w:val="26"/>
          <w:szCs w:val="26"/>
          <w:rtl/>
        </w:rPr>
        <w:t>من قانون</w:t>
      </w:r>
      <w:r w:rsidRPr="00BF7793">
        <w:rPr>
          <w:sz w:val="24"/>
          <w:szCs w:val="24"/>
        </w:rPr>
        <w:t xml:space="preserve">42 U.S.C. </w:t>
      </w:r>
      <w:r w:rsidRPr="00BF7793">
        <w:rPr>
          <w:sz w:val="24"/>
          <w:szCs w:val="24"/>
          <w:rtl/>
          <w:lang w:bidi="ar-EG"/>
        </w:rPr>
        <w:t xml:space="preserve"> </w:t>
      </w:r>
      <w:hyperlink w:anchor="disability4" w:history="1">
        <w:r w:rsidRPr="004A1480">
          <w:rPr>
            <w:rStyle w:val="Hyperlink"/>
            <w:rFonts w:cs="Arial"/>
            <w:sz w:val="26"/>
            <w:szCs w:val="26"/>
            <w:rtl/>
          </w:rPr>
          <w:t>«العودة إلى الملف الرئيسي»</w:t>
        </w:r>
        <w:bookmarkEnd w:id="41"/>
      </w:hyperlink>
    </w:p>
  </w:footnote>
  <w:footnote w:id="23">
    <w:p w:rsidR="00F65104" w:rsidRPr="00BF7793" w:rsidRDefault="00F65104" w:rsidP="00A56DAB">
      <w:pPr>
        <w:pStyle w:val="FootnoteText"/>
        <w:bidi/>
        <w:rPr>
          <w:sz w:val="24"/>
          <w:szCs w:val="24"/>
        </w:rPr>
      </w:pPr>
      <w:bookmarkStart w:id="43" w:name="Footnote23"/>
      <w:r w:rsidRPr="00BF7793">
        <w:rPr>
          <w:rStyle w:val="FootnoteReference"/>
          <w:rFonts w:cs="Arial"/>
          <w:sz w:val="24"/>
          <w:szCs w:val="24"/>
        </w:rPr>
        <w:footnoteRef/>
      </w:r>
      <w:r w:rsidRPr="004A1480">
        <w:rPr>
          <w:sz w:val="26"/>
          <w:szCs w:val="26"/>
          <w:rtl/>
        </w:rPr>
        <w:t xml:space="preserve"> </w:t>
      </w:r>
      <w:r w:rsidRPr="004A1480">
        <w:rPr>
          <w:sz w:val="26"/>
          <w:szCs w:val="26"/>
          <w:rtl/>
          <w:lang w:bidi="ar-EG"/>
        </w:rPr>
        <w:t>المادة</w:t>
      </w:r>
      <w:r w:rsidRPr="00BF7793">
        <w:rPr>
          <w:sz w:val="24"/>
          <w:szCs w:val="24"/>
          <w:rtl/>
          <w:lang w:bidi="ar-EG"/>
        </w:rPr>
        <w:t xml:space="preserve"> </w:t>
      </w:r>
      <w:r w:rsidRPr="00BF7793">
        <w:rPr>
          <w:sz w:val="24"/>
          <w:szCs w:val="24"/>
        </w:rPr>
        <w:t>3604(f)(9)</w:t>
      </w:r>
      <w:r w:rsidRPr="00BF7793">
        <w:rPr>
          <w:sz w:val="24"/>
          <w:szCs w:val="24"/>
          <w:rtl/>
        </w:rPr>
        <w:t xml:space="preserve"> </w:t>
      </w:r>
      <w:r w:rsidRPr="004A1480">
        <w:rPr>
          <w:sz w:val="26"/>
          <w:szCs w:val="26"/>
          <w:rtl/>
        </w:rPr>
        <w:t>من قانون</w:t>
      </w:r>
      <w:r w:rsidRPr="00BF7793">
        <w:rPr>
          <w:sz w:val="24"/>
          <w:szCs w:val="24"/>
        </w:rPr>
        <w:t xml:space="preserve">42 U.S.C. </w:t>
      </w:r>
      <w:r w:rsidRPr="00BF7793">
        <w:rPr>
          <w:sz w:val="24"/>
          <w:szCs w:val="24"/>
          <w:rtl/>
          <w:lang w:bidi="ar-EG"/>
        </w:rPr>
        <w:t xml:space="preserve"> </w:t>
      </w:r>
      <w:hyperlink w:anchor="accommodations1" w:history="1">
        <w:r w:rsidRPr="004A1480">
          <w:rPr>
            <w:rStyle w:val="Hyperlink"/>
            <w:rFonts w:cs="Arial"/>
            <w:sz w:val="26"/>
            <w:szCs w:val="26"/>
            <w:rtl/>
          </w:rPr>
          <w:t>«العودة إلى الملف الرئيسي»</w:t>
        </w:r>
        <w:bookmarkEnd w:id="43"/>
      </w:hyperlink>
    </w:p>
  </w:footnote>
  <w:footnote w:id="24">
    <w:p w:rsidR="00F65104" w:rsidRPr="00BF7793" w:rsidRDefault="00F65104" w:rsidP="005E5697">
      <w:pPr>
        <w:pStyle w:val="FootnoteText"/>
        <w:bidi/>
        <w:rPr>
          <w:sz w:val="24"/>
          <w:szCs w:val="24"/>
        </w:rPr>
      </w:pPr>
      <w:r w:rsidRPr="00BF7793">
        <w:rPr>
          <w:rStyle w:val="FootnoteReference"/>
          <w:rFonts w:cs="Arial"/>
          <w:sz w:val="24"/>
          <w:szCs w:val="24"/>
        </w:rPr>
        <w:footnoteRef/>
      </w:r>
      <w:r w:rsidRPr="00BF7793">
        <w:rPr>
          <w:sz w:val="24"/>
          <w:szCs w:val="24"/>
          <w:rtl/>
        </w:rPr>
        <w:t xml:space="preserve"> </w:t>
      </w:r>
      <w:r w:rsidRPr="004A1480">
        <w:rPr>
          <w:sz w:val="26"/>
          <w:szCs w:val="26"/>
          <w:rtl/>
        </w:rPr>
        <w:t xml:space="preserve">أساسيات محكمة </w:t>
      </w:r>
      <w:r w:rsidRPr="004A1480">
        <w:rPr>
          <w:rFonts w:hint="cs"/>
          <w:sz w:val="26"/>
          <w:szCs w:val="26"/>
          <w:rtl/>
        </w:rPr>
        <w:t>الدعاوى</w:t>
      </w:r>
      <w:r w:rsidRPr="004A1480">
        <w:rPr>
          <w:sz w:val="26"/>
          <w:szCs w:val="26"/>
          <w:rtl/>
        </w:rPr>
        <w:t xml:space="preserve"> الصغيرة</w:t>
      </w:r>
      <w:r w:rsidRPr="00BF7793">
        <w:rPr>
          <w:sz w:val="24"/>
          <w:szCs w:val="24"/>
        </w:rPr>
        <w:t xml:space="preserve"> (Small Claims Court Basics), </w:t>
      </w:r>
      <w:hyperlink r:id="rId1" w:history="1">
        <w:r w:rsidRPr="00BF7793">
          <w:rPr>
            <w:rStyle w:val="Hyperlink"/>
            <w:rFonts w:cs="Arial"/>
            <w:sz w:val="24"/>
            <w:szCs w:val="24"/>
          </w:rPr>
          <w:t>http://www.courts.ca.gov/1256.htm</w:t>
        </w:r>
      </w:hyperlink>
      <w:r w:rsidRPr="00BF7793">
        <w:rPr>
          <w:sz w:val="24"/>
          <w:szCs w:val="24"/>
        </w:rPr>
        <w:t xml:space="preserve"> </w:t>
      </w:r>
      <w:r w:rsidRPr="00BF7793">
        <w:rPr>
          <w:sz w:val="24"/>
          <w:szCs w:val="24"/>
          <w:rtl/>
        </w:rPr>
        <w:t>، (</w:t>
      </w:r>
      <w:r w:rsidRPr="004A1480">
        <w:rPr>
          <w:sz w:val="26"/>
          <w:szCs w:val="26"/>
          <w:rtl/>
        </w:rPr>
        <w:t>تاريخ آخر زيارة</w:t>
      </w:r>
      <w:r w:rsidRPr="00BF7793">
        <w:rPr>
          <w:sz w:val="24"/>
          <w:szCs w:val="24"/>
          <w:rtl/>
        </w:rPr>
        <w:t xml:space="preserve"> 24 </w:t>
      </w:r>
      <w:r w:rsidRPr="004A1480">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4A1480">
          <w:rPr>
            <w:rStyle w:val="Hyperlink"/>
            <w:rFonts w:cs="Arial"/>
            <w:sz w:val="26"/>
            <w:szCs w:val="26"/>
            <w:rtl/>
          </w:rPr>
          <w:t>«العودة إلى الملف الرئيسي»</w:t>
        </w:r>
      </w:hyperlink>
    </w:p>
  </w:footnote>
  <w:footnote w:id="25">
    <w:p w:rsidR="00F65104" w:rsidRPr="00BF7793" w:rsidRDefault="00F65104" w:rsidP="00A56DAB">
      <w:pPr>
        <w:pStyle w:val="FootnoteText"/>
        <w:bidi/>
        <w:rPr>
          <w:sz w:val="24"/>
          <w:szCs w:val="24"/>
        </w:rPr>
      </w:pPr>
      <w:bookmarkStart w:id="46" w:name="Footnote25"/>
      <w:bookmarkStart w:id="47" w:name="Footnote26"/>
      <w:r w:rsidRPr="00BF7793">
        <w:rPr>
          <w:rStyle w:val="FootnoteReference"/>
          <w:rFonts w:cs="Arial"/>
          <w:sz w:val="24"/>
          <w:szCs w:val="24"/>
        </w:rPr>
        <w:footnoteRef/>
      </w:r>
      <w:r w:rsidRPr="00BF7793">
        <w:rPr>
          <w:sz w:val="24"/>
          <w:szCs w:val="24"/>
          <w:rtl/>
        </w:rPr>
        <w:t xml:space="preserve"> </w:t>
      </w:r>
      <w:r w:rsidRPr="004A1480">
        <w:rPr>
          <w:i/>
          <w:sz w:val="26"/>
          <w:szCs w:val="26"/>
          <w:rtl/>
        </w:rPr>
        <w:t>انظر المادة</w:t>
      </w:r>
      <w:r w:rsidRPr="00BF7793">
        <w:rPr>
          <w:i/>
          <w:sz w:val="24"/>
          <w:szCs w:val="24"/>
          <w:rtl/>
        </w:rPr>
        <w:t xml:space="preserve"> </w:t>
      </w:r>
      <w:r w:rsidRPr="00BF7793">
        <w:rPr>
          <w:sz w:val="24"/>
          <w:szCs w:val="24"/>
        </w:rPr>
        <w:t>54.1</w:t>
      </w:r>
      <w:r w:rsidRPr="00BF7793">
        <w:rPr>
          <w:sz w:val="24"/>
          <w:szCs w:val="24"/>
          <w:rtl/>
        </w:rPr>
        <w:t xml:space="preserve"> </w:t>
      </w:r>
      <w:r w:rsidRPr="004A1480">
        <w:rPr>
          <w:sz w:val="26"/>
          <w:szCs w:val="26"/>
          <w:rtl/>
        </w:rPr>
        <w:t>من قانون</w:t>
      </w:r>
      <w:r w:rsidRPr="00BF7793">
        <w:rPr>
          <w:i/>
          <w:sz w:val="24"/>
          <w:szCs w:val="24"/>
        </w:rPr>
        <w:t xml:space="preserve"> </w:t>
      </w:r>
      <w:r w:rsidRPr="00BF7793">
        <w:rPr>
          <w:sz w:val="24"/>
          <w:szCs w:val="24"/>
        </w:rPr>
        <w:t xml:space="preserve">Cal. Civil Code </w:t>
      </w:r>
      <w:hyperlink w:anchor="award" w:history="1">
        <w:r w:rsidRPr="004A1480">
          <w:rPr>
            <w:rStyle w:val="Hyperlink"/>
            <w:rFonts w:cs="Arial"/>
            <w:sz w:val="26"/>
            <w:szCs w:val="26"/>
            <w:rtl/>
          </w:rPr>
          <w:t>«العودة إلى الملف الرئيسي»</w:t>
        </w:r>
      </w:hyperlink>
      <w:bookmarkEnd w:id="46"/>
    </w:p>
    <w:bookmarkEnd w:id="47"/>
  </w:footnote>
  <w:footnote w:id="26">
    <w:p w:rsidR="00F65104" w:rsidRPr="00BF7793" w:rsidRDefault="00F65104" w:rsidP="00A56DAB">
      <w:pPr>
        <w:bidi/>
        <w:rPr>
          <w:sz w:val="24"/>
          <w:szCs w:val="24"/>
          <w:rtl/>
          <w:lang w:bidi="ar-EG"/>
        </w:rPr>
      </w:pPr>
      <w:r w:rsidRPr="004A1480">
        <w:rPr>
          <w:rStyle w:val="Heading4Char"/>
          <w:rFonts w:ascii="Arial" w:hAnsi="Arial" w:cs="Arial"/>
          <w:b w:val="0"/>
          <w:bCs w:val="0"/>
          <w:i w:val="0"/>
          <w:iCs w:val="0"/>
          <w:color w:val="auto"/>
          <w:szCs w:val="24"/>
          <w:vertAlign w:val="superscript"/>
        </w:rPr>
        <w:footnoteRef/>
      </w:r>
      <w:r w:rsidRPr="004A1480">
        <w:rPr>
          <w:b/>
          <w:bCs/>
          <w:i/>
          <w:iCs/>
          <w:sz w:val="26"/>
          <w:szCs w:val="26"/>
          <w:vertAlign w:val="superscript"/>
          <w:rtl/>
        </w:rPr>
        <w:t xml:space="preserve"> </w:t>
      </w:r>
      <w:r w:rsidRPr="004A1480">
        <w:rPr>
          <w:i/>
          <w:sz w:val="26"/>
          <w:szCs w:val="26"/>
          <w:rtl/>
        </w:rPr>
        <w:t>المادة</w:t>
      </w:r>
      <w:r w:rsidRPr="00BF7793">
        <w:rPr>
          <w:i/>
          <w:sz w:val="24"/>
          <w:szCs w:val="24"/>
          <w:rtl/>
        </w:rPr>
        <w:t xml:space="preserve"> </w:t>
      </w:r>
      <w:r w:rsidRPr="00BF7793">
        <w:rPr>
          <w:sz w:val="24"/>
          <w:szCs w:val="24"/>
        </w:rPr>
        <w:t>52(a)</w:t>
      </w:r>
      <w:r w:rsidRPr="00BF7793">
        <w:rPr>
          <w:sz w:val="24"/>
          <w:szCs w:val="24"/>
          <w:rtl/>
        </w:rPr>
        <w:t xml:space="preserve"> </w:t>
      </w:r>
      <w:r w:rsidRPr="004A1480">
        <w:rPr>
          <w:sz w:val="26"/>
          <w:szCs w:val="26"/>
          <w:rtl/>
        </w:rPr>
        <w:t>من قانون</w:t>
      </w:r>
      <w:r w:rsidRPr="00BF7793">
        <w:rPr>
          <w:i/>
          <w:sz w:val="24"/>
          <w:szCs w:val="24"/>
        </w:rPr>
        <w:t xml:space="preserve"> </w:t>
      </w:r>
      <w:r w:rsidRPr="00BF7793">
        <w:rPr>
          <w:sz w:val="24"/>
          <w:szCs w:val="24"/>
        </w:rPr>
        <w:t xml:space="preserve">Cal. Civil Code </w:t>
      </w:r>
      <w:hyperlink w:anchor="award" w:history="1">
        <w:r w:rsidRPr="004A1480">
          <w:rPr>
            <w:rStyle w:val="Hyperlink"/>
            <w:rFonts w:cs="Arial"/>
            <w:sz w:val="26"/>
            <w:szCs w:val="26"/>
            <w:rtl/>
          </w:rPr>
          <w:t>«العودة إلى الملف الرئيسي»</w:t>
        </w:r>
      </w:hyperlink>
    </w:p>
  </w:footnote>
  <w:footnote w:id="27">
    <w:p w:rsidR="00F65104" w:rsidRPr="00BF7793" w:rsidRDefault="00F65104" w:rsidP="005E5697">
      <w:pPr>
        <w:bidi/>
        <w:contextualSpacing/>
        <w:rPr>
          <w:sz w:val="24"/>
          <w:szCs w:val="24"/>
        </w:rPr>
      </w:pPr>
      <w:r w:rsidRPr="00BF7793">
        <w:rPr>
          <w:rStyle w:val="FootnoteReference"/>
          <w:rFonts w:cs="Arial"/>
          <w:sz w:val="24"/>
          <w:szCs w:val="24"/>
        </w:rPr>
        <w:footnoteRef/>
      </w:r>
      <w:r w:rsidRPr="00BF7793">
        <w:rPr>
          <w:sz w:val="24"/>
          <w:szCs w:val="24"/>
          <w:rtl/>
        </w:rPr>
        <w:t xml:space="preserve"> </w:t>
      </w:r>
      <w:r w:rsidRPr="004A1480">
        <w:rPr>
          <w:sz w:val="26"/>
          <w:szCs w:val="26"/>
          <w:rtl/>
        </w:rPr>
        <w:t xml:space="preserve">محكمة </w:t>
      </w:r>
      <w:r w:rsidRPr="004A1480">
        <w:rPr>
          <w:rFonts w:hint="cs"/>
          <w:sz w:val="26"/>
          <w:szCs w:val="26"/>
          <w:rtl/>
        </w:rPr>
        <w:t>الدعاوى</w:t>
      </w:r>
      <w:r w:rsidRPr="004A1480">
        <w:rPr>
          <w:sz w:val="26"/>
          <w:szCs w:val="26"/>
          <w:rtl/>
        </w:rPr>
        <w:t xml:space="preserve"> الصغيرة، كم المبلغ الذي يمكنك التقاضي لأجله في محكمة الدعاوى الصغيرة؟</w:t>
      </w:r>
      <w:r w:rsidRPr="00BF7793">
        <w:rPr>
          <w:sz w:val="24"/>
          <w:szCs w:val="24"/>
        </w:rPr>
        <w:t xml:space="preserve"> (Small Claims Court, How Much Can You Sue for In Small Claims Court?), </w:t>
      </w:r>
      <w:hyperlink r:id="rId2" w:history="1">
        <w:r w:rsidRPr="00BF7793">
          <w:rPr>
            <w:rStyle w:val="Hyperlink"/>
            <w:rFonts w:cs="Arial"/>
            <w:sz w:val="24"/>
            <w:szCs w:val="24"/>
          </w:rPr>
          <w:t>http://www.courts.ca.gov/1256.htm</w:t>
        </w:r>
      </w:hyperlink>
      <w:r w:rsidRPr="00BF7793">
        <w:rPr>
          <w:sz w:val="24"/>
          <w:szCs w:val="24"/>
          <w:rtl/>
        </w:rPr>
        <w:t>. (</w:t>
      </w:r>
      <w:r w:rsidRPr="004A1480">
        <w:rPr>
          <w:sz w:val="26"/>
          <w:szCs w:val="26"/>
          <w:rtl/>
        </w:rPr>
        <w:t>تاريخ آخر زيارة</w:t>
      </w:r>
      <w:r w:rsidRPr="00BF7793">
        <w:rPr>
          <w:sz w:val="24"/>
          <w:szCs w:val="24"/>
          <w:rtl/>
        </w:rPr>
        <w:t xml:space="preserve"> 24 </w:t>
      </w:r>
      <w:r w:rsidRPr="004A1480">
        <w:rPr>
          <w:sz w:val="26"/>
          <w:szCs w:val="26"/>
          <w:rtl/>
        </w:rPr>
        <w:t>فبراير</w:t>
      </w:r>
      <w:r w:rsidRPr="00BF7793">
        <w:rPr>
          <w:sz w:val="24"/>
          <w:szCs w:val="24"/>
          <w:rtl/>
        </w:rPr>
        <w:t xml:space="preserve"> 2015).</w:t>
      </w:r>
      <w:r w:rsidRPr="00BF7793">
        <w:rPr>
          <w:sz w:val="24"/>
          <w:szCs w:val="24"/>
        </w:rPr>
        <w:t xml:space="preserve"> </w:t>
      </w:r>
      <w:hyperlink w:anchor="twothousandfivehundred" w:history="1">
        <w:r w:rsidRPr="004A1480">
          <w:rPr>
            <w:rStyle w:val="Hyperlink"/>
            <w:rFonts w:cs="Arial"/>
            <w:sz w:val="26"/>
            <w:szCs w:val="26"/>
            <w:rtl/>
          </w:rPr>
          <w:t>«العودة إلى الملف الرئيسي»</w:t>
        </w:r>
      </w:hyperlink>
    </w:p>
  </w:footnote>
  <w:footnote w:id="28">
    <w:p w:rsidR="00F65104" w:rsidRPr="00BF7793" w:rsidRDefault="00F65104" w:rsidP="00A56DAB">
      <w:pPr>
        <w:bidi/>
        <w:contextualSpacing/>
        <w:rPr>
          <w:sz w:val="24"/>
          <w:szCs w:val="24"/>
        </w:rPr>
      </w:pPr>
      <w:bookmarkStart w:id="50" w:name="Footnote28"/>
      <w:r w:rsidRPr="00BF7793">
        <w:rPr>
          <w:rStyle w:val="FootnoteReference"/>
          <w:rFonts w:cs="Arial"/>
          <w:sz w:val="24"/>
          <w:szCs w:val="24"/>
        </w:rPr>
        <w:footnoteRef/>
      </w:r>
      <w:r w:rsidRPr="00BF7793">
        <w:rPr>
          <w:sz w:val="24"/>
          <w:szCs w:val="24"/>
          <w:rtl/>
        </w:rPr>
        <w:t xml:space="preserve"> </w:t>
      </w:r>
      <w:r w:rsidRPr="004A1480">
        <w:rPr>
          <w:sz w:val="26"/>
          <w:szCs w:val="26"/>
          <w:rtl/>
        </w:rPr>
        <w:t>أساسيات محكمة الدعاوى الصغيرة</w:t>
      </w:r>
      <w:r w:rsidRPr="00BF7793">
        <w:rPr>
          <w:sz w:val="24"/>
          <w:szCs w:val="24"/>
        </w:rPr>
        <w:t xml:space="preserve"> (Small Claims Court Basics) </w:t>
      </w:r>
      <w:hyperlink r:id="rId3" w:history="1">
        <w:r w:rsidRPr="00BF7793">
          <w:rPr>
            <w:rStyle w:val="Hyperlink"/>
            <w:rFonts w:cs="Arial"/>
            <w:sz w:val="24"/>
            <w:szCs w:val="24"/>
          </w:rPr>
          <w:t>http://www.courts.ca.gov/1256.htm</w:t>
        </w:r>
      </w:hyperlink>
      <w:r w:rsidRPr="00BF7793">
        <w:rPr>
          <w:sz w:val="24"/>
          <w:szCs w:val="24"/>
        </w:rPr>
        <w:t xml:space="preserve"> </w:t>
      </w:r>
      <w:r w:rsidRPr="00BF7793">
        <w:rPr>
          <w:sz w:val="24"/>
          <w:szCs w:val="24"/>
          <w:rtl/>
        </w:rPr>
        <w:t>. (</w:t>
      </w:r>
      <w:r w:rsidRPr="004A1480">
        <w:rPr>
          <w:sz w:val="26"/>
          <w:szCs w:val="26"/>
          <w:rtl/>
        </w:rPr>
        <w:t>تاريخ آخر زيارة</w:t>
      </w:r>
      <w:r w:rsidRPr="00BF7793">
        <w:rPr>
          <w:sz w:val="24"/>
          <w:szCs w:val="24"/>
          <w:rtl/>
        </w:rPr>
        <w:t xml:space="preserve"> 24 </w:t>
      </w:r>
      <w:r w:rsidRPr="004A1480">
        <w:rPr>
          <w:sz w:val="26"/>
          <w:szCs w:val="26"/>
          <w:rtl/>
        </w:rPr>
        <w:t>فبراير</w:t>
      </w:r>
      <w:r w:rsidRPr="00BF7793">
        <w:rPr>
          <w:sz w:val="24"/>
          <w:szCs w:val="24"/>
          <w:rtl/>
        </w:rPr>
        <w:t xml:space="preserve"> 2015</w:t>
      </w:r>
      <w:r w:rsidRPr="00BF7793">
        <w:rPr>
          <w:sz w:val="24"/>
          <w:szCs w:val="24"/>
          <w:rtl/>
          <w:lang w:bidi="ar-EG"/>
        </w:rPr>
        <w:t>).</w:t>
      </w:r>
      <w:r>
        <w:rPr>
          <w:sz w:val="24"/>
          <w:szCs w:val="24"/>
          <w:lang w:bidi="ar-EG"/>
        </w:rPr>
        <w:br/>
      </w:r>
      <w:r w:rsidRPr="004A1480">
        <w:rPr>
          <w:sz w:val="26"/>
          <w:szCs w:val="26"/>
        </w:rPr>
        <w:t xml:space="preserve"> </w:t>
      </w:r>
      <w:hyperlink w:anchor="condition" w:history="1">
        <w:r w:rsidRPr="004A1480">
          <w:rPr>
            <w:rStyle w:val="Hyperlink"/>
            <w:rFonts w:cs="Arial"/>
            <w:sz w:val="26"/>
            <w:szCs w:val="26"/>
            <w:rtl/>
          </w:rPr>
          <w:t>«العودة إلى الملف الرئيسي»</w:t>
        </w:r>
        <w:bookmarkEnd w:id="50"/>
      </w:hyperlink>
    </w:p>
  </w:footnote>
  <w:footnote w:id="29">
    <w:p w:rsidR="00F65104" w:rsidRPr="00BF7793" w:rsidRDefault="00F65104" w:rsidP="00A56DAB">
      <w:pPr>
        <w:pStyle w:val="FootnoteText"/>
        <w:bidi/>
        <w:rPr>
          <w:sz w:val="24"/>
          <w:szCs w:val="24"/>
        </w:rPr>
      </w:pPr>
      <w:bookmarkStart w:id="52" w:name="Footnote29"/>
      <w:r w:rsidRPr="00BF7793">
        <w:rPr>
          <w:rStyle w:val="FootnoteReference"/>
          <w:rFonts w:cs="Arial"/>
          <w:sz w:val="24"/>
          <w:szCs w:val="24"/>
        </w:rPr>
        <w:footnoteRef/>
      </w:r>
      <w:bookmarkEnd w:id="52"/>
      <w:r w:rsidRPr="00BF7793">
        <w:rPr>
          <w:rStyle w:val="FootnoteReference"/>
          <w:rFonts w:cs="Arial"/>
          <w:sz w:val="24"/>
          <w:szCs w:val="24"/>
          <w:rtl/>
        </w:rPr>
        <w:t xml:space="preserve"> </w:t>
      </w:r>
      <w:r w:rsidRPr="00624DB4">
        <w:rPr>
          <w:sz w:val="26"/>
          <w:szCs w:val="26"/>
          <w:rtl/>
        </w:rPr>
        <w:t>أساسيات محكمة الدعاوى الصغيرة</w:t>
      </w:r>
      <w:r w:rsidRPr="00BF7793">
        <w:rPr>
          <w:sz w:val="24"/>
          <w:szCs w:val="24"/>
        </w:rPr>
        <w:t xml:space="preserve"> (Small Claims Court Basics) </w:t>
      </w:r>
      <w:hyperlink r:id="rId4" w:history="1">
        <w:r w:rsidRPr="00BF7793">
          <w:rPr>
            <w:rStyle w:val="Hyperlink"/>
            <w:rFonts w:cs="Arial"/>
            <w:sz w:val="24"/>
            <w:szCs w:val="24"/>
          </w:rPr>
          <w:t>http://www.courts.ca.gov/1256.htm</w:t>
        </w:r>
      </w:hyperlink>
      <w:r w:rsidRPr="00BF7793">
        <w:rPr>
          <w:sz w:val="24"/>
          <w:szCs w:val="24"/>
        </w:rPr>
        <w:t xml:space="preserve"> </w:t>
      </w:r>
      <w:r w:rsidRPr="00BF7793">
        <w:rPr>
          <w:sz w:val="24"/>
          <w:szCs w:val="24"/>
          <w:rtl/>
        </w:rPr>
        <w:t>. (</w:t>
      </w:r>
      <w:r w:rsidRPr="00624DB4">
        <w:rPr>
          <w:sz w:val="26"/>
          <w:szCs w:val="26"/>
          <w:rtl/>
        </w:rPr>
        <w:t>تاريخ آخر زيارة</w:t>
      </w:r>
      <w:r w:rsidRPr="00BF7793">
        <w:rPr>
          <w:sz w:val="24"/>
          <w:szCs w:val="24"/>
          <w:rtl/>
        </w:rPr>
        <w:t xml:space="preserve"> 24 </w:t>
      </w:r>
      <w:r w:rsidRPr="00624DB4">
        <w:rPr>
          <w:sz w:val="26"/>
          <w:szCs w:val="26"/>
          <w:rtl/>
        </w:rPr>
        <w:t>فبراير</w:t>
      </w:r>
      <w:r w:rsidRPr="00BF7793">
        <w:rPr>
          <w:sz w:val="24"/>
          <w:szCs w:val="24"/>
          <w:rtl/>
        </w:rPr>
        <w:t xml:space="preserve"> 2015</w:t>
      </w:r>
      <w:r w:rsidRPr="00BF7793">
        <w:rPr>
          <w:sz w:val="24"/>
          <w:szCs w:val="24"/>
          <w:rtl/>
          <w:lang w:bidi="ar-EG"/>
        </w:rPr>
        <w:t>).</w:t>
      </w:r>
      <w:r w:rsidRPr="00624DB4">
        <w:rPr>
          <w:sz w:val="26"/>
          <w:szCs w:val="26"/>
        </w:rPr>
        <w:t xml:space="preserve"> </w:t>
      </w:r>
      <w:hyperlink w:anchor="condition" w:history="1">
        <w:r w:rsidRPr="00624DB4">
          <w:rPr>
            <w:rStyle w:val="Hyperlink"/>
            <w:rFonts w:cs="Arial"/>
            <w:sz w:val="26"/>
            <w:szCs w:val="26"/>
            <w:rtl/>
          </w:rPr>
          <w:t>«العودة إلى الملف الرئيسي»</w:t>
        </w:r>
      </w:hyperlink>
    </w:p>
  </w:footnote>
  <w:footnote w:id="30">
    <w:p w:rsidR="00F65104" w:rsidRPr="00BF7793" w:rsidRDefault="00F65104" w:rsidP="00A56DAB">
      <w:pPr>
        <w:pStyle w:val="FootnoteText"/>
        <w:bidi/>
        <w:rPr>
          <w:sz w:val="24"/>
          <w:szCs w:val="24"/>
        </w:rPr>
      </w:pPr>
      <w:bookmarkStart w:id="56" w:name="Footnote30"/>
      <w:r w:rsidRPr="00BF7793">
        <w:rPr>
          <w:rStyle w:val="FootnoteReference"/>
          <w:rFonts w:cs="Arial"/>
          <w:sz w:val="24"/>
          <w:szCs w:val="24"/>
        </w:rPr>
        <w:footnoteRef/>
      </w:r>
      <w:bookmarkEnd w:id="56"/>
      <w:r w:rsidRPr="00BF7793">
        <w:rPr>
          <w:sz w:val="24"/>
          <w:szCs w:val="24"/>
          <w:rtl/>
        </w:rPr>
        <w:t xml:space="preserve"> </w:t>
      </w:r>
      <w:r w:rsidRPr="00D4626A">
        <w:rPr>
          <w:sz w:val="26"/>
          <w:szCs w:val="26"/>
          <w:rtl/>
        </w:rPr>
        <w:t>أساسيات محكمة الدعاوى الصغيرة</w:t>
      </w:r>
      <w:r w:rsidRPr="00BF7793">
        <w:rPr>
          <w:sz w:val="24"/>
          <w:szCs w:val="24"/>
        </w:rPr>
        <w:t xml:space="preserve"> (Small Claims Court Basics) </w:t>
      </w:r>
      <w:hyperlink r:id="rId5" w:history="1">
        <w:r w:rsidRPr="00BF7793">
          <w:rPr>
            <w:rStyle w:val="Hyperlink"/>
            <w:rFonts w:cs="Arial"/>
            <w:sz w:val="24"/>
            <w:szCs w:val="24"/>
          </w:rPr>
          <w:t>http://www.courts.ca.gov/1256.htm</w:t>
        </w:r>
      </w:hyperlink>
      <w:r w:rsidRPr="00BF7793">
        <w:rPr>
          <w:sz w:val="24"/>
          <w:szCs w:val="24"/>
        </w:rPr>
        <w:t xml:space="preserve"> </w:t>
      </w:r>
      <w:r w:rsidRPr="00BF7793">
        <w:rPr>
          <w:sz w:val="24"/>
          <w:szCs w:val="24"/>
          <w:rtl/>
        </w:rPr>
        <w:t>. (</w:t>
      </w:r>
      <w:r w:rsidRPr="00D4626A">
        <w:rPr>
          <w:sz w:val="26"/>
          <w:szCs w:val="26"/>
          <w:rtl/>
        </w:rPr>
        <w:t xml:space="preserve">تاريخ آخر زيارة </w:t>
      </w:r>
      <w:r w:rsidRPr="00BF7793">
        <w:rPr>
          <w:sz w:val="24"/>
          <w:szCs w:val="24"/>
          <w:rtl/>
        </w:rPr>
        <w:t xml:space="preserve">24 </w:t>
      </w:r>
      <w:r w:rsidRPr="00D4626A">
        <w:rPr>
          <w:sz w:val="26"/>
          <w:szCs w:val="26"/>
          <w:rtl/>
        </w:rPr>
        <w:t>فبراير</w:t>
      </w:r>
      <w:r w:rsidRPr="00BF7793">
        <w:rPr>
          <w:sz w:val="24"/>
          <w:szCs w:val="24"/>
          <w:rtl/>
        </w:rPr>
        <w:t xml:space="preserve"> 2015</w:t>
      </w:r>
      <w:r w:rsidRPr="00BF7793">
        <w:rPr>
          <w:sz w:val="24"/>
          <w:szCs w:val="24"/>
          <w:rtl/>
          <w:lang w:bidi="ar-EG"/>
        </w:rPr>
        <w:t>).</w:t>
      </w:r>
      <w:r w:rsidRPr="00D4626A">
        <w:rPr>
          <w:sz w:val="26"/>
          <w:szCs w:val="26"/>
        </w:rPr>
        <w:t xml:space="preserve"> </w:t>
      </w:r>
      <w:hyperlink w:anchor="condition" w:history="1">
        <w:r w:rsidRPr="00D4626A">
          <w:rPr>
            <w:rStyle w:val="Hyperlink"/>
            <w:rFonts w:cs="Arial"/>
            <w:sz w:val="26"/>
            <w:szCs w:val="26"/>
            <w:rtl/>
          </w:rPr>
          <w:t>«العودة إلى الملف الرئيسي»</w:t>
        </w:r>
      </w:hyperlink>
    </w:p>
  </w:footnote>
  <w:footnote w:id="31">
    <w:p w:rsidR="00F65104" w:rsidRPr="00BF7793" w:rsidRDefault="00F65104" w:rsidP="00502A2D">
      <w:pPr>
        <w:pStyle w:val="FootnoteText"/>
        <w:bidi/>
        <w:rPr>
          <w:sz w:val="24"/>
          <w:szCs w:val="24"/>
        </w:rPr>
      </w:pPr>
      <w:bookmarkStart w:id="58" w:name="Footnote31"/>
      <w:r w:rsidRPr="00BF7793">
        <w:rPr>
          <w:rStyle w:val="FootnoteReference"/>
          <w:rFonts w:cs="Arial"/>
          <w:sz w:val="24"/>
          <w:szCs w:val="24"/>
        </w:rPr>
        <w:footnoteRef/>
      </w:r>
      <w:r w:rsidRPr="00BF7793">
        <w:rPr>
          <w:sz w:val="24"/>
          <w:szCs w:val="24"/>
          <w:rtl/>
        </w:rPr>
        <w:t xml:space="preserve"> </w:t>
      </w:r>
      <w:r w:rsidRPr="00D4626A">
        <w:rPr>
          <w:sz w:val="26"/>
          <w:szCs w:val="26"/>
          <w:rtl/>
        </w:rPr>
        <w:t>أساسيات محكمة الدعاوى الصغيرة</w:t>
      </w:r>
      <w:r w:rsidRPr="00BF7793">
        <w:rPr>
          <w:sz w:val="24"/>
          <w:szCs w:val="24"/>
        </w:rPr>
        <w:t xml:space="preserve"> (Small Claims Court Basics) </w:t>
      </w:r>
      <w:hyperlink r:id="rId6" w:history="1">
        <w:r w:rsidRPr="00BF7793">
          <w:rPr>
            <w:rStyle w:val="Hyperlink"/>
            <w:rFonts w:cs="Arial"/>
            <w:sz w:val="24"/>
            <w:szCs w:val="24"/>
            <w:u w:val="none"/>
          </w:rPr>
          <w:t>http://www.courts.ca.gov/1016.htm</w:t>
        </w:r>
      </w:hyperlink>
      <w:r w:rsidRPr="00BF7793">
        <w:rPr>
          <w:sz w:val="24"/>
          <w:szCs w:val="24"/>
        </w:rPr>
        <w:t xml:space="preserve"> </w:t>
      </w:r>
      <w:r w:rsidRPr="00BF7793">
        <w:rPr>
          <w:sz w:val="24"/>
          <w:szCs w:val="24"/>
          <w:rtl/>
        </w:rPr>
        <w:t>. (</w:t>
      </w:r>
      <w:r w:rsidRPr="00D4626A">
        <w:rPr>
          <w:sz w:val="26"/>
          <w:szCs w:val="26"/>
          <w:rtl/>
        </w:rPr>
        <w:t>تاريخ آخر زيارة</w:t>
      </w:r>
      <w:r w:rsidRPr="00BF7793">
        <w:rPr>
          <w:sz w:val="24"/>
          <w:szCs w:val="24"/>
          <w:rtl/>
        </w:rPr>
        <w:t xml:space="preserve"> 24 </w:t>
      </w:r>
      <w:r w:rsidRPr="00D4626A">
        <w:rPr>
          <w:sz w:val="26"/>
          <w:szCs w:val="26"/>
          <w:rtl/>
        </w:rPr>
        <w:t>فبراير</w:t>
      </w:r>
      <w:r w:rsidRPr="00BF7793">
        <w:rPr>
          <w:sz w:val="24"/>
          <w:szCs w:val="24"/>
          <w:rtl/>
        </w:rPr>
        <w:t xml:space="preserve"> 2015</w:t>
      </w:r>
      <w:r w:rsidRPr="00BF7793">
        <w:rPr>
          <w:sz w:val="24"/>
          <w:szCs w:val="24"/>
          <w:rtl/>
          <w:lang w:bidi="ar-EG"/>
        </w:rPr>
        <w:t>).</w:t>
      </w:r>
      <w:r w:rsidRPr="00D4626A">
        <w:rPr>
          <w:sz w:val="26"/>
          <w:szCs w:val="26"/>
        </w:rPr>
        <w:t xml:space="preserve"> </w:t>
      </w:r>
      <w:hyperlink w:anchor="condition" w:history="1">
        <w:r w:rsidRPr="00D4626A">
          <w:rPr>
            <w:rStyle w:val="Hyperlink"/>
            <w:rFonts w:cs="Arial"/>
            <w:sz w:val="26"/>
            <w:szCs w:val="26"/>
            <w:rtl/>
          </w:rPr>
          <w:t>«العودة إلى الملف الرئيسي»</w:t>
        </w:r>
      </w:hyperlink>
      <w:bookmarkEnd w:id="58"/>
    </w:p>
  </w:footnote>
  <w:footnote w:id="32">
    <w:p w:rsidR="00F65104" w:rsidRPr="00BF7793" w:rsidRDefault="00F65104" w:rsidP="00502A2D">
      <w:pPr>
        <w:bidi/>
        <w:contextualSpacing/>
        <w:rPr>
          <w:sz w:val="24"/>
          <w:szCs w:val="24"/>
          <w:rtl/>
          <w:lang w:bidi="ar-EG"/>
        </w:rPr>
      </w:pPr>
      <w:bookmarkStart w:id="60" w:name="Footnote32"/>
      <w:bookmarkStart w:id="61" w:name="Footnote33"/>
      <w:r w:rsidRPr="00BF7793">
        <w:rPr>
          <w:rStyle w:val="FootnoteReference"/>
          <w:rFonts w:cs="Arial"/>
          <w:sz w:val="24"/>
          <w:szCs w:val="24"/>
        </w:rPr>
        <w:footnoteRef/>
      </w:r>
      <w:bookmarkEnd w:id="60"/>
      <w:r w:rsidRPr="00BF7793">
        <w:rPr>
          <w:sz w:val="24"/>
          <w:szCs w:val="24"/>
          <w:rtl/>
        </w:rPr>
        <w:t xml:space="preserve"> </w:t>
      </w:r>
      <w:r w:rsidRPr="00D4626A">
        <w:rPr>
          <w:sz w:val="26"/>
          <w:szCs w:val="26"/>
          <w:rtl/>
        </w:rPr>
        <w:t>محكمة الدعاوى الصغيرة، خطوات رفع دعوى الدعاوى الصغيرة</w:t>
      </w:r>
      <w:r w:rsidRPr="00BF7793">
        <w:rPr>
          <w:sz w:val="24"/>
          <w:szCs w:val="24"/>
        </w:rPr>
        <w:t xml:space="preserve"> (Small Claims Court, Steps to Filing a Small Claims Case) </w:t>
      </w:r>
      <w:hyperlink r:id="rId7" w:history="1">
        <w:r w:rsidRPr="00BF7793">
          <w:rPr>
            <w:rStyle w:val="Hyperlink"/>
            <w:rFonts w:cs="Arial"/>
            <w:sz w:val="24"/>
            <w:szCs w:val="24"/>
          </w:rPr>
          <w:t>http://www.courts.ca.gov/1008.htm</w:t>
        </w:r>
      </w:hyperlink>
      <w:r w:rsidRPr="00BF7793">
        <w:rPr>
          <w:sz w:val="24"/>
          <w:szCs w:val="24"/>
        </w:rPr>
        <w:t xml:space="preserve"> </w:t>
      </w:r>
      <w:r w:rsidRPr="00BF7793">
        <w:rPr>
          <w:sz w:val="24"/>
          <w:szCs w:val="24"/>
          <w:rtl/>
        </w:rPr>
        <w:t>، (</w:t>
      </w:r>
      <w:r w:rsidRPr="00D4626A">
        <w:rPr>
          <w:sz w:val="26"/>
          <w:szCs w:val="26"/>
          <w:rtl/>
        </w:rPr>
        <w:t xml:space="preserve">تاريخ آخر زيارة </w:t>
      </w:r>
      <w:r w:rsidRPr="00BF7793">
        <w:rPr>
          <w:sz w:val="24"/>
          <w:szCs w:val="24"/>
          <w:rtl/>
        </w:rPr>
        <w:t xml:space="preserve">24 </w:t>
      </w:r>
      <w:r w:rsidRPr="00D4626A">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D4626A">
          <w:rPr>
            <w:rStyle w:val="Hyperlink"/>
            <w:rFonts w:cs="Arial"/>
            <w:sz w:val="26"/>
            <w:szCs w:val="26"/>
            <w:rtl/>
          </w:rPr>
          <w:t>«العودة إلى الملف الرئيسي»</w:t>
        </w:r>
      </w:hyperlink>
    </w:p>
    <w:bookmarkEnd w:id="61"/>
  </w:footnote>
  <w:footnote w:id="33">
    <w:p w:rsidR="00F65104" w:rsidRPr="00BF7793" w:rsidRDefault="00F65104" w:rsidP="00BB10AD">
      <w:pPr>
        <w:bidi/>
        <w:contextualSpacing/>
        <w:rPr>
          <w:sz w:val="24"/>
          <w:szCs w:val="24"/>
          <w:rtl/>
          <w:lang w:bidi="ar-EG"/>
        </w:rPr>
      </w:pPr>
      <w:bookmarkStart w:id="63" w:name="Footnote34"/>
      <w:r w:rsidRPr="00BF7793">
        <w:rPr>
          <w:rStyle w:val="FootnoteReference"/>
          <w:rFonts w:cs="Arial"/>
          <w:sz w:val="24"/>
          <w:szCs w:val="24"/>
        </w:rPr>
        <w:footnoteRef/>
      </w:r>
      <w:r w:rsidRPr="00BF7793">
        <w:rPr>
          <w:rStyle w:val="FootnoteReference"/>
          <w:rFonts w:cs="Arial"/>
          <w:sz w:val="24"/>
          <w:szCs w:val="24"/>
          <w:rtl/>
        </w:rPr>
        <w:t xml:space="preserve"> </w:t>
      </w:r>
      <w:r w:rsidRPr="00D4626A">
        <w:rPr>
          <w:sz w:val="26"/>
          <w:szCs w:val="26"/>
          <w:rtl/>
        </w:rPr>
        <w:t>محكمة الدعاوى الصغيرة، إيجاد المحكمة المختصة لرفع دعواك</w:t>
      </w:r>
      <w:r w:rsidRPr="00BF7793">
        <w:rPr>
          <w:sz w:val="24"/>
          <w:szCs w:val="24"/>
        </w:rPr>
        <w:t xml:space="preserve">(Small Claims Court, Find the Right Court to File Your Claim) </w:t>
      </w:r>
      <w:hyperlink r:id="rId8" w:history="1">
        <w:r w:rsidRPr="00BF7793">
          <w:rPr>
            <w:rStyle w:val="Hyperlink"/>
            <w:rFonts w:cs="Arial"/>
            <w:sz w:val="24"/>
            <w:szCs w:val="24"/>
          </w:rPr>
          <w:t>http://www.courts.ca.gov/9745.htm</w:t>
        </w:r>
      </w:hyperlink>
      <w:r w:rsidRPr="00BF7793">
        <w:rPr>
          <w:sz w:val="24"/>
          <w:szCs w:val="24"/>
        </w:rPr>
        <w:t xml:space="preserve"> </w:t>
      </w:r>
      <w:r w:rsidRPr="00BF7793">
        <w:rPr>
          <w:sz w:val="24"/>
          <w:szCs w:val="24"/>
          <w:rtl/>
        </w:rPr>
        <w:t>، (ت</w:t>
      </w:r>
      <w:r w:rsidRPr="00D4626A">
        <w:rPr>
          <w:sz w:val="26"/>
          <w:szCs w:val="26"/>
          <w:rtl/>
        </w:rPr>
        <w:t>اريخ آخر زيارة</w:t>
      </w:r>
      <w:r w:rsidRPr="00BF7793">
        <w:rPr>
          <w:sz w:val="24"/>
          <w:szCs w:val="24"/>
          <w:rtl/>
        </w:rPr>
        <w:t xml:space="preserve"> 24 </w:t>
      </w:r>
      <w:r w:rsidRPr="00D4626A">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D4626A">
          <w:rPr>
            <w:rStyle w:val="Hyperlink"/>
            <w:rFonts w:cs="Arial"/>
            <w:sz w:val="26"/>
            <w:szCs w:val="26"/>
            <w:rtl/>
          </w:rPr>
          <w:t>«العودة إلى الملف الرئيسي»</w:t>
        </w:r>
      </w:hyperlink>
      <w:bookmarkEnd w:id="63"/>
    </w:p>
  </w:footnote>
  <w:footnote w:id="34">
    <w:p w:rsidR="00F65104" w:rsidRPr="00D4626A" w:rsidRDefault="00F65104" w:rsidP="00BB10AD">
      <w:pPr>
        <w:bidi/>
        <w:contextualSpacing/>
        <w:rPr>
          <w:sz w:val="26"/>
          <w:szCs w:val="26"/>
          <w:rtl/>
          <w:lang w:bidi="ar-EG"/>
        </w:rPr>
      </w:pPr>
      <w:bookmarkStart w:id="67" w:name="Footnote35"/>
      <w:bookmarkStart w:id="68" w:name="Footnote36"/>
      <w:r w:rsidRPr="00BF7793">
        <w:rPr>
          <w:rStyle w:val="FootnoteReference"/>
          <w:rFonts w:cs="Arial"/>
          <w:sz w:val="24"/>
          <w:szCs w:val="24"/>
        </w:rPr>
        <w:footnoteRef/>
      </w:r>
      <w:r w:rsidRPr="00BF7793">
        <w:rPr>
          <w:sz w:val="24"/>
          <w:szCs w:val="24"/>
          <w:rtl/>
        </w:rPr>
        <w:t xml:space="preserve"> </w:t>
      </w:r>
      <w:r w:rsidRPr="00D4626A">
        <w:rPr>
          <w:sz w:val="26"/>
          <w:szCs w:val="26"/>
          <w:rtl/>
        </w:rPr>
        <w:t>محكمة الدعاوى الصغيرة، الكشف عن اسم المدعى عليه</w:t>
      </w:r>
      <w:r w:rsidRPr="00BF7793">
        <w:rPr>
          <w:sz w:val="24"/>
          <w:szCs w:val="24"/>
        </w:rPr>
        <w:t xml:space="preserve">(Small Claims Court, Figuring How to Name The Defendant) </w:t>
      </w:r>
      <w:hyperlink r:id="rId9" w:history="1">
        <w:r w:rsidRPr="00BF7793">
          <w:rPr>
            <w:rStyle w:val="Hyperlink"/>
            <w:rFonts w:cs="Arial"/>
            <w:sz w:val="24"/>
            <w:szCs w:val="24"/>
          </w:rPr>
          <w:t>http://www.courts.ca.gov/9736.htm</w:t>
        </w:r>
      </w:hyperlink>
      <w:r w:rsidRPr="00BF7793">
        <w:rPr>
          <w:sz w:val="24"/>
          <w:szCs w:val="24"/>
        </w:rPr>
        <w:t xml:space="preserve"> </w:t>
      </w:r>
      <w:r w:rsidRPr="00BF7793">
        <w:rPr>
          <w:sz w:val="24"/>
          <w:szCs w:val="24"/>
          <w:rtl/>
        </w:rPr>
        <w:t>، (تاريخ آخر زيارة 24 فبراير 2015</w:t>
      </w:r>
      <w:r w:rsidRPr="00BF7793">
        <w:rPr>
          <w:sz w:val="24"/>
          <w:szCs w:val="24"/>
          <w:rtl/>
          <w:lang w:bidi="ar-EG"/>
        </w:rPr>
        <w:t xml:space="preserve">) </w:t>
      </w:r>
      <w:hyperlink w:anchor="defendant" w:history="1">
        <w:r w:rsidRPr="00D4626A">
          <w:rPr>
            <w:rStyle w:val="Hyperlink"/>
            <w:rFonts w:cs="Arial"/>
            <w:sz w:val="26"/>
            <w:szCs w:val="26"/>
            <w:rtl/>
          </w:rPr>
          <w:t>«العودة إلى الملف الرئيسي»</w:t>
        </w:r>
      </w:hyperlink>
      <w:bookmarkEnd w:id="67"/>
    </w:p>
    <w:bookmarkEnd w:id="68"/>
  </w:footnote>
  <w:footnote w:id="35">
    <w:p w:rsidR="00F65104" w:rsidRPr="00BF7793" w:rsidRDefault="00F65104" w:rsidP="00BB10AD">
      <w:pPr>
        <w:pStyle w:val="FootnoteText"/>
        <w:bidi/>
        <w:rPr>
          <w:sz w:val="24"/>
          <w:szCs w:val="24"/>
          <w:rtl/>
          <w:lang w:bidi="ar-EG"/>
        </w:rPr>
      </w:pPr>
      <w:r w:rsidRPr="00BF7793">
        <w:rPr>
          <w:rStyle w:val="FootnoteReference"/>
          <w:rFonts w:cs="Arial"/>
          <w:sz w:val="24"/>
          <w:szCs w:val="24"/>
        </w:rPr>
        <w:footnoteRef/>
      </w:r>
      <w:r w:rsidRPr="00BF7793">
        <w:rPr>
          <w:sz w:val="24"/>
          <w:szCs w:val="24"/>
          <w:rtl/>
        </w:rPr>
        <w:t xml:space="preserve"> </w:t>
      </w:r>
      <w:r w:rsidRPr="00D4626A">
        <w:rPr>
          <w:sz w:val="26"/>
          <w:szCs w:val="26"/>
          <w:rtl/>
        </w:rPr>
        <w:t>محكمة الدعاوى الصغيرة، الإعفاء من الرسوم</w:t>
      </w:r>
      <w:r w:rsidRPr="00BF7793">
        <w:rPr>
          <w:sz w:val="24"/>
          <w:szCs w:val="24"/>
        </w:rPr>
        <w:t xml:space="preserve">(Small Claims Court, Fee Waivers) </w:t>
      </w:r>
      <w:hyperlink r:id="rId10" w:history="1">
        <w:r w:rsidRPr="00BF7793">
          <w:rPr>
            <w:rStyle w:val="Hyperlink"/>
            <w:rFonts w:cs="Arial"/>
            <w:sz w:val="24"/>
            <w:szCs w:val="24"/>
          </w:rPr>
          <w:t>http://www.courts.ca.gov/1090.htm</w:t>
        </w:r>
      </w:hyperlink>
      <w:r w:rsidRPr="00BF7793">
        <w:rPr>
          <w:sz w:val="24"/>
          <w:szCs w:val="24"/>
        </w:rPr>
        <w:t xml:space="preserve"> </w:t>
      </w:r>
      <w:r w:rsidRPr="00BF7793">
        <w:rPr>
          <w:sz w:val="24"/>
          <w:szCs w:val="24"/>
          <w:rtl/>
        </w:rPr>
        <w:t>، (</w:t>
      </w:r>
      <w:r w:rsidRPr="00D4626A">
        <w:rPr>
          <w:sz w:val="26"/>
          <w:szCs w:val="26"/>
          <w:rtl/>
        </w:rPr>
        <w:t>تاريخ آخر زيارة</w:t>
      </w:r>
      <w:r w:rsidRPr="00BF7793">
        <w:rPr>
          <w:sz w:val="24"/>
          <w:szCs w:val="24"/>
          <w:rtl/>
        </w:rPr>
        <w:t xml:space="preserve"> 24 </w:t>
      </w:r>
      <w:r w:rsidRPr="00D4626A">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D4626A">
          <w:rPr>
            <w:rStyle w:val="Hyperlink"/>
            <w:rFonts w:cs="Arial"/>
            <w:sz w:val="26"/>
            <w:szCs w:val="26"/>
            <w:rtl/>
          </w:rPr>
          <w:t>«العودة إلى الملف الرئيسي»</w:t>
        </w:r>
      </w:hyperlink>
    </w:p>
  </w:footnote>
  <w:footnote w:id="36">
    <w:p w:rsidR="00F65104" w:rsidRPr="00BF7793" w:rsidRDefault="00F65104" w:rsidP="00BB10AD">
      <w:pPr>
        <w:pStyle w:val="FootnoteText"/>
        <w:bidi/>
        <w:rPr>
          <w:sz w:val="24"/>
          <w:szCs w:val="24"/>
          <w:rtl/>
          <w:lang w:bidi="ar-EG"/>
        </w:rPr>
      </w:pPr>
      <w:r w:rsidRPr="00BF7793">
        <w:rPr>
          <w:rStyle w:val="FootnoteReference"/>
          <w:rFonts w:cs="Arial"/>
          <w:sz w:val="24"/>
          <w:szCs w:val="24"/>
        </w:rPr>
        <w:footnoteRef/>
      </w:r>
      <w:r w:rsidRPr="00BF7793">
        <w:rPr>
          <w:sz w:val="24"/>
          <w:szCs w:val="24"/>
          <w:rtl/>
        </w:rPr>
        <w:t xml:space="preserve"> </w:t>
      </w:r>
      <w:r w:rsidRPr="00D4626A">
        <w:rPr>
          <w:sz w:val="26"/>
          <w:szCs w:val="26"/>
          <w:rtl/>
        </w:rPr>
        <w:t>محكمة الدعاوى الصغيرة، الإبلاغ بالإجراءات</w:t>
      </w:r>
      <w:r w:rsidRPr="00BF7793">
        <w:rPr>
          <w:sz w:val="24"/>
          <w:szCs w:val="24"/>
        </w:rPr>
        <w:t xml:space="preserve">(Small Claims Court, Service of Process) </w:t>
      </w:r>
      <w:r w:rsidRPr="00BF7793">
        <w:rPr>
          <w:rStyle w:val="Hyperlink"/>
          <w:rFonts w:cs="Arial"/>
          <w:sz w:val="24"/>
          <w:szCs w:val="24"/>
        </w:rPr>
        <w:t>http://www.courts.ca.gov/1092.htm</w:t>
      </w:r>
      <w:r w:rsidRPr="00BF7793">
        <w:rPr>
          <w:sz w:val="24"/>
          <w:szCs w:val="24"/>
        </w:rPr>
        <w:t xml:space="preserve"> </w:t>
      </w:r>
      <w:r w:rsidRPr="00BF7793">
        <w:rPr>
          <w:sz w:val="24"/>
          <w:szCs w:val="24"/>
          <w:rtl/>
        </w:rPr>
        <w:t>، (</w:t>
      </w:r>
      <w:r w:rsidRPr="00D4626A">
        <w:rPr>
          <w:sz w:val="26"/>
          <w:szCs w:val="26"/>
          <w:rtl/>
        </w:rPr>
        <w:t>تاريخ آخر زيارة</w:t>
      </w:r>
      <w:r w:rsidRPr="00BF7793">
        <w:rPr>
          <w:sz w:val="24"/>
          <w:szCs w:val="24"/>
          <w:rtl/>
        </w:rPr>
        <w:t xml:space="preserve"> 24 </w:t>
      </w:r>
      <w:r w:rsidRPr="00D4626A">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D4626A">
          <w:rPr>
            <w:rStyle w:val="Hyperlink"/>
            <w:rFonts w:cs="Arial"/>
            <w:sz w:val="26"/>
            <w:szCs w:val="26"/>
            <w:rtl/>
          </w:rPr>
          <w:t>«العودة إلى الملف الرئيسي»</w:t>
        </w:r>
      </w:hyperlink>
    </w:p>
  </w:footnote>
  <w:footnote w:id="37">
    <w:p w:rsidR="00F65104" w:rsidRPr="0040470C" w:rsidRDefault="00F65104" w:rsidP="004924FB">
      <w:pPr>
        <w:pStyle w:val="FootnoteText"/>
        <w:bidi/>
        <w:rPr>
          <w:sz w:val="26"/>
          <w:szCs w:val="26"/>
          <w:rtl/>
          <w:lang w:bidi="ar-EG"/>
        </w:rPr>
      </w:pPr>
      <w:r w:rsidRPr="00BF7793">
        <w:rPr>
          <w:rStyle w:val="FootnoteReference"/>
          <w:rFonts w:cs="Arial"/>
          <w:sz w:val="24"/>
          <w:szCs w:val="24"/>
        </w:rPr>
        <w:footnoteRef/>
      </w:r>
      <w:r w:rsidRPr="0040470C">
        <w:rPr>
          <w:sz w:val="26"/>
          <w:szCs w:val="26"/>
        </w:rPr>
        <w:t xml:space="preserve"> </w:t>
      </w:r>
      <w:r w:rsidRPr="0040470C">
        <w:rPr>
          <w:sz w:val="26"/>
          <w:szCs w:val="26"/>
          <w:rtl/>
        </w:rPr>
        <w:t>محكمة الدعاوى الصغيرة، رفع دعوى ضدي</w:t>
      </w:r>
      <w:r w:rsidRPr="00BF7793">
        <w:rPr>
          <w:sz w:val="24"/>
          <w:szCs w:val="24"/>
        </w:rPr>
        <w:t xml:space="preserve">(Small Claims Court, Being Sued) </w:t>
      </w:r>
      <w:hyperlink r:id="rId11" w:history="1">
        <w:r w:rsidRPr="00BF7793">
          <w:rPr>
            <w:rStyle w:val="Hyperlink"/>
            <w:rFonts w:cs="Arial"/>
            <w:sz w:val="24"/>
            <w:szCs w:val="24"/>
          </w:rPr>
          <w:t>http://www.courts.ca.gov/1010.htm</w:t>
        </w:r>
      </w:hyperlink>
      <w:r w:rsidRPr="00BF7793">
        <w:rPr>
          <w:sz w:val="24"/>
          <w:szCs w:val="24"/>
        </w:rPr>
        <w:t xml:space="preserve"> </w:t>
      </w:r>
      <w:r w:rsidRPr="00BF7793">
        <w:rPr>
          <w:sz w:val="24"/>
          <w:szCs w:val="24"/>
          <w:rtl/>
        </w:rPr>
        <w:t>، (</w:t>
      </w:r>
      <w:r w:rsidRPr="0040470C">
        <w:rPr>
          <w:sz w:val="26"/>
          <w:szCs w:val="26"/>
          <w:rtl/>
        </w:rPr>
        <w:t xml:space="preserve">تاريخ آخر زيارة </w:t>
      </w:r>
      <w:r w:rsidRPr="00BF7793">
        <w:rPr>
          <w:sz w:val="24"/>
          <w:szCs w:val="24"/>
          <w:rtl/>
        </w:rPr>
        <w:t xml:space="preserve">24 </w:t>
      </w:r>
      <w:r w:rsidRPr="0040470C">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40470C">
          <w:rPr>
            <w:rStyle w:val="Hyperlink"/>
            <w:rFonts w:cs="Arial"/>
            <w:sz w:val="26"/>
            <w:szCs w:val="26"/>
            <w:rtl/>
          </w:rPr>
          <w:t>«العودة إلى الملف الرئيسي»</w:t>
        </w:r>
      </w:hyperlink>
    </w:p>
  </w:footnote>
  <w:footnote w:id="38">
    <w:p w:rsidR="00F65104" w:rsidRPr="0040470C" w:rsidRDefault="00F65104" w:rsidP="00A56DAB">
      <w:pPr>
        <w:pStyle w:val="FootnoteText"/>
        <w:bidi/>
        <w:rPr>
          <w:sz w:val="26"/>
          <w:szCs w:val="26"/>
          <w:rtl/>
          <w:lang w:bidi="ar-EG"/>
        </w:rPr>
      </w:pPr>
      <w:bookmarkStart w:id="73" w:name="Footnote38"/>
      <w:r w:rsidRPr="00BF7793">
        <w:rPr>
          <w:rStyle w:val="FootnoteReference"/>
          <w:rFonts w:cs="Arial"/>
          <w:sz w:val="24"/>
          <w:szCs w:val="24"/>
        </w:rPr>
        <w:footnoteRef/>
      </w:r>
      <w:r w:rsidRPr="00BF7793">
        <w:rPr>
          <w:rStyle w:val="FootnoteReference"/>
          <w:rFonts w:cs="Arial"/>
          <w:sz w:val="24"/>
          <w:szCs w:val="24"/>
          <w:rtl/>
        </w:rPr>
        <w:t xml:space="preserve"> </w:t>
      </w:r>
      <w:r w:rsidRPr="0040470C">
        <w:rPr>
          <w:sz w:val="26"/>
          <w:szCs w:val="26"/>
          <w:rtl/>
        </w:rPr>
        <w:t>محكمة الدعاوى الصغيرة، تغيير الدعوى أو موعد المحاكمة</w:t>
      </w:r>
      <w:r w:rsidRPr="00BF7793">
        <w:rPr>
          <w:sz w:val="24"/>
          <w:szCs w:val="24"/>
        </w:rPr>
        <w:t xml:space="preserve">(Small Claims Court, Change Your Claim or Court Date) </w:t>
      </w:r>
      <w:hyperlink r:id="rId12" w:history="1">
        <w:r w:rsidRPr="00BF7793">
          <w:rPr>
            <w:rStyle w:val="Hyperlink"/>
            <w:rFonts w:cs="Arial"/>
            <w:sz w:val="24"/>
            <w:szCs w:val="24"/>
          </w:rPr>
          <w:t>http://www.courts.ca.gov/1387.htm</w:t>
        </w:r>
      </w:hyperlink>
      <w:r w:rsidRPr="00BF7793">
        <w:rPr>
          <w:sz w:val="24"/>
          <w:szCs w:val="24"/>
        </w:rPr>
        <w:t xml:space="preserve"> </w:t>
      </w:r>
      <w:r w:rsidRPr="00BF7793">
        <w:rPr>
          <w:sz w:val="24"/>
          <w:szCs w:val="24"/>
          <w:rtl/>
        </w:rPr>
        <w:t>، (</w:t>
      </w:r>
      <w:r w:rsidRPr="0040470C">
        <w:rPr>
          <w:sz w:val="26"/>
          <w:szCs w:val="26"/>
          <w:rtl/>
        </w:rPr>
        <w:t>تاريخ آخر زيارة</w:t>
      </w:r>
      <w:r w:rsidRPr="00BF7793">
        <w:rPr>
          <w:sz w:val="24"/>
          <w:szCs w:val="24"/>
          <w:rtl/>
        </w:rPr>
        <w:t xml:space="preserve"> 24 </w:t>
      </w:r>
      <w:r w:rsidRPr="0040470C">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40470C">
          <w:rPr>
            <w:rStyle w:val="Hyperlink"/>
            <w:rFonts w:cs="Arial"/>
            <w:sz w:val="26"/>
            <w:szCs w:val="26"/>
            <w:rtl/>
          </w:rPr>
          <w:t>«العودة إلى الملف الرئيسي»</w:t>
        </w:r>
      </w:hyperlink>
    </w:p>
    <w:bookmarkEnd w:id="73"/>
  </w:footnote>
  <w:footnote w:id="39">
    <w:p w:rsidR="00F65104" w:rsidRPr="0040470C" w:rsidRDefault="00F65104" w:rsidP="00A56DAB">
      <w:pPr>
        <w:bidi/>
        <w:contextualSpacing/>
        <w:rPr>
          <w:sz w:val="26"/>
          <w:szCs w:val="26"/>
          <w:rtl/>
          <w:lang w:bidi="ar-EG"/>
        </w:rPr>
      </w:pPr>
      <w:bookmarkStart w:id="75" w:name="Footnote39"/>
      <w:r w:rsidRPr="00BF7793">
        <w:rPr>
          <w:rStyle w:val="FootnoteReference"/>
          <w:rFonts w:cs="Arial"/>
          <w:sz w:val="24"/>
          <w:szCs w:val="24"/>
        </w:rPr>
        <w:footnoteRef/>
      </w:r>
      <w:bookmarkEnd w:id="75"/>
      <w:r w:rsidRPr="00BF7793">
        <w:rPr>
          <w:sz w:val="24"/>
          <w:szCs w:val="24"/>
          <w:rtl/>
        </w:rPr>
        <w:t xml:space="preserve"> </w:t>
      </w:r>
      <w:r w:rsidRPr="0040470C">
        <w:rPr>
          <w:sz w:val="26"/>
          <w:szCs w:val="26"/>
          <w:rtl/>
        </w:rPr>
        <w:t>محكمة الدعاوى الصغيرة، تغيير الدعوى أو موعد المحاكمة</w:t>
      </w:r>
      <w:r w:rsidRPr="00BF7793">
        <w:rPr>
          <w:sz w:val="24"/>
          <w:szCs w:val="24"/>
        </w:rPr>
        <w:t xml:space="preserve">(Small Claims Court, Change Your Claim or Court Date) </w:t>
      </w:r>
      <w:hyperlink r:id="rId13" w:history="1">
        <w:r w:rsidRPr="00BF7793">
          <w:rPr>
            <w:rStyle w:val="Hyperlink"/>
            <w:rFonts w:cs="Arial"/>
            <w:sz w:val="24"/>
            <w:szCs w:val="24"/>
          </w:rPr>
          <w:t>http://www.courts.ca.gov/1387.htm</w:t>
        </w:r>
      </w:hyperlink>
      <w:r w:rsidRPr="00BF7793">
        <w:rPr>
          <w:sz w:val="24"/>
          <w:szCs w:val="24"/>
        </w:rPr>
        <w:t xml:space="preserve"> </w:t>
      </w:r>
      <w:r w:rsidRPr="00BF7793">
        <w:rPr>
          <w:sz w:val="24"/>
          <w:szCs w:val="24"/>
          <w:rtl/>
        </w:rPr>
        <w:t>، (ت</w:t>
      </w:r>
      <w:r w:rsidRPr="0040470C">
        <w:rPr>
          <w:sz w:val="26"/>
          <w:szCs w:val="26"/>
          <w:rtl/>
        </w:rPr>
        <w:t>اريخ آخر زيارة</w:t>
      </w:r>
      <w:r w:rsidRPr="00BF7793">
        <w:rPr>
          <w:sz w:val="24"/>
          <w:szCs w:val="24"/>
          <w:rtl/>
        </w:rPr>
        <w:t xml:space="preserve"> 24 </w:t>
      </w:r>
      <w:r w:rsidRPr="0040470C">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40470C">
          <w:rPr>
            <w:rStyle w:val="Hyperlink"/>
            <w:rFonts w:cs="Arial"/>
            <w:sz w:val="26"/>
            <w:szCs w:val="26"/>
            <w:rtl/>
          </w:rPr>
          <w:t>«العودة إلى الملف الرئيسي»</w:t>
        </w:r>
      </w:hyperlink>
    </w:p>
  </w:footnote>
  <w:footnote w:id="40">
    <w:p w:rsidR="00F65104" w:rsidRPr="00BF7793" w:rsidRDefault="00F65104" w:rsidP="00A56DAB">
      <w:pPr>
        <w:pStyle w:val="FootnoteText"/>
        <w:bidi/>
        <w:rPr>
          <w:sz w:val="24"/>
          <w:szCs w:val="24"/>
        </w:rPr>
      </w:pPr>
      <w:bookmarkStart w:id="79" w:name="Footnote40"/>
      <w:r w:rsidRPr="00BF7793">
        <w:rPr>
          <w:rStyle w:val="FootnoteReference"/>
          <w:rFonts w:cs="Arial"/>
          <w:sz w:val="24"/>
          <w:szCs w:val="24"/>
        </w:rPr>
        <w:footnoteRef/>
      </w:r>
      <w:bookmarkEnd w:id="79"/>
      <w:r w:rsidRPr="00BF7793">
        <w:rPr>
          <w:sz w:val="24"/>
          <w:szCs w:val="24"/>
          <w:rtl/>
        </w:rPr>
        <w:t xml:space="preserve"> أساسيات محكمة </w:t>
      </w:r>
      <w:r>
        <w:rPr>
          <w:sz w:val="24"/>
          <w:szCs w:val="24"/>
          <w:rtl/>
        </w:rPr>
        <w:t>الدعاوى</w:t>
      </w:r>
      <w:r w:rsidRPr="00BF7793">
        <w:rPr>
          <w:sz w:val="24"/>
          <w:szCs w:val="24"/>
          <w:rtl/>
        </w:rPr>
        <w:t xml:space="preserve"> الصغيرة</w:t>
      </w:r>
      <w:r w:rsidRPr="00BF7793">
        <w:rPr>
          <w:sz w:val="24"/>
          <w:szCs w:val="24"/>
        </w:rPr>
        <w:t xml:space="preserve"> (Small Claims Court Basics), </w:t>
      </w:r>
      <w:hyperlink r:id="rId14" w:history="1">
        <w:r w:rsidRPr="00BF7793">
          <w:rPr>
            <w:rStyle w:val="Hyperlink"/>
            <w:rFonts w:cs="Arial"/>
            <w:sz w:val="24"/>
            <w:szCs w:val="24"/>
          </w:rPr>
          <w:t>http://www.courts.ca.gov/1256.htm</w:t>
        </w:r>
      </w:hyperlink>
      <w:r w:rsidRPr="00BF7793">
        <w:rPr>
          <w:sz w:val="24"/>
          <w:szCs w:val="24"/>
        </w:rPr>
        <w:t xml:space="preserve"> </w:t>
      </w:r>
      <w:r w:rsidRPr="00BF7793">
        <w:rPr>
          <w:sz w:val="24"/>
          <w:szCs w:val="24"/>
          <w:rtl/>
        </w:rPr>
        <w:t>، (</w:t>
      </w:r>
      <w:r w:rsidRPr="0040470C">
        <w:rPr>
          <w:sz w:val="26"/>
          <w:szCs w:val="26"/>
          <w:rtl/>
        </w:rPr>
        <w:t>تاريخ آخر زيارة</w:t>
      </w:r>
      <w:r w:rsidRPr="00BF7793">
        <w:rPr>
          <w:sz w:val="24"/>
          <w:szCs w:val="24"/>
          <w:rtl/>
        </w:rPr>
        <w:t xml:space="preserve"> 24 </w:t>
      </w:r>
      <w:r w:rsidRPr="0040470C">
        <w:rPr>
          <w:sz w:val="26"/>
          <w:szCs w:val="26"/>
          <w:rtl/>
        </w:rPr>
        <w:t>فبراير</w:t>
      </w:r>
      <w:r w:rsidRPr="00BF7793">
        <w:rPr>
          <w:sz w:val="24"/>
          <w:szCs w:val="24"/>
          <w:rtl/>
        </w:rPr>
        <w:t xml:space="preserve"> 2015</w:t>
      </w:r>
      <w:r w:rsidRPr="00BF7793">
        <w:rPr>
          <w:sz w:val="24"/>
          <w:szCs w:val="24"/>
          <w:rtl/>
          <w:lang w:bidi="ar-EG"/>
        </w:rPr>
        <w:t>)</w:t>
      </w:r>
      <w:r w:rsidRPr="0040470C">
        <w:rPr>
          <w:sz w:val="26"/>
          <w:szCs w:val="26"/>
          <w:rtl/>
          <w:lang w:bidi="ar-EG"/>
        </w:rPr>
        <w:t xml:space="preserve"> </w:t>
      </w:r>
      <w:hyperlink w:anchor="defendant" w:history="1">
        <w:r w:rsidRPr="0040470C">
          <w:rPr>
            <w:rStyle w:val="Hyperlink"/>
            <w:rFonts w:cs="Arial"/>
            <w:sz w:val="26"/>
            <w:szCs w:val="26"/>
            <w:rtl/>
          </w:rPr>
          <w:t>«العودة إلى الملف الرئيسي»</w:t>
        </w:r>
      </w:hyperlink>
    </w:p>
  </w:footnote>
  <w:footnote w:id="41">
    <w:p w:rsidR="00F65104" w:rsidRPr="00BF7793" w:rsidRDefault="00F65104" w:rsidP="00A56DAB">
      <w:pPr>
        <w:pStyle w:val="FootnoteText"/>
        <w:bidi/>
        <w:rPr>
          <w:sz w:val="24"/>
          <w:szCs w:val="24"/>
          <w:rtl/>
          <w:lang w:bidi="ar-EG"/>
        </w:rPr>
      </w:pPr>
      <w:bookmarkStart w:id="81" w:name="Footnote41"/>
      <w:r w:rsidRPr="00BF7793">
        <w:rPr>
          <w:rStyle w:val="FootnoteReference"/>
          <w:rFonts w:cs="Arial"/>
          <w:sz w:val="24"/>
          <w:szCs w:val="24"/>
        </w:rPr>
        <w:footnoteRef/>
      </w:r>
      <w:bookmarkEnd w:id="81"/>
      <w:r w:rsidRPr="00BF7793">
        <w:rPr>
          <w:sz w:val="24"/>
          <w:szCs w:val="24"/>
          <w:rtl/>
        </w:rPr>
        <w:t xml:space="preserve"> </w:t>
      </w:r>
      <w:r w:rsidRPr="0040470C">
        <w:rPr>
          <w:sz w:val="26"/>
          <w:szCs w:val="26"/>
          <w:rtl/>
        </w:rPr>
        <w:t>محكمة الدعاوى الصغيرة، استدعاء الشهود</w:t>
      </w:r>
      <w:r w:rsidRPr="00BF7793">
        <w:rPr>
          <w:sz w:val="24"/>
          <w:szCs w:val="24"/>
        </w:rPr>
        <w:t xml:space="preserve">(Small Claims Court, Subpoena a Witness) http://www.courts.ca.gov/11162.htm </w:t>
      </w:r>
      <w:r w:rsidRPr="00BF7793">
        <w:rPr>
          <w:sz w:val="24"/>
          <w:szCs w:val="24"/>
          <w:rtl/>
        </w:rPr>
        <w:t>، (</w:t>
      </w:r>
      <w:r w:rsidRPr="0040470C">
        <w:rPr>
          <w:sz w:val="26"/>
          <w:szCs w:val="26"/>
          <w:rtl/>
        </w:rPr>
        <w:t>تاريخ آخر زيارة</w:t>
      </w:r>
      <w:r w:rsidRPr="00BF7793">
        <w:rPr>
          <w:sz w:val="24"/>
          <w:szCs w:val="24"/>
          <w:rtl/>
        </w:rPr>
        <w:t xml:space="preserve"> 24 </w:t>
      </w:r>
      <w:r w:rsidRPr="0040470C">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40470C">
          <w:rPr>
            <w:rStyle w:val="Hyperlink"/>
            <w:rFonts w:cs="Arial"/>
            <w:sz w:val="26"/>
            <w:szCs w:val="26"/>
            <w:rtl/>
          </w:rPr>
          <w:t>«العودة إلى الملف الرئيسي»</w:t>
        </w:r>
      </w:hyperlink>
    </w:p>
  </w:footnote>
  <w:footnote w:id="42">
    <w:p w:rsidR="00F65104" w:rsidRPr="00BF7793" w:rsidRDefault="00F65104" w:rsidP="00A56DAB">
      <w:pPr>
        <w:pStyle w:val="FootnoteText"/>
        <w:bidi/>
        <w:rPr>
          <w:sz w:val="24"/>
          <w:szCs w:val="24"/>
          <w:rtl/>
          <w:lang w:bidi="ar-EG"/>
        </w:rPr>
      </w:pPr>
      <w:bookmarkStart w:id="83" w:name="Footnote42"/>
      <w:r w:rsidRPr="00BF7793">
        <w:rPr>
          <w:rStyle w:val="FootnoteReference"/>
          <w:rFonts w:cs="Arial"/>
          <w:sz w:val="24"/>
          <w:szCs w:val="24"/>
        </w:rPr>
        <w:footnoteRef/>
      </w:r>
      <w:bookmarkEnd w:id="83"/>
      <w:r w:rsidRPr="00BF7793">
        <w:rPr>
          <w:sz w:val="24"/>
          <w:szCs w:val="24"/>
          <w:rtl/>
        </w:rPr>
        <w:t xml:space="preserve"> </w:t>
      </w:r>
      <w:r w:rsidRPr="0040470C">
        <w:rPr>
          <w:sz w:val="26"/>
          <w:szCs w:val="26"/>
          <w:rtl/>
        </w:rPr>
        <w:t>محكمة الدعاوى الصغيرة، الذهاب إلى المحكمة</w:t>
      </w:r>
      <w:r w:rsidRPr="00BF7793">
        <w:rPr>
          <w:sz w:val="24"/>
          <w:szCs w:val="24"/>
        </w:rPr>
        <w:t xml:space="preserve">(Small Claims Court, Going To Court) http://www.courts.ca.gov/1013.htm </w:t>
      </w:r>
      <w:r w:rsidRPr="00BF7793">
        <w:rPr>
          <w:sz w:val="24"/>
          <w:szCs w:val="24"/>
          <w:rtl/>
        </w:rPr>
        <w:t>، (</w:t>
      </w:r>
      <w:r w:rsidRPr="0040470C">
        <w:rPr>
          <w:sz w:val="26"/>
          <w:szCs w:val="26"/>
          <w:rtl/>
        </w:rPr>
        <w:t>تاريخ آخر زيارة</w:t>
      </w:r>
      <w:r w:rsidRPr="00BF7793">
        <w:rPr>
          <w:sz w:val="24"/>
          <w:szCs w:val="24"/>
          <w:rtl/>
        </w:rPr>
        <w:t xml:space="preserve"> 24 </w:t>
      </w:r>
      <w:r w:rsidRPr="0040470C">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BF7793">
          <w:rPr>
            <w:rStyle w:val="Hyperlink"/>
            <w:rFonts w:cs="Arial"/>
            <w:sz w:val="24"/>
            <w:szCs w:val="24"/>
            <w:rtl/>
          </w:rPr>
          <w:t>«العودة إلى الملف الرئيسي»</w:t>
        </w:r>
      </w:hyperlink>
    </w:p>
  </w:footnote>
  <w:footnote w:id="43">
    <w:p w:rsidR="00F65104" w:rsidRPr="00BF7793" w:rsidRDefault="00F65104" w:rsidP="00A56DAB">
      <w:pPr>
        <w:pStyle w:val="FootnoteText"/>
        <w:bidi/>
        <w:rPr>
          <w:sz w:val="24"/>
          <w:szCs w:val="24"/>
          <w:rtl/>
          <w:lang w:bidi="ar-EG"/>
        </w:rPr>
      </w:pPr>
      <w:bookmarkStart w:id="85" w:name="Footnote43"/>
      <w:r w:rsidRPr="00BF7793">
        <w:rPr>
          <w:rStyle w:val="FootnoteReference"/>
          <w:rFonts w:cs="Arial"/>
          <w:sz w:val="24"/>
          <w:szCs w:val="24"/>
        </w:rPr>
        <w:footnoteRef/>
      </w:r>
      <w:bookmarkEnd w:id="85"/>
      <w:r w:rsidRPr="00BF7793">
        <w:rPr>
          <w:sz w:val="24"/>
          <w:szCs w:val="24"/>
          <w:rtl/>
        </w:rPr>
        <w:t xml:space="preserve"> </w:t>
      </w:r>
      <w:r w:rsidRPr="0040470C">
        <w:rPr>
          <w:sz w:val="26"/>
          <w:szCs w:val="26"/>
          <w:rtl/>
        </w:rPr>
        <w:t>محكمة الدعاوى الصغيرة، الوساطة</w:t>
      </w:r>
      <w:r w:rsidRPr="00BF7793">
        <w:rPr>
          <w:sz w:val="24"/>
          <w:szCs w:val="24"/>
        </w:rPr>
        <w:t xml:space="preserve">(Small Claims Court, Mediation) http://www.courts.ca.gov/1011.htm </w:t>
      </w:r>
      <w:r w:rsidRPr="00BF7793">
        <w:rPr>
          <w:sz w:val="24"/>
          <w:szCs w:val="24"/>
          <w:rtl/>
        </w:rPr>
        <w:t>، (</w:t>
      </w:r>
      <w:r w:rsidRPr="0040470C">
        <w:rPr>
          <w:sz w:val="26"/>
          <w:szCs w:val="26"/>
          <w:rtl/>
        </w:rPr>
        <w:t xml:space="preserve">تاريخ آخر زيارة </w:t>
      </w:r>
      <w:r w:rsidRPr="00BF7793">
        <w:rPr>
          <w:sz w:val="24"/>
          <w:szCs w:val="24"/>
          <w:rtl/>
        </w:rPr>
        <w:t xml:space="preserve">24 </w:t>
      </w:r>
      <w:r w:rsidRPr="0040470C">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BF7793">
          <w:rPr>
            <w:rStyle w:val="Hyperlink"/>
            <w:rFonts w:cs="Arial"/>
            <w:sz w:val="24"/>
            <w:szCs w:val="24"/>
            <w:rtl/>
          </w:rPr>
          <w:t>«العودة إلى الملف الرئيسي»</w:t>
        </w:r>
      </w:hyperlink>
    </w:p>
  </w:footnote>
  <w:footnote w:id="44">
    <w:p w:rsidR="00F65104" w:rsidRPr="00BF7793" w:rsidRDefault="00F65104" w:rsidP="005B3EAE">
      <w:pPr>
        <w:pStyle w:val="FootnoteText"/>
        <w:bidi/>
        <w:rPr>
          <w:sz w:val="24"/>
          <w:szCs w:val="24"/>
        </w:rPr>
      </w:pPr>
      <w:r w:rsidRPr="00BF7793">
        <w:rPr>
          <w:rStyle w:val="FootnoteReference"/>
          <w:rFonts w:cs="Arial"/>
          <w:sz w:val="24"/>
          <w:szCs w:val="24"/>
        </w:rPr>
        <w:footnoteRef/>
      </w:r>
      <w:r w:rsidRPr="00BF7793">
        <w:rPr>
          <w:sz w:val="24"/>
          <w:szCs w:val="24"/>
          <w:rtl/>
        </w:rPr>
        <w:t xml:space="preserve"> </w:t>
      </w:r>
      <w:r w:rsidRPr="0040470C">
        <w:rPr>
          <w:i/>
          <w:sz w:val="26"/>
          <w:szCs w:val="26"/>
          <w:rtl/>
        </w:rPr>
        <w:t>المرجع السابق</w:t>
      </w:r>
      <w:r w:rsidRPr="00BF7793">
        <w:rPr>
          <w:i/>
          <w:sz w:val="24"/>
          <w:szCs w:val="24"/>
          <w:rtl/>
          <w:lang w:bidi="ar-EG"/>
        </w:rPr>
        <w:t>.</w:t>
      </w:r>
      <w:r w:rsidRPr="00BF7793">
        <w:rPr>
          <w:i/>
          <w:sz w:val="24"/>
          <w:szCs w:val="24"/>
        </w:rPr>
        <w:t xml:space="preserve"> </w:t>
      </w:r>
      <w:hyperlink w:anchor="it1" w:history="1">
        <w:r w:rsidRPr="00BF7793">
          <w:rPr>
            <w:rStyle w:val="Hyperlink"/>
            <w:rFonts w:cs="Arial"/>
            <w:sz w:val="24"/>
            <w:szCs w:val="24"/>
            <w:rtl/>
          </w:rPr>
          <w:t>«العودة إلى الملف الرئيسي»</w:t>
        </w:r>
      </w:hyperlink>
    </w:p>
  </w:footnote>
  <w:footnote w:id="45">
    <w:p w:rsidR="00F65104" w:rsidRPr="00D411F3" w:rsidRDefault="00F65104" w:rsidP="00281DF3">
      <w:pPr>
        <w:pStyle w:val="FootnoteText"/>
        <w:bidi/>
        <w:rPr>
          <w:sz w:val="26"/>
          <w:szCs w:val="26"/>
          <w:rtl/>
          <w:lang w:bidi="ar-EG"/>
        </w:rPr>
      </w:pPr>
      <w:bookmarkStart w:id="88" w:name="Footnote45"/>
      <w:r w:rsidRPr="00BF7793">
        <w:rPr>
          <w:rStyle w:val="FootnoteReference"/>
          <w:rFonts w:cs="Arial"/>
          <w:sz w:val="24"/>
          <w:szCs w:val="24"/>
        </w:rPr>
        <w:footnoteRef/>
      </w:r>
      <w:r w:rsidRPr="00BF7793">
        <w:rPr>
          <w:sz w:val="24"/>
          <w:szCs w:val="24"/>
          <w:rtl/>
        </w:rPr>
        <w:t xml:space="preserve"> </w:t>
      </w:r>
      <w:r w:rsidRPr="00D411F3">
        <w:rPr>
          <w:sz w:val="26"/>
          <w:szCs w:val="26"/>
          <w:rtl/>
        </w:rPr>
        <w:t>محكمة الدعاوى الصغيرة، محاكمتك</w:t>
      </w:r>
      <w:r w:rsidRPr="00BF7793">
        <w:rPr>
          <w:sz w:val="24"/>
          <w:szCs w:val="24"/>
        </w:rPr>
        <w:t xml:space="preserve">(Small Claims Court, Your Trial) http://www.courts.ca.gov/1119.htm </w:t>
      </w:r>
      <w:r w:rsidRPr="00BF7793">
        <w:rPr>
          <w:sz w:val="24"/>
          <w:szCs w:val="24"/>
          <w:rtl/>
        </w:rPr>
        <w:t xml:space="preserve">، </w:t>
      </w:r>
      <w:r w:rsidRPr="00D411F3">
        <w:rPr>
          <w:sz w:val="26"/>
          <w:szCs w:val="26"/>
          <w:rtl/>
        </w:rPr>
        <w:t>(تاريخ آخر زيارة</w:t>
      </w:r>
      <w:r w:rsidRPr="00BF7793">
        <w:rPr>
          <w:sz w:val="24"/>
          <w:szCs w:val="24"/>
          <w:rtl/>
        </w:rPr>
        <w:t xml:space="preserve"> 24 </w:t>
      </w:r>
      <w:r w:rsidRPr="00D411F3">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D411F3">
          <w:rPr>
            <w:rStyle w:val="Hyperlink"/>
            <w:rFonts w:cs="Arial"/>
            <w:sz w:val="26"/>
            <w:szCs w:val="26"/>
            <w:rtl/>
          </w:rPr>
          <w:t>«العودة إلى الملف الرئيسي»</w:t>
        </w:r>
      </w:hyperlink>
      <w:hyperlink w:anchor="later" w:history="1">
        <w:r w:rsidRPr="00D411F3">
          <w:rPr>
            <w:rStyle w:val="Hyperlink"/>
            <w:rFonts w:cs="Arial"/>
            <w:sz w:val="26"/>
            <w:szCs w:val="26"/>
            <w:rtl/>
          </w:rPr>
          <w:t>«العودة إلى الملف الرئيسي»</w:t>
        </w:r>
        <w:bookmarkEnd w:id="88"/>
      </w:hyperlink>
    </w:p>
  </w:footnote>
  <w:footnote w:id="46">
    <w:p w:rsidR="00F65104" w:rsidRPr="00D411F3" w:rsidRDefault="00F65104" w:rsidP="00A56DAB">
      <w:pPr>
        <w:bidi/>
        <w:contextualSpacing/>
        <w:rPr>
          <w:sz w:val="26"/>
          <w:szCs w:val="26"/>
          <w:rtl/>
          <w:lang w:bidi="ar-EG"/>
        </w:rPr>
      </w:pPr>
      <w:bookmarkStart w:id="92" w:name="Footnote46"/>
      <w:r w:rsidRPr="00BF7793">
        <w:rPr>
          <w:rStyle w:val="FootnoteReference"/>
          <w:rFonts w:cs="Arial"/>
          <w:sz w:val="24"/>
          <w:szCs w:val="24"/>
        </w:rPr>
        <w:footnoteRef/>
      </w:r>
      <w:bookmarkEnd w:id="92"/>
      <w:r w:rsidRPr="00BF7793">
        <w:rPr>
          <w:sz w:val="24"/>
          <w:szCs w:val="24"/>
          <w:rtl/>
        </w:rPr>
        <w:t xml:space="preserve"> </w:t>
      </w:r>
      <w:r w:rsidRPr="00D411F3">
        <w:rPr>
          <w:sz w:val="26"/>
          <w:szCs w:val="26"/>
          <w:rtl/>
        </w:rPr>
        <w:t>محكمة الدعاوى الصغيرة، قائمة ما بعد المحاكمة الخاصة بالمدعي</w:t>
      </w:r>
      <w:r w:rsidRPr="00BF7793">
        <w:rPr>
          <w:sz w:val="24"/>
          <w:szCs w:val="24"/>
        </w:rPr>
        <w:t xml:space="preserve">(Small Claims Court, Plaintiff’s Post Trial Checklist) </w:t>
      </w:r>
      <w:hyperlink r:id="rId15" w:history="1">
        <w:r w:rsidRPr="00BF7793">
          <w:rPr>
            <w:rStyle w:val="Hyperlink"/>
            <w:rFonts w:cs="Arial"/>
            <w:sz w:val="24"/>
            <w:szCs w:val="24"/>
          </w:rPr>
          <w:t>http://www.courts.ca.gov/1120.htm</w:t>
        </w:r>
      </w:hyperlink>
      <w:r w:rsidRPr="00BF7793">
        <w:rPr>
          <w:sz w:val="24"/>
          <w:szCs w:val="24"/>
        </w:rPr>
        <w:t xml:space="preserve"> </w:t>
      </w:r>
      <w:r w:rsidRPr="00BF7793">
        <w:rPr>
          <w:sz w:val="24"/>
          <w:szCs w:val="24"/>
          <w:rtl/>
        </w:rPr>
        <w:t>، (</w:t>
      </w:r>
      <w:r w:rsidRPr="00D411F3">
        <w:rPr>
          <w:sz w:val="26"/>
          <w:szCs w:val="26"/>
          <w:rtl/>
        </w:rPr>
        <w:t>تاريخ آخر زيارة</w:t>
      </w:r>
      <w:r w:rsidRPr="00BF7793">
        <w:rPr>
          <w:sz w:val="24"/>
          <w:szCs w:val="24"/>
          <w:rtl/>
        </w:rPr>
        <w:t xml:space="preserve"> 24 </w:t>
      </w:r>
      <w:r w:rsidRPr="00D411F3">
        <w:rPr>
          <w:sz w:val="26"/>
          <w:szCs w:val="26"/>
          <w:rtl/>
        </w:rPr>
        <w:t>فبراير</w:t>
      </w:r>
      <w:r w:rsidRPr="00BF7793">
        <w:rPr>
          <w:sz w:val="24"/>
          <w:szCs w:val="24"/>
          <w:rtl/>
        </w:rPr>
        <w:t xml:space="preserve"> 2015</w:t>
      </w:r>
      <w:r w:rsidRPr="00BF7793">
        <w:rPr>
          <w:sz w:val="24"/>
          <w:szCs w:val="24"/>
          <w:rtl/>
          <w:lang w:bidi="ar-EG"/>
        </w:rPr>
        <w:t>)</w:t>
      </w:r>
      <w:r w:rsidRPr="00D411F3">
        <w:rPr>
          <w:sz w:val="26"/>
          <w:szCs w:val="26"/>
          <w:rtl/>
          <w:lang w:bidi="ar-EG"/>
        </w:rPr>
        <w:t xml:space="preserve"> </w:t>
      </w:r>
      <w:hyperlink w:anchor="defendant" w:history="1">
        <w:r w:rsidRPr="00D411F3">
          <w:rPr>
            <w:rStyle w:val="Hyperlink"/>
            <w:rFonts w:cs="Arial"/>
            <w:sz w:val="26"/>
            <w:szCs w:val="26"/>
            <w:rtl/>
          </w:rPr>
          <w:t>«العودة إلى الملف الرئيسي»</w:t>
        </w:r>
      </w:hyperlink>
    </w:p>
  </w:footnote>
  <w:footnote w:id="47">
    <w:p w:rsidR="00F65104" w:rsidRPr="00BF7793" w:rsidRDefault="00F65104" w:rsidP="00A56DAB">
      <w:pPr>
        <w:bidi/>
        <w:contextualSpacing/>
        <w:rPr>
          <w:sz w:val="24"/>
          <w:szCs w:val="24"/>
        </w:rPr>
      </w:pPr>
      <w:r w:rsidRPr="00BF7793">
        <w:rPr>
          <w:rStyle w:val="FootnoteReference"/>
          <w:rFonts w:cs="Arial"/>
          <w:sz w:val="24"/>
          <w:szCs w:val="24"/>
        </w:rPr>
        <w:footnoteRef/>
      </w:r>
      <w:r w:rsidRPr="00BF7793">
        <w:rPr>
          <w:sz w:val="24"/>
          <w:szCs w:val="24"/>
          <w:rtl/>
        </w:rPr>
        <w:t xml:space="preserve"> </w:t>
      </w:r>
      <w:r w:rsidRPr="00D411F3">
        <w:rPr>
          <w:sz w:val="26"/>
          <w:szCs w:val="26"/>
          <w:rtl/>
        </w:rPr>
        <w:t>محكمة الدعاوى الصغيرة، الاستئنافات</w:t>
      </w:r>
      <w:r w:rsidRPr="00BF7793">
        <w:rPr>
          <w:sz w:val="24"/>
          <w:szCs w:val="24"/>
        </w:rPr>
        <w:t xml:space="preserve">(Small Claims Court, Appeals) </w:t>
      </w:r>
      <w:hyperlink r:id="rId16" w:history="1">
        <w:r w:rsidRPr="00BF7793">
          <w:rPr>
            <w:rStyle w:val="Hyperlink"/>
            <w:rFonts w:cs="Arial"/>
            <w:sz w:val="24"/>
            <w:szCs w:val="24"/>
          </w:rPr>
          <w:t>http://www.courts.ca.gov/1016.htm</w:t>
        </w:r>
      </w:hyperlink>
      <w:r w:rsidRPr="00BF7793">
        <w:rPr>
          <w:sz w:val="24"/>
          <w:szCs w:val="24"/>
        </w:rPr>
        <w:t xml:space="preserve"> </w:t>
      </w:r>
      <w:r w:rsidRPr="00BF7793">
        <w:rPr>
          <w:sz w:val="24"/>
          <w:szCs w:val="24"/>
          <w:rtl/>
        </w:rPr>
        <w:t>، (</w:t>
      </w:r>
      <w:r w:rsidRPr="00D411F3">
        <w:rPr>
          <w:sz w:val="26"/>
          <w:szCs w:val="26"/>
          <w:rtl/>
        </w:rPr>
        <w:t>تاريخ آخر زيارة</w:t>
      </w:r>
      <w:r w:rsidRPr="00BF7793">
        <w:rPr>
          <w:sz w:val="24"/>
          <w:szCs w:val="24"/>
          <w:rtl/>
        </w:rPr>
        <w:t xml:space="preserve"> 24 </w:t>
      </w:r>
      <w:r w:rsidRPr="00D411F3">
        <w:rPr>
          <w:sz w:val="26"/>
          <w:szCs w:val="26"/>
          <w:rtl/>
        </w:rPr>
        <w:t>فبراير</w:t>
      </w:r>
      <w:r w:rsidRPr="00BF7793">
        <w:rPr>
          <w:sz w:val="24"/>
          <w:szCs w:val="24"/>
          <w:rtl/>
        </w:rPr>
        <w:t xml:space="preserve"> 2015</w:t>
      </w:r>
      <w:r w:rsidRPr="00BF7793">
        <w:rPr>
          <w:sz w:val="24"/>
          <w:szCs w:val="24"/>
          <w:rtl/>
          <w:lang w:bidi="ar-EG"/>
        </w:rPr>
        <w:t xml:space="preserve">) </w:t>
      </w:r>
      <w:r>
        <w:rPr>
          <w:sz w:val="24"/>
          <w:szCs w:val="24"/>
          <w:lang w:bidi="ar-EG"/>
        </w:rPr>
        <w:br/>
      </w:r>
      <w:hyperlink w:anchor="defendant" w:history="1">
        <w:r w:rsidRPr="00D411F3">
          <w:rPr>
            <w:rStyle w:val="Hyperlink"/>
            <w:rFonts w:cs="Arial"/>
            <w:sz w:val="26"/>
            <w:szCs w:val="26"/>
            <w:rtl/>
          </w:rPr>
          <w:t>«العودة إلى الملف الرئيسي»</w:t>
        </w:r>
      </w:hyperlink>
    </w:p>
  </w:footnote>
  <w:footnote w:id="48">
    <w:p w:rsidR="00F65104" w:rsidRPr="00BF7793" w:rsidRDefault="00F65104" w:rsidP="00A56DAB">
      <w:pPr>
        <w:pStyle w:val="FootnoteText"/>
        <w:bidi/>
        <w:rPr>
          <w:sz w:val="24"/>
          <w:szCs w:val="24"/>
          <w:rtl/>
          <w:lang w:bidi="ar-EG"/>
        </w:rPr>
      </w:pPr>
      <w:bookmarkStart w:id="95" w:name="Footnote48"/>
      <w:r w:rsidRPr="00BF7793">
        <w:rPr>
          <w:rStyle w:val="FootnoteReference"/>
          <w:rFonts w:cs="Arial"/>
          <w:sz w:val="24"/>
          <w:szCs w:val="24"/>
        </w:rPr>
        <w:footnoteRef/>
      </w:r>
      <w:bookmarkEnd w:id="95"/>
      <w:r w:rsidRPr="00BF7793">
        <w:rPr>
          <w:sz w:val="24"/>
          <w:szCs w:val="24"/>
          <w:rtl/>
        </w:rPr>
        <w:t xml:space="preserve"> </w:t>
      </w:r>
      <w:r w:rsidRPr="00D411F3">
        <w:rPr>
          <w:sz w:val="26"/>
          <w:szCs w:val="26"/>
          <w:rtl/>
        </w:rPr>
        <w:t>ماذا تفعل بعد قرار المحكمة بشأن قضية الدعاوى الصغيرة</w:t>
      </w:r>
      <w:r w:rsidRPr="00BF7793">
        <w:rPr>
          <w:sz w:val="24"/>
          <w:szCs w:val="24"/>
          <w:rtl/>
        </w:rPr>
        <w:t xml:space="preserve"> </w:t>
      </w:r>
      <w:r w:rsidRPr="00BF7793">
        <w:rPr>
          <w:sz w:val="24"/>
          <w:szCs w:val="24"/>
        </w:rPr>
        <w:t xml:space="preserve">(What To Do After the Court Decides Your Small Claims Case) </w:t>
      </w:r>
      <w:hyperlink r:id="rId17" w:history="1">
        <w:r w:rsidRPr="00BF7793">
          <w:rPr>
            <w:rStyle w:val="Hyperlink"/>
            <w:rFonts w:cs="Arial"/>
            <w:sz w:val="24"/>
            <w:szCs w:val="24"/>
          </w:rPr>
          <w:t>http://www.courts.ca.gov/documents/sc200info.pdf</w:t>
        </w:r>
      </w:hyperlink>
      <w:r w:rsidRPr="00BF7793">
        <w:rPr>
          <w:sz w:val="24"/>
          <w:szCs w:val="24"/>
        </w:rPr>
        <w:t xml:space="preserve"> </w:t>
      </w:r>
      <w:r w:rsidRPr="00BF7793">
        <w:rPr>
          <w:sz w:val="24"/>
          <w:szCs w:val="24"/>
          <w:rtl/>
        </w:rPr>
        <w:t>،</w:t>
      </w:r>
      <w:r w:rsidRPr="004C626E">
        <w:rPr>
          <w:sz w:val="28"/>
          <w:szCs w:val="28"/>
          <w:rtl/>
        </w:rPr>
        <w:t xml:space="preserve"> (</w:t>
      </w:r>
      <w:r w:rsidRPr="00D411F3">
        <w:rPr>
          <w:sz w:val="26"/>
          <w:szCs w:val="26"/>
          <w:rtl/>
        </w:rPr>
        <w:t>تاريخ آخر</w:t>
      </w:r>
      <w:r w:rsidRPr="004C626E">
        <w:rPr>
          <w:sz w:val="28"/>
          <w:szCs w:val="28"/>
          <w:rtl/>
        </w:rPr>
        <w:t xml:space="preserve"> </w:t>
      </w:r>
      <w:r w:rsidRPr="00D411F3">
        <w:rPr>
          <w:sz w:val="26"/>
          <w:szCs w:val="26"/>
          <w:rtl/>
        </w:rPr>
        <w:t>زيارة</w:t>
      </w:r>
      <w:r w:rsidRPr="00BF7793">
        <w:rPr>
          <w:sz w:val="24"/>
          <w:szCs w:val="24"/>
          <w:rtl/>
        </w:rPr>
        <w:t xml:space="preserve"> 24</w:t>
      </w:r>
      <w:r w:rsidRPr="004C626E">
        <w:rPr>
          <w:sz w:val="28"/>
          <w:szCs w:val="28"/>
          <w:rtl/>
        </w:rPr>
        <w:t xml:space="preserve"> </w:t>
      </w:r>
      <w:r w:rsidRPr="00D411F3">
        <w:rPr>
          <w:sz w:val="26"/>
          <w:szCs w:val="26"/>
          <w:rtl/>
        </w:rPr>
        <w:t>فبراي</w:t>
      </w:r>
      <w:r w:rsidRPr="004C626E">
        <w:rPr>
          <w:sz w:val="28"/>
          <w:szCs w:val="28"/>
          <w:rtl/>
        </w:rPr>
        <w:t>ر</w:t>
      </w:r>
      <w:r w:rsidRPr="00BF7793">
        <w:rPr>
          <w:sz w:val="24"/>
          <w:szCs w:val="24"/>
          <w:rtl/>
        </w:rPr>
        <w:t xml:space="preserve"> 2015</w:t>
      </w:r>
      <w:r w:rsidRPr="00BF7793">
        <w:rPr>
          <w:sz w:val="24"/>
          <w:szCs w:val="24"/>
          <w:rtl/>
          <w:lang w:bidi="ar-EG"/>
        </w:rPr>
        <w:t xml:space="preserve">) </w:t>
      </w:r>
      <w:hyperlink w:anchor="defendant" w:history="1">
        <w:r w:rsidRPr="00D411F3">
          <w:rPr>
            <w:rStyle w:val="Hyperlink"/>
            <w:rFonts w:cs="Arial"/>
            <w:sz w:val="26"/>
            <w:szCs w:val="26"/>
            <w:rtl/>
          </w:rPr>
          <w:t>«العودة إلى الملف الرئيسي»</w:t>
        </w:r>
      </w:hyperlink>
    </w:p>
  </w:footnote>
  <w:footnote w:id="49">
    <w:p w:rsidR="00F65104" w:rsidRPr="00BF7793" w:rsidRDefault="00F65104" w:rsidP="00632B3F">
      <w:pPr>
        <w:pStyle w:val="FootnoteText"/>
        <w:bidi/>
        <w:rPr>
          <w:sz w:val="24"/>
          <w:szCs w:val="24"/>
          <w:rtl/>
          <w:lang w:bidi="ar-EG"/>
        </w:rPr>
      </w:pPr>
      <w:r w:rsidRPr="00BF7793">
        <w:rPr>
          <w:rStyle w:val="FootnoteReference"/>
          <w:rFonts w:cs="Arial"/>
          <w:sz w:val="24"/>
          <w:szCs w:val="24"/>
        </w:rPr>
        <w:footnoteRef/>
      </w:r>
      <w:r w:rsidRPr="004C626E">
        <w:rPr>
          <w:sz w:val="28"/>
          <w:szCs w:val="28"/>
          <w:rtl/>
        </w:rPr>
        <w:t xml:space="preserve"> </w:t>
      </w:r>
      <w:r w:rsidRPr="00D411F3">
        <w:rPr>
          <w:sz w:val="26"/>
          <w:szCs w:val="26"/>
          <w:rtl/>
        </w:rPr>
        <w:t>الدعاوى الصغيرة</w:t>
      </w:r>
      <w:r w:rsidRPr="00BF7793">
        <w:rPr>
          <w:sz w:val="24"/>
          <w:szCs w:val="24"/>
        </w:rPr>
        <w:t xml:space="preserve">(Small Claims) </w:t>
      </w:r>
      <w:r w:rsidRPr="00BF7793">
        <w:rPr>
          <w:sz w:val="24"/>
          <w:szCs w:val="24"/>
          <w:rtl/>
        </w:rPr>
        <w:t xml:space="preserve"> </w:t>
      </w:r>
      <w:hyperlink r:id="rId18" w:history="1">
        <w:r w:rsidRPr="00BF7793">
          <w:rPr>
            <w:rStyle w:val="Hyperlink"/>
            <w:rFonts w:cs="Arial"/>
            <w:sz w:val="24"/>
            <w:szCs w:val="24"/>
          </w:rPr>
          <w:t>http://www.courts.ca.gov/selfhelp-smallclaims.htm</w:t>
        </w:r>
      </w:hyperlink>
      <w:r w:rsidRPr="00BF7793">
        <w:rPr>
          <w:sz w:val="24"/>
          <w:szCs w:val="24"/>
          <w:rtl/>
        </w:rPr>
        <w:t xml:space="preserve">، </w:t>
      </w:r>
      <w:r w:rsidRPr="00D411F3">
        <w:rPr>
          <w:sz w:val="24"/>
          <w:szCs w:val="24"/>
          <w:rtl/>
        </w:rPr>
        <w:t>(</w:t>
      </w:r>
      <w:r w:rsidRPr="00D411F3">
        <w:rPr>
          <w:sz w:val="26"/>
          <w:szCs w:val="26"/>
          <w:rtl/>
        </w:rPr>
        <w:t xml:space="preserve">تاريخ آخر زيارة </w:t>
      </w:r>
      <w:r w:rsidRPr="00BF7793">
        <w:rPr>
          <w:sz w:val="24"/>
          <w:szCs w:val="24"/>
          <w:rtl/>
        </w:rPr>
        <w:t xml:space="preserve">24 </w:t>
      </w:r>
      <w:r w:rsidRPr="00D411F3">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BF7793">
          <w:rPr>
            <w:rStyle w:val="Hyperlink"/>
            <w:rFonts w:cs="Arial"/>
            <w:sz w:val="24"/>
            <w:szCs w:val="24"/>
            <w:rtl/>
          </w:rPr>
          <w:t>«العودة إلى الملف الرئيسي»</w:t>
        </w:r>
      </w:hyperlink>
    </w:p>
  </w:footnote>
  <w:footnote w:id="50">
    <w:p w:rsidR="00F65104" w:rsidRPr="00BF7793" w:rsidRDefault="00F65104" w:rsidP="00A56DAB">
      <w:pPr>
        <w:bidi/>
        <w:contextualSpacing/>
        <w:rPr>
          <w:sz w:val="24"/>
          <w:szCs w:val="24"/>
          <w:rtl/>
          <w:lang w:bidi="ar-EG"/>
        </w:rPr>
      </w:pPr>
      <w:bookmarkStart w:id="100" w:name="Footnote50"/>
      <w:r w:rsidRPr="00BF7793">
        <w:rPr>
          <w:rStyle w:val="FootnoteReference"/>
          <w:rFonts w:cs="Arial"/>
          <w:sz w:val="24"/>
          <w:szCs w:val="24"/>
        </w:rPr>
        <w:footnoteRef/>
      </w:r>
      <w:bookmarkEnd w:id="100"/>
      <w:r w:rsidRPr="00BF7793">
        <w:rPr>
          <w:sz w:val="24"/>
          <w:szCs w:val="24"/>
          <w:rtl/>
        </w:rPr>
        <w:t xml:space="preserve"> </w:t>
      </w:r>
      <w:r w:rsidRPr="004C626E">
        <w:rPr>
          <w:rtl/>
        </w:rPr>
        <w:t>محكمة الدعاوى الصغيرة، الذهاب إلى المحكمة</w:t>
      </w:r>
      <w:r w:rsidRPr="00BF7793">
        <w:rPr>
          <w:sz w:val="24"/>
          <w:szCs w:val="24"/>
        </w:rPr>
        <w:t xml:space="preserve">(Small Claims Court, Going To Court) http://www.courts.ca.gov/1013.htm </w:t>
      </w:r>
      <w:r w:rsidRPr="00BF7793">
        <w:rPr>
          <w:sz w:val="24"/>
          <w:szCs w:val="24"/>
          <w:rtl/>
        </w:rPr>
        <w:t>، (</w:t>
      </w:r>
      <w:r w:rsidRPr="00D411F3">
        <w:rPr>
          <w:sz w:val="26"/>
          <w:szCs w:val="26"/>
          <w:rtl/>
        </w:rPr>
        <w:t>تاريخ آخر زيارة</w:t>
      </w:r>
      <w:r w:rsidRPr="00BF7793">
        <w:rPr>
          <w:sz w:val="24"/>
          <w:szCs w:val="24"/>
          <w:rtl/>
        </w:rPr>
        <w:t xml:space="preserve"> 24 </w:t>
      </w:r>
      <w:r w:rsidRPr="00D411F3">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BF7793">
          <w:rPr>
            <w:rStyle w:val="Hyperlink"/>
            <w:rFonts w:cs="Arial"/>
            <w:sz w:val="24"/>
            <w:szCs w:val="24"/>
            <w:rtl/>
          </w:rPr>
          <w:t>«العودة إلى الملف الرئيسي»</w:t>
        </w:r>
      </w:hyperlink>
    </w:p>
  </w:footnote>
  <w:footnote w:id="51">
    <w:p w:rsidR="00F65104" w:rsidRPr="00BF7793" w:rsidRDefault="00F65104" w:rsidP="00914EB2">
      <w:pPr>
        <w:pStyle w:val="FootnoteText"/>
        <w:bidi/>
        <w:rPr>
          <w:sz w:val="24"/>
          <w:szCs w:val="24"/>
        </w:rPr>
      </w:pPr>
      <w:r w:rsidRPr="00BF7793">
        <w:rPr>
          <w:rStyle w:val="FootnoteReference"/>
          <w:rFonts w:cs="Arial"/>
          <w:sz w:val="24"/>
          <w:szCs w:val="24"/>
        </w:rPr>
        <w:footnoteRef/>
      </w:r>
      <w:r w:rsidRPr="00BF7793">
        <w:rPr>
          <w:sz w:val="24"/>
          <w:szCs w:val="24"/>
          <w:rtl/>
        </w:rPr>
        <w:t xml:space="preserve"> </w:t>
      </w:r>
      <w:r w:rsidRPr="00D411F3">
        <w:rPr>
          <w:sz w:val="26"/>
          <w:szCs w:val="26"/>
          <w:rtl/>
        </w:rPr>
        <w:t>الخدمات المتاحة في المحكمة</w:t>
      </w:r>
      <w:r w:rsidRPr="00BF7793">
        <w:rPr>
          <w:sz w:val="24"/>
          <w:szCs w:val="24"/>
        </w:rPr>
        <w:t xml:space="preserve">(Services at Your Court) </w:t>
      </w:r>
      <w:hyperlink r:id="rId19" w:history="1">
        <w:r w:rsidRPr="00BF7793">
          <w:rPr>
            <w:rStyle w:val="Hyperlink"/>
            <w:rFonts w:cs="Arial"/>
            <w:sz w:val="24"/>
            <w:szCs w:val="24"/>
          </w:rPr>
          <w:t>www.courts.ca.gov/1077.htm</w:t>
        </w:r>
      </w:hyperlink>
      <w:r w:rsidRPr="00BF7793">
        <w:rPr>
          <w:sz w:val="24"/>
          <w:szCs w:val="24"/>
        </w:rPr>
        <w:t xml:space="preserve">; </w:t>
      </w:r>
      <w:hyperlink r:id="rId20" w:history="1">
        <w:r w:rsidRPr="00BF7793">
          <w:rPr>
            <w:rStyle w:val="Hyperlink"/>
            <w:rFonts w:cs="Arial"/>
            <w:sz w:val="24"/>
            <w:szCs w:val="24"/>
          </w:rPr>
          <w:t>http://www.courts.ca.gov/documents/access-fairness-QandA-for-persons-with-disabilities.pdf</w:t>
        </w:r>
      </w:hyperlink>
      <w:r w:rsidRPr="00BF7793">
        <w:rPr>
          <w:sz w:val="24"/>
          <w:szCs w:val="24"/>
        </w:rPr>
        <w:t xml:space="preserve"> </w:t>
      </w:r>
      <w:r w:rsidRPr="00BF7793">
        <w:rPr>
          <w:sz w:val="24"/>
          <w:szCs w:val="24"/>
          <w:rtl/>
        </w:rPr>
        <w:t>، (</w:t>
      </w:r>
      <w:r w:rsidRPr="00D411F3">
        <w:rPr>
          <w:sz w:val="26"/>
          <w:szCs w:val="26"/>
          <w:rtl/>
        </w:rPr>
        <w:t>تاريخ آخر زيارة</w:t>
      </w:r>
      <w:r w:rsidRPr="00BF7793">
        <w:rPr>
          <w:sz w:val="24"/>
          <w:szCs w:val="24"/>
          <w:rtl/>
        </w:rPr>
        <w:t xml:space="preserve"> 24 </w:t>
      </w:r>
      <w:r w:rsidRPr="00D411F3">
        <w:rPr>
          <w:sz w:val="26"/>
          <w:szCs w:val="26"/>
          <w:rtl/>
        </w:rPr>
        <w:t>فبراير</w:t>
      </w:r>
      <w:r w:rsidRPr="00BF7793">
        <w:rPr>
          <w:sz w:val="24"/>
          <w:szCs w:val="24"/>
          <w:rtl/>
        </w:rPr>
        <w:t xml:space="preserve"> 2015</w:t>
      </w:r>
      <w:r w:rsidRPr="00BF7793">
        <w:rPr>
          <w:sz w:val="24"/>
          <w:szCs w:val="24"/>
          <w:rtl/>
          <w:lang w:bidi="ar-EG"/>
        </w:rPr>
        <w:t xml:space="preserve">) </w:t>
      </w:r>
      <w:hyperlink w:anchor="defendant" w:history="1">
        <w:r w:rsidRPr="00D411F3">
          <w:rPr>
            <w:rStyle w:val="Hyperlink"/>
            <w:rFonts w:cs="Arial"/>
            <w:sz w:val="26"/>
            <w:szCs w:val="26"/>
            <w:rtl/>
          </w:rPr>
          <w:t>«العودة إلى الملف الرئيسي»</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Pr="00292B33" w:rsidRDefault="00F65104" w:rsidP="00292B33">
    <w:pPr>
      <w:pStyle w:val="Header"/>
      <w:pBdr>
        <w:bottom w:val="single" w:sz="4"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Default="00F65104" w:rsidP="006A48D4">
    <w:pPr>
      <w:pStyle w:val="Header"/>
      <w:rPr>
        <w:lang w:bidi="ar-EG"/>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Default="00F65104" w:rsidP="00F65104">
    <w:pPr>
      <w:pStyle w:val="Header"/>
      <w:rPr>
        <w:lang w:bidi="ar-EG"/>
      </w:rPr>
    </w:pPr>
    <w:r w:rsidRPr="004C5C11">
      <w:rPr>
        <w:rtl/>
      </w:rPr>
      <w:t xml:space="preserve">دليلك إلى محكمة </w:t>
    </w:r>
    <w:r>
      <w:rPr>
        <w:rFonts w:hint="cs"/>
        <w:rtl/>
      </w:rPr>
      <w:t>الدعاوى</w:t>
    </w:r>
    <w:r w:rsidRPr="004C5C11">
      <w:rPr>
        <w:rtl/>
      </w:rPr>
      <w:t xml:space="preserve"> الصغيرة</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104" w:rsidRDefault="00F65104" w:rsidP="00F65104">
    <w:pPr>
      <w:pStyle w:val="Header"/>
      <w:rPr>
        <w:lang w:bidi="ar-EG"/>
      </w:rPr>
    </w:pPr>
    <w:r w:rsidRPr="004C5C11">
      <w:rPr>
        <w:rtl/>
      </w:rPr>
      <w:t xml:space="preserve">دليلك إلى محكمة </w:t>
    </w:r>
    <w:r>
      <w:rPr>
        <w:rFonts w:hint="cs"/>
        <w:rtl/>
      </w:rPr>
      <w:t>الدعاوى</w:t>
    </w:r>
    <w:r w:rsidRPr="004C5C11">
      <w:rPr>
        <w:rtl/>
      </w:rPr>
      <w:t xml:space="preserve"> الصغيرة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A0AF1E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E0674F7"/>
    <w:multiLevelType w:val="hybridMultilevel"/>
    <w:tmpl w:val="6FA6BE14"/>
    <w:lvl w:ilvl="0" w:tplc="AD447688">
      <w:numFmt w:val="bullet"/>
      <w:pStyle w:val="ListBullet"/>
      <w:lvlText w:val="-"/>
      <w:lvlJc w:val="left"/>
      <w:pPr>
        <w:ind w:left="1080" w:hanging="360"/>
      </w:pPr>
      <w:rPr>
        <w:rFonts w:ascii="Arial" w:eastAsia="Times New Roman" w:hAnsi="Arial" w:hint="default"/>
      </w:rPr>
    </w:lvl>
    <w:lvl w:ilvl="1" w:tplc="B27E2DBE">
      <w:numFmt w:val="bullet"/>
      <w:lvlText w:val="•"/>
      <w:lvlJc w:val="left"/>
      <w:pPr>
        <w:ind w:left="1800" w:hanging="360"/>
      </w:pPr>
      <w:rPr>
        <w:rFonts w:ascii="Arial" w:eastAsia="Times New Roman" w:hAnsi="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DB72728"/>
    <w:multiLevelType w:val="hybridMultilevel"/>
    <w:tmpl w:val="D2BCFE2E"/>
    <w:lvl w:ilvl="0" w:tplc="5414E7BC">
      <w:start w:val="8"/>
      <w:numFmt w:val="bullet"/>
      <w:lvlText w:val="-"/>
      <w:lvlJc w:val="left"/>
      <w:pPr>
        <w:ind w:left="1080" w:hanging="360"/>
      </w:pPr>
      <w:rPr>
        <w:rFonts w:ascii="Arial" w:hAnsi="Arial" w:hint="default"/>
        <w:b w:val="0"/>
        <w:i w:val="0"/>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5B47487"/>
    <w:multiLevelType w:val="hybridMultilevel"/>
    <w:tmpl w:val="CC7EA9F4"/>
    <w:lvl w:ilvl="0" w:tplc="70862A86">
      <w:start w:val="1"/>
      <w:numFmt w:val="decimal"/>
      <w:pStyle w:val="NumberedLis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7FB63E9C"/>
    <w:multiLevelType w:val="hybridMultilevel"/>
    <w:tmpl w:val="1E02BE52"/>
    <w:lvl w:ilvl="0" w:tplc="DC068D42">
      <w:start w:val="1"/>
      <w:numFmt w:val="upperRoman"/>
      <w:lvlText w:val="%1."/>
      <w:lvlJc w:val="left"/>
      <w:pPr>
        <w:tabs>
          <w:tab w:val="num" w:pos="1800"/>
        </w:tabs>
        <w:ind w:left="1800" w:hanging="720"/>
      </w:pPr>
      <w:rPr>
        <w:rFonts w:cs="Times New Roman" w:hint="default"/>
        <w:b/>
        <w:i w:val="0"/>
      </w:rPr>
    </w:lvl>
    <w:lvl w:ilvl="1" w:tplc="F91898CC">
      <w:start w:val="1"/>
      <w:numFmt w:val="upperLetter"/>
      <w:pStyle w:val="MAINHEADING3"/>
      <w:lvlText w:val="%2."/>
      <w:lvlJc w:val="left"/>
      <w:pPr>
        <w:tabs>
          <w:tab w:val="num" w:pos="1440"/>
        </w:tabs>
        <w:ind w:left="1440" w:hanging="720"/>
      </w:pPr>
      <w:rPr>
        <w:rFonts w:ascii="Arial" w:hAnsi="Arial" w:cs="Times New Roman" w:hint="default"/>
        <w:b/>
        <w:i w:val="0"/>
        <w:sz w:val="28"/>
      </w:rPr>
    </w:lvl>
    <w:lvl w:ilvl="2" w:tplc="6482473C">
      <w:start w:val="1"/>
      <w:numFmt w:val="upperLetter"/>
      <w:pStyle w:val="MAINHEADING3"/>
      <w:lvlText w:val="%3."/>
      <w:lvlJc w:val="left"/>
      <w:pPr>
        <w:tabs>
          <w:tab w:val="num" w:pos="8820"/>
        </w:tabs>
        <w:ind w:left="8820" w:hanging="720"/>
      </w:pPr>
      <w:rPr>
        <w:rFonts w:ascii="Arial" w:hAnsi="Arial" w:cs="Times New Roman" w:hint="default"/>
        <w:b/>
        <w:i w:val="0"/>
        <w:sz w:val="28"/>
      </w:rPr>
    </w:lvl>
    <w:lvl w:ilvl="3" w:tplc="B4B64D0E">
      <w:start w:val="1"/>
      <w:numFmt w:val="upperLetter"/>
      <w:lvlText w:val="%4."/>
      <w:lvlJc w:val="left"/>
      <w:pPr>
        <w:tabs>
          <w:tab w:val="num" w:pos="1440"/>
        </w:tabs>
        <w:ind w:left="1440" w:hanging="720"/>
      </w:pPr>
      <w:rPr>
        <w:rFonts w:ascii="Arial" w:hAnsi="Arial" w:cs="Times New Roman" w:hint="default"/>
        <w:b/>
        <w:i w:val="0"/>
        <w:sz w:val="28"/>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abstractNumId w:val="4"/>
  </w:num>
  <w:num w:numId="2">
    <w:abstractNumId w:val="3"/>
  </w:num>
  <w:num w:numId="3">
    <w:abstractNumId w:val="1"/>
  </w:num>
  <w:num w:numId="4">
    <w:abstractNumId w:val="2"/>
  </w:num>
  <w:num w:numId="5">
    <w:abstractNumId w:val="0"/>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36F"/>
    <w:rsid w:val="00000A66"/>
    <w:rsid w:val="00004449"/>
    <w:rsid w:val="000047D7"/>
    <w:rsid w:val="00005F3A"/>
    <w:rsid w:val="00012B7C"/>
    <w:rsid w:val="00014706"/>
    <w:rsid w:val="0001596A"/>
    <w:rsid w:val="00017943"/>
    <w:rsid w:val="0002177F"/>
    <w:rsid w:val="00032B0D"/>
    <w:rsid w:val="00034811"/>
    <w:rsid w:val="00034A34"/>
    <w:rsid w:val="00035D95"/>
    <w:rsid w:val="00042623"/>
    <w:rsid w:val="000460F8"/>
    <w:rsid w:val="00046AA1"/>
    <w:rsid w:val="000547AE"/>
    <w:rsid w:val="00057209"/>
    <w:rsid w:val="000623E0"/>
    <w:rsid w:val="00062FEB"/>
    <w:rsid w:val="000644BB"/>
    <w:rsid w:val="00066711"/>
    <w:rsid w:val="000709B2"/>
    <w:rsid w:val="0008101A"/>
    <w:rsid w:val="000815E5"/>
    <w:rsid w:val="00082D97"/>
    <w:rsid w:val="000835F3"/>
    <w:rsid w:val="0008412E"/>
    <w:rsid w:val="000962F7"/>
    <w:rsid w:val="00096918"/>
    <w:rsid w:val="00097C1E"/>
    <w:rsid w:val="000A2207"/>
    <w:rsid w:val="000A3E57"/>
    <w:rsid w:val="000A4FD1"/>
    <w:rsid w:val="000A5218"/>
    <w:rsid w:val="000A5814"/>
    <w:rsid w:val="000A5E5D"/>
    <w:rsid w:val="000A765F"/>
    <w:rsid w:val="000B13C2"/>
    <w:rsid w:val="000B44E5"/>
    <w:rsid w:val="000B573F"/>
    <w:rsid w:val="000B6133"/>
    <w:rsid w:val="000C2239"/>
    <w:rsid w:val="000C25A8"/>
    <w:rsid w:val="000C2A72"/>
    <w:rsid w:val="000C2A93"/>
    <w:rsid w:val="000C342D"/>
    <w:rsid w:val="000C3F31"/>
    <w:rsid w:val="000C52EF"/>
    <w:rsid w:val="000D077C"/>
    <w:rsid w:val="000D0C36"/>
    <w:rsid w:val="000D1D88"/>
    <w:rsid w:val="000D25FB"/>
    <w:rsid w:val="000D440B"/>
    <w:rsid w:val="000D4F4D"/>
    <w:rsid w:val="000D7063"/>
    <w:rsid w:val="000E01FF"/>
    <w:rsid w:val="000E024C"/>
    <w:rsid w:val="000E3479"/>
    <w:rsid w:val="000E415F"/>
    <w:rsid w:val="000E4F1F"/>
    <w:rsid w:val="000E6148"/>
    <w:rsid w:val="000E61D2"/>
    <w:rsid w:val="000E73BF"/>
    <w:rsid w:val="000E76C6"/>
    <w:rsid w:val="000F13B7"/>
    <w:rsid w:val="000F43BC"/>
    <w:rsid w:val="000F72D0"/>
    <w:rsid w:val="00101C5E"/>
    <w:rsid w:val="00103C74"/>
    <w:rsid w:val="001041A8"/>
    <w:rsid w:val="00104E8D"/>
    <w:rsid w:val="00106B7D"/>
    <w:rsid w:val="00112276"/>
    <w:rsid w:val="001133A8"/>
    <w:rsid w:val="00114ADA"/>
    <w:rsid w:val="00115882"/>
    <w:rsid w:val="001162C5"/>
    <w:rsid w:val="0011711E"/>
    <w:rsid w:val="001218FE"/>
    <w:rsid w:val="00124699"/>
    <w:rsid w:val="001311E6"/>
    <w:rsid w:val="0013265D"/>
    <w:rsid w:val="00132F39"/>
    <w:rsid w:val="00133D6F"/>
    <w:rsid w:val="0013569C"/>
    <w:rsid w:val="0013655C"/>
    <w:rsid w:val="001413EE"/>
    <w:rsid w:val="001429AE"/>
    <w:rsid w:val="00144DC2"/>
    <w:rsid w:val="0014791A"/>
    <w:rsid w:val="0015038E"/>
    <w:rsid w:val="001520B7"/>
    <w:rsid w:val="00152698"/>
    <w:rsid w:val="00160FB8"/>
    <w:rsid w:val="00161031"/>
    <w:rsid w:val="0016129B"/>
    <w:rsid w:val="00161567"/>
    <w:rsid w:val="0016471C"/>
    <w:rsid w:val="00165F54"/>
    <w:rsid w:val="00167099"/>
    <w:rsid w:val="00173F74"/>
    <w:rsid w:val="0017709B"/>
    <w:rsid w:val="001778C1"/>
    <w:rsid w:val="00177A96"/>
    <w:rsid w:val="001807F3"/>
    <w:rsid w:val="0019103E"/>
    <w:rsid w:val="00191E30"/>
    <w:rsid w:val="001A02E5"/>
    <w:rsid w:val="001A1976"/>
    <w:rsid w:val="001A4D55"/>
    <w:rsid w:val="001A5949"/>
    <w:rsid w:val="001B02A5"/>
    <w:rsid w:val="001B7542"/>
    <w:rsid w:val="001B7AAC"/>
    <w:rsid w:val="001C0D0B"/>
    <w:rsid w:val="001C539E"/>
    <w:rsid w:val="001C7007"/>
    <w:rsid w:val="001C7875"/>
    <w:rsid w:val="001D04CB"/>
    <w:rsid w:val="001D2D0C"/>
    <w:rsid w:val="001D6C63"/>
    <w:rsid w:val="001D7CEA"/>
    <w:rsid w:val="001E3E35"/>
    <w:rsid w:val="001E446A"/>
    <w:rsid w:val="001F051D"/>
    <w:rsid w:val="001F3841"/>
    <w:rsid w:val="0020048E"/>
    <w:rsid w:val="002053D9"/>
    <w:rsid w:val="002058D4"/>
    <w:rsid w:val="0020690F"/>
    <w:rsid w:val="002104B3"/>
    <w:rsid w:val="00211A71"/>
    <w:rsid w:val="002145BC"/>
    <w:rsid w:val="0021765F"/>
    <w:rsid w:val="00220036"/>
    <w:rsid w:val="002204A9"/>
    <w:rsid w:val="0022123B"/>
    <w:rsid w:val="00222A65"/>
    <w:rsid w:val="002255F6"/>
    <w:rsid w:val="00226D40"/>
    <w:rsid w:val="002333B6"/>
    <w:rsid w:val="002348EF"/>
    <w:rsid w:val="00237F34"/>
    <w:rsid w:val="00241B91"/>
    <w:rsid w:val="002426CD"/>
    <w:rsid w:val="002447BA"/>
    <w:rsid w:val="002501AF"/>
    <w:rsid w:val="002512A6"/>
    <w:rsid w:val="00252008"/>
    <w:rsid w:val="00252DE0"/>
    <w:rsid w:val="002630DA"/>
    <w:rsid w:val="00263822"/>
    <w:rsid w:val="00264509"/>
    <w:rsid w:val="0026574D"/>
    <w:rsid w:val="00271B7A"/>
    <w:rsid w:val="00271CD0"/>
    <w:rsid w:val="00274D01"/>
    <w:rsid w:val="00276A90"/>
    <w:rsid w:val="00281B1D"/>
    <w:rsid w:val="00281DF3"/>
    <w:rsid w:val="00284B94"/>
    <w:rsid w:val="00286E07"/>
    <w:rsid w:val="00292B33"/>
    <w:rsid w:val="002951F5"/>
    <w:rsid w:val="002961C3"/>
    <w:rsid w:val="00296E91"/>
    <w:rsid w:val="002A1067"/>
    <w:rsid w:val="002A3955"/>
    <w:rsid w:val="002A58F0"/>
    <w:rsid w:val="002A5F08"/>
    <w:rsid w:val="002A64F3"/>
    <w:rsid w:val="002B0B96"/>
    <w:rsid w:val="002B0FFE"/>
    <w:rsid w:val="002B229C"/>
    <w:rsid w:val="002B2CFC"/>
    <w:rsid w:val="002B44CB"/>
    <w:rsid w:val="002B67E2"/>
    <w:rsid w:val="002C3A7B"/>
    <w:rsid w:val="002C4A4E"/>
    <w:rsid w:val="002C50FF"/>
    <w:rsid w:val="002C5F88"/>
    <w:rsid w:val="002C7286"/>
    <w:rsid w:val="002D0DB8"/>
    <w:rsid w:val="002D3E82"/>
    <w:rsid w:val="002D4848"/>
    <w:rsid w:val="002E21CC"/>
    <w:rsid w:val="002E2364"/>
    <w:rsid w:val="002E4318"/>
    <w:rsid w:val="002E454E"/>
    <w:rsid w:val="002E4A06"/>
    <w:rsid w:val="002E4AA7"/>
    <w:rsid w:val="002E5703"/>
    <w:rsid w:val="002F1A41"/>
    <w:rsid w:val="002F4C2C"/>
    <w:rsid w:val="002F60CD"/>
    <w:rsid w:val="002F6472"/>
    <w:rsid w:val="002F6CAA"/>
    <w:rsid w:val="00301B4A"/>
    <w:rsid w:val="003031EA"/>
    <w:rsid w:val="00304843"/>
    <w:rsid w:val="00304B79"/>
    <w:rsid w:val="003130C4"/>
    <w:rsid w:val="003158C3"/>
    <w:rsid w:val="0032108E"/>
    <w:rsid w:val="003268FC"/>
    <w:rsid w:val="0033114F"/>
    <w:rsid w:val="003329EE"/>
    <w:rsid w:val="00333946"/>
    <w:rsid w:val="00336AF7"/>
    <w:rsid w:val="00340D61"/>
    <w:rsid w:val="00345564"/>
    <w:rsid w:val="00345F34"/>
    <w:rsid w:val="00351ED7"/>
    <w:rsid w:val="00354DEB"/>
    <w:rsid w:val="00355119"/>
    <w:rsid w:val="00365725"/>
    <w:rsid w:val="00375BC2"/>
    <w:rsid w:val="003808EB"/>
    <w:rsid w:val="0038328F"/>
    <w:rsid w:val="003863EF"/>
    <w:rsid w:val="00393082"/>
    <w:rsid w:val="0039455E"/>
    <w:rsid w:val="003A24FF"/>
    <w:rsid w:val="003B30BE"/>
    <w:rsid w:val="003B5163"/>
    <w:rsid w:val="003B6BD2"/>
    <w:rsid w:val="003C02EF"/>
    <w:rsid w:val="003C0A4E"/>
    <w:rsid w:val="003C7140"/>
    <w:rsid w:val="003D2734"/>
    <w:rsid w:val="003D31FE"/>
    <w:rsid w:val="003D43D3"/>
    <w:rsid w:val="003E007F"/>
    <w:rsid w:val="003E0529"/>
    <w:rsid w:val="003E1F01"/>
    <w:rsid w:val="003E58B0"/>
    <w:rsid w:val="003E6742"/>
    <w:rsid w:val="003F3F74"/>
    <w:rsid w:val="003F433D"/>
    <w:rsid w:val="003F609F"/>
    <w:rsid w:val="00403183"/>
    <w:rsid w:val="0040470C"/>
    <w:rsid w:val="00404BA1"/>
    <w:rsid w:val="0040619F"/>
    <w:rsid w:val="00406887"/>
    <w:rsid w:val="004108C2"/>
    <w:rsid w:val="00410A3B"/>
    <w:rsid w:val="004132F6"/>
    <w:rsid w:val="00413649"/>
    <w:rsid w:val="00413BB7"/>
    <w:rsid w:val="00414863"/>
    <w:rsid w:val="00414B3B"/>
    <w:rsid w:val="00414E83"/>
    <w:rsid w:val="004153E5"/>
    <w:rsid w:val="00415B55"/>
    <w:rsid w:val="00420BB4"/>
    <w:rsid w:val="00424CAC"/>
    <w:rsid w:val="004257E5"/>
    <w:rsid w:val="00427C36"/>
    <w:rsid w:val="0043302B"/>
    <w:rsid w:val="00443DBC"/>
    <w:rsid w:val="00446757"/>
    <w:rsid w:val="00454DE7"/>
    <w:rsid w:val="00455771"/>
    <w:rsid w:val="00460DA1"/>
    <w:rsid w:val="00461139"/>
    <w:rsid w:val="0046626D"/>
    <w:rsid w:val="00470E2B"/>
    <w:rsid w:val="00472EC7"/>
    <w:rsid w:val="004734AF"/>
    <w:rsid w:val="00480262"/>
    <w:rsid w:val="004810EF"/>
    <w:rsid w:val="00481DF1"/>
    <w:rsid w:val="004840C2"/>
    <w:rsid w:val="004912E6"/>
    <w:rsid w:val="0049165B"/>
    <w:rsid w:val="004924FB"/>
    <w:rsid w:val="00492726"/>
    <w:rsid w:val="004929BB"/>
    <w:rsid w:val="004A0F9F"/>
    <w:rsid w:val="004A1480"/>
    <w:rsid w:val="004A303F"/>
    <w:rsid w:val="004A4EBC"/>
    <w:rsid w:val="004A711C"/>
    <w:rsid w:val="004A7565"/>
    <w:rsid w:val="004C0B8D"/>
    <w:rsid w:val="004C146E"/>
    <w:rsid w:val="004C1E81"/>
    <w:rsid w:val="004C5BD8"/>
    <w:rsid w:val="004C5C11"/>
    <w:rsid w:val="004C626E"/>
    <w:rsid w:val="004C7D06"/>
    <w:rsid w:val="004D49BD"/>
    <w:rsid w:val="004E5F92"/>
    <w:rsid w:val="004E72C7"/>
    <w:rsid w:val="004E7C7E"/>
    <w:rsid w:val="004F63CD"/>
    <w:rsid w:val="00502A2D"/>
    <w:rsid w:val="00502A6A"/>
    <w:rsid w:val="005041B2"/>
    <w:rsid w:val="005057CB"/>
    <w:rsid w:val="005113C5"/>
    <w:rsid w:val="00512B31"/>
    <w:rsid w:val="00512D7B"/>
    <w:rsid w:val="00517D42"/>
    <w:rsid w:val="00520868"/>
    <w:rsid w:val="00524245"/>
    <w:rsid w:val="005249AC"/>
    <w:rsid w:val="00525CCB"/>
    <w:rsid w:val="0052656D"/>
    <w:rsid w:val="00527593"/>
    <w:rsid w:val="0052769C"/>
    <w:rsid w:val="005316A0"/>
    <w:rsid w:val="005377F1"/>
    <w:rsid w:val="00540F17"/>
    <w:rsid w:val="005447C1"/>
    <w:rsid w:val="005464F1"/>
    <w:rsid w:val="00547211"/>
    <w:rsid w:val="00550464"/>
    <w:rsid w:val="005542B9"/>
    <w:rsid w:val="005570A3"/>
    <w:rsid w:val="0056050A"/>
    <w:rsid w:val="00561FB8"/>
    <w:rsid w:val="00563430"/>
    <w:rsid w:val="0056581C"/>
    <w:rsid w:val="005824B4"/>
    <w:rsid w:val="005906BD"/>
    <w:rsid w:val="00593797"/>
    <w:rsid w:val="005952CE"/>
    <w:rsid w:val="00597EA4"/>
    <w:rsid w:val="005A0DB6"/>
    <w:rsid w:val="005A2F08"/>
    <w:rsid w:val="005A3360"/>
    <w:rsid w:val="005A3A81"/>
    <w:rsid w:val="005A5584"/>
    <w:rsid w:val="005A672E"/>
    <w:rsid w:val="005A7698"/>
    <w:rsid w:val="005B03A4"/>
    <w:rsid w:val="005B18B6"/>
    <w:rsid w:val="005B1ED6"/>
    <w:rsid w:val="005B29D9"/>
    <w:rsid w:val="005B3DE5"/>
    <w:rsid w:val="005B3EAE"/>
    <w:rsid w:val="005C2DFE"/>
    <w:rsid w:val="005C5316"/>
    <w:rsid w:val="005C6D3A"/>
    <w:rsid w:val="005D2332"/>
    <w:rsid w:val="005D3C6D"/>
    <w:rsid w:val="005E1DD2"/>
    <w:rsid w:val="005E3C36"/>
    <w:rsid w:val="005E5697"/>
    <w:rsid w:val="005E5930"/>
    <w:rsid w:val="005E5F3D"/>
    <w:rsid w:val="005E698B"/>
    <w:rsid w:val="005E6CA7"/>
    <w:rsid w:val="005F1498"/>
    <w:rsid w:val="005F23E3"/>
    <w:rsid w:val="005F2E04"/>
    <w:rsid w:val="005F4E71"/>
    <w:rsid w:val="005F6D85"/>
    <w:rsid w:val="00621CA8"/>
    <w:rsid w:val="00621E57"/>
    <w:rsid w:val="0062373A"/>
    <w:rsid w:val="00623C3F"/>
    <w:rsid w:val="00623EA5"/>
    <w:rsid w:val="00624DB4"/>
    <w:rsid w:val="006262B4"/>
    <w:rsid w:val="00630ED8"/>
    <w:rsid w:val="00632359"/>
    <w:rsid w:val="00632B3F"/>
    <w:rsid w:val="00632CD2"/>
    <w:rsid w:val="00634A52"/>
    <w:rsid w:val="00636932"/>
    <w:rsid w:val="00640416"/>
    <w:rsid w:val="0064120D"/>
    <w:rsid w:val="00641935"/>
    <w:rsid w:val="0064204B"/>
    <w:rsid w:val="00644E46"/>
    <w:rsid w:val="00645F12"/>
    <w:rsid w:val="00647FBB"/>
    <w:rsid w:val="0065227A"/>
    <w:rsid w:val="00652DA9"/>
    <w:rsid w:val="00656D18"/>
    <w:rsid w:val="00660752"/>
    <w:rsid w:val="00660BD8"/>
    <w:rsid w:val="00662233"/>
    <w:rsid w:val="0066225B"/>
    <w:rsid w:val="006628C4"/>
    <w:rsid w:val="006628ED"/>
    <w:rsid w:val="00662BDE"/>
    <w:rsid w:val="00662C3C"/>
    <w:rsid w:val="006647AD"/>
    <w:rsid w:val="00667ABA"/>
    <w:rsid w:val="00667F1B"/>
    <w:rsid w:val="0067018B"/>
    <w:rsid w:val="00670366"/>
    <w:rsid w:val="0067133F"/>
    <w:rsid w:val="00675556"/>
    <w:rsid w:val="006830BF"/>
    <w:rsid w:val="00683AE2"/>
    <w:rsid w:val="006841D3"/>
    <w:rsid w:val="00684B7A"/>
    <w:rsid w:val="006857CE"/>
    <w:rsid w:val="006863A4"/>
    <w:rsid w:val="00690C2A"/>
    <w:rsid w:val="0069146B"/>
    <w:rsid w:val="00692B31"/>
    <w:rsid w:val="00692CF3"/>
    <w:rsid w:val="006933B5"/>
    <w:rsid w:val="00694436"/>
    <w:rsid w:val="00696295"/>
    <w:rsid w:val="0069729E"/>
    <w:rsid w:val="006A48D4"/>
    <w:rsid w:val="006A7B76"/>
    <w:rsid w:val="006B113D"/>
    <w:rsid w:val="006B3E83"/>
    <w:rsid w:val="006B68B1"/>
    <w:rsid w:val="006C3EA2"/>
    <w:rsid w:val="006C3F28"/>
    <w:rsid w:val="006C3FD8"/>
    <w:rsid w:val="006C4A52"/>
    <w:rsid w:val="006C7521"/>
    <w:rsid w:val="006D064F"/>
    <w:rsid w:val="006D4748"/>
    <w:rsid w:val="006E3F03"/>
    <w:rsid w:val="006E53F1"/>
    <w:rsid w:val="006E5CF2"/>
    <w:rsid w:val="006E5E47"/>
    <w:rsid w:val="006E5E5D"/>
    <w:rsid w:val="006E6715"/>
    <w:rsid w:val="006E7C26"/>
    <w:rsid w:val="006F7E3A"/>
    <w:rsid w:val="00700DD5"/>
    <w:rsid w:val="00702457"/>
    <w:rsid w:val="0070514A"/>
    <w:rsid w:val="00706D1C"/>
    <w:rsid w:val="0072204F"/>
    <w:rsid w:val="00723CB3"/>
    <w:rsid w:val="00727DD0"/>
    <w:rsid w:val="007315D9"/>
    <w:rsid w:val="00732D8E"/>
    <w:rsid w:val="00735E1E"/>
    <w:rsid w:val="00736010"/>
    <w:rsid w:val="00742A49"/>
    <w:rsid w:val="007435C7"/>
    <w:rsid w:val="00747D37"/>
    <w:rsid w:val="007505FD"/>
    <w:rsid w:val="00750C88"/>
    <w:rsid w:val="0075105F"/>
    <w:rsid w:val="00752D6E"/>
    <w:rsid w:val="00755F15"/>
    <w:rsid w:val="00756BE5"/>
    <w:rsid w:val="007625EC"/>
    <w:rsid w:val="00764C73"/>
    <w:rsid w:val="00765454"/>
    <w:rsid w:val="00766C6D"/>
    <w:rsid w:val="00771DC9"/>
    <w:rsid w:val="00772EC5"/>
    <w:rsid w:val="00772F12"/>
    <w:rsid w:val="00773785"/>
    <w:rsid w:val="00773A46"/>
    <w:rsid w:val="00774797"/>
    <w:rsid w:val="007756F3"/>
    <w:rsid w:val="0078036F"/>
    <w:rsid w:val="00780C97"/>
    <w:rsid w:val="0078156B"/>
    <w:rsid w:val="0078269B"/>
    <w:rsid w:val="0078292F"/>
    <w:rsid w:val="00786580"/>
    <w:rsid w:val="00786E17"/>
    <w:rsid w:val="00794CDD"/>
    <w:rsid w:val="00796683"/>
    <w:rsid w:val="00797E9B"/>
    <w:rsid w:val="007A05EA"/>
    <w:rsid w:val="007A11D1"/>
    <w:rsid w:val="007A1CC5"/>
    <w:rsid w:val="007A2255"/>
    <w:rsid w:val="007A3151"/>
    <w:rsid w:val="007A363D"/>
    <w:rsid w:val="007A6B63"/>
    <w:rsid w:val="007B0BF4"/>
    <w:rsid w:val="007B2798"/>
    <w:rsid w:val="007B2F32"/>
    <w:rsid w:val="007B354B"/>
    <w:rsid w:val="007B4185"/>
    <w:rsid w:val="007C3649"/>
    <w:rsid w:val="007C3F2C"/>
    <w:rsid w:val="007D0661"/>
    <w:rsid w:val="007D236C"/>
    <w:rsid w:val="007D4981"/>
    <w:rsid w:val="007D6378"/>
    <w:rsid w:val="007D7043"/>
    <w:rsid w:val="007D776B"/>
    <w:rsid w:val="007E0D48"/>
    <w:rsid w:val="007E2E3B"/>
    <w:rsid w:val="007E329E"/>
    <w:rsid w:val="007E39FC"/>
    <w:rsid w:val="007E478A"/>
    <w:rsid w:val="007E5DC2"/>
    <w:rsid w:val="007E68F0"/>
    <w:rsid w:val="007E73BF"/>
    <w:rsid w:val="007F0D36"/>
    <w:rsid w:val="007F269E"/>
    <w:rsid w:val="007F2D36"/>
    <w:rsid w:val="007F35FC"/>
    <w:rsid w:val="007F5972"/>
    <w:rsid w:val="007F6A96"/>
    <w:rsid w:val="007F6DF7"/>
    <w:rsid w:val="00803A3E"/>
    <w:rsid w:val="00804030"/>
    <w:rsid w:val="00805B65"/>
    <w:rsid w:val="00820D1F"/>
    <w:rsid w:val="008225B6"/>
    <w:rsid w:val="00825440"/>
    <w:rsid w:val="008326BE"/>
    <w:rsid w:val="00832806"/>
    <w:rsid w:val="00833518"/>
    <w:rsid w:val="00836166"/>
    <w:rsid w:val="00837982"/>
    <w:rsid w:val="00841259"/>
    <w:rsid w:val="00843D1E"/>
    <w:rsid w:val="00844083"/>
    <w:rsid w:val="00847F7F"/>
    <w:rsid w:val="008506FF"/>
    <w:rsid w:val="00851063"/>
    <w:rsid w:val="00855658"/>
    <w:rsid w:val="00855694"/>
    <w:rsid w:val="00855D76"/>
    <w:rsid w:val="0085794C"/>
    <w:rsid w:val="00857A3F"/>
    <w:rsid w:val="00860413"/>
    <w:rsid w:val="00860713"/>
    <w:rsid w:val="00861185"/>
    <w:rsid w:val="00863A1D"/>
    <w:rsid w:val="00864446"/>
    <w:rsid w:val="00867FF1"/>
    <w:rsid w:val="008745E3"/>
    <w:rsid w:val="008751EC"/>
    <w:rsid w:val="00876A83"/>
    <w:rsid w:val="00881B64"/>
    <w:rsid w:val="00882FDF"/>
    <w:rsid w:val="008840D8"/>
    <w:rsid w:val="00886B42"/>
    <w:rsid w:val="00887322"/>
    <w:rsid w:val="008907B0"/>
    <w:rsid w:val="0089196A"/>
    <w:rsid w:val="00892710"/>
    <w:rsid w:val="00893ED2"/>
    <w:rsid w:val="008945AE"/>
    <w:rsid w:val="00895A38"/>
    <w:rsid w:val="008A1B11"/>
    <w:rsid w:val="008A58BC"/>
    <w:rsid w:val="008A6BFE"/>
    <w:rsid w:val="008B016D"/>
    <w:rsid w:val="008B0F2E"/>
    <w:rsid w:val="008B109C"/>
    <w:rsid w:val="008B23D5"/>
    <w:rsid w:val="008B5180"/>
    <w:rsid w:val="008B6BCB"/>
    <w:rsid w:val="008B6C92"/>
    <w:rsid w:val="008B78D2"/>
    <w:rsid w:val="008B78FC"/>
    <w:rsid w:val="008C16D4"/>
    <w:rsid w:val="008D03B5"/>
    <w:rsid w:val="008D13A7"/>
    <w:rsid w:val="008D2F92"/>
    <w:rsid w:val="008D38AA"/>
    <w:rsid w:val="008D4D4C"/>
    <w:rsid w:val="008D5CA9"/>
    <w:rsid w:val="008D61C5"/>
    <w:rsid w:val="008E07EE"/>
    <w:rsid w:val="008E3440"/>
    <w:rsid w:val="008E3E5E"/>
    <w:rsid w:val="008F0E98"/>
    <w:rsid w:val="008F1E2C"/>
    <w:rsid w:val="008F7410"/>
    <w:rsid w:val="0090019F"/>
    <w:rsid w:val="0090091A"/>
    <w:rsid w:val="009041F0"/>
    <w:rsid w:val="00914B13"/>
    <w:rsid w:val="00914B69"/>
    <w:rsid w:val="00914EB2"/>
    <w:rsid w:val="00915BD1"/>
    <w:rsid w:val="00921448"/>
    <w:rsid w:val="00926D59"/>
    <w:rsid w:val="00931CA9"/>
    <w:rsid w:val="00932B5D"/>
    <w:rsid w:val="00934876"/>
    <w:rsid w:val="00934E10"/>
    <w:rsid w:val="00937A0E"/>
    <w:rsid w:val="009417ED"/>
    <w:rsid w:val="00942297"/>
    <w:rsid w:val="00946528"/>
    <w:rsid w:val="0094676A"/>
    <w:rsid w:val="00950A11"/>
    <w:rsid w:val="00961611"/>
    <w:rsid w:val="00961B9C"/>
    <w:rsid w:val="00964623"/>
    <w:rsid w:val="00965D4A"/>
    <w:rsid w:val="00967FF6"/>
    <w:rsid w:val="00970B81"/>
    <w:rsid w:val="009714B2"/>
    <w:rsid w:val="00972B76"/>
    <w:rsid w:val="00974794"/>
    <w:rsid w:val="00974B04"/>
    <w:rsid w:val="0098137F"/>
    <w:rsid w:val="0098362E"/>
    <w:rsid w:val="00983E7F"/>
    <w:rsid w:val="00984311"/>
    <w:rsid w:val="009858B4"/>
    <w:rsid w:val="00985F5E"/>
    <w:rsid w:val="009867CC"/>
    <w:rsid w:val="009A09C9"/>
    <w:rsid w:val="009A554C"/>
    <w:rsid w:val="009A6854"/>
    <w:rsid w:val="009B2075"/>
    <w:rsid w:val="009B24F8"/>
    <w:rsid w:val="009B27E0"/>
    <w:rsid w:val="009B6B0F"/>
    <w:rsid w:val="009C0785"/>
    <w:rsid w:val="009C1938"/>
    <w:rsid w:val="009C5C63"/>
    <w:rsid w:val="009D113C"/>
    <w:rsid w:val="009D5C55"/>
    <w:rsid w:val="009D7D50"/>
    <w:rsid w:val="009E0C2D"/>
    <w:rsid w:val="009E19BB"/>
    <w:rsid w:val="009E4467"/>
    <w:rsid w:val="009E5A4C"/>
    <w:rsid w:val="009E5EC7"/>
    <w:rsid w:val="009E79FD"/>
    <w:rsid w:val="009F2AF0"/>
    <w:rsid w:val="009F5CC8"/>
    <w:rsid w:val="00A01284"/>
    <w:rsid w:val="00A06A9A"/>
    <w:rsid w:val="00A07BBB"/>
    <w:rsid w:val="00A10084"/>
    <w:rsid w:val="00A139E2"/>
    <w:rsid w:val="00A14D04"/>
    <w:rsid w:val="00A16C09"/>
    <w:rsid w:val="00A20C52"/>
    <w:rsid w:val="00A226AC"/>
    <w:rsid w:val="00A31478"/>
    <w:rsid w:val="00A339E3"/>
    <w:rsid w:val="00A360FC"/>
    <w:rsid w:val="00A41C5E"/>
    <w:rsid w:val="00A44EF0"/>
    <w:rsid w:val="00A507A4"/>
    <w:rsid w:val="00A50BCB"/>
    <w:rsid w:val="00A51173"/>
    <w:rsid w:val="00A52AD7"/>
    <w:rsid w:val="00A56D0C"/>
    <w:rsid w:val="00A56DAB"/>
    <w:rsid w:val="00A63B73"/>
    <w:rsid w:val="00A63C9C"/>
    <w:rsid w:val="00A66A92"/>
    <w:rsid w:val="00A730A2"/>
    <w:rsid w:val="00A774C2"/>
    <w:rsid w:val="00A776B1"/>
    <w:rsid w:val="00A8096C"/>
    <w:rsid w:val="00A81963"/>
    <w:rsid w:val="00A82F98"/>
    <w:rsid w:val="00A86EF7"/>
    <w:rsid w:val="00A876BF"/>
    <w:rsid w:val="00A87948"/>
    <w:rsid w:val="00A902EB"/>
    <w:rsid w:val="00A90CFA"/>
    <w:rsid w:val="00A91584"/>
    <w:rsid w:val="00A91F89"/>
    <w:rsid w:val="00A944FA"/>
    <w:rsid w:val="00AA3124"/>
    <w:rsid w:val="00AA32AF"/>
    <w:rsid w:val="00AA65D9"/>
    <w:rsid w:val="00AA7757"/>
    <w:rsid w:val="00AB1DC6"/>
    <w:rsid w:val="00AB642F"/>
    <w:rsid w:val="00AB6BF0"/>
    <w:rsid w:val="00AC152C"/>
    <w:rsid w:val="00AC6B50"/>
    <w:rsid w:val="00AD1DA6"/>
    <w:rsid w:val="00AD24E1"/>
    <w:rsid w:val="00AD3872"/>
    <w:rsid w:val="00AE1A9D"/>
    <w:rsid w:val="00AE2C32"/>
    <w:rsid w:val="00AE3780"/>
    <w:rsid w:val="00AF1EF1"/>
    <w:rsid w:val="00AF3EFA"/>
    <w:rsid w:val="00AF5446"/>
    <w:rsid w:val="00AF651C"/>
    <w:rsid w:val="00AF70B9"/>
    <w:rsid w:val="00B000A5"/>
    <w:rsid w:val="00B00F5D"/>
    <w:rsid w:val="00B037B3"/>
    <w:rsid w:val="00B11137"/>
    <w:rsid w:val="00B137F5"/>
    <w:rsid w:val="00B1503B"/>
    <w:rsid w:val="00B15903"/>
    <w:rsid w:val="00B17522"/>
    <w:rsid w:val="00B17CAE"/>
    <w:rsid w:val="00B20A98"/>
    <w:rsid w:val="00B2264D"/>
    <w:rsid w:val="00B233CC"/>
    <w:rsid w:val="00B25AD2"/>
    <w:rsid w:val="00B26D9F"/>
    <w:rsid w:val="00B27A53"/>
    <w:rsid w:val="00B304DB"/>
    <w:rsid w:val="00B32962"/>
    <w:rsid w:val="00B431A3"/>
    <w:rsid w:val="00B43A97"/>
    <w:rsid w:val="00B43EEA"/>
    <w:rsid w:val="00B43F90"/>
    <w:rsid w:val="00B46DE3"/>
    <w:rsid w:val="00B47B4A"/>
    <w:rsid w:val="00B50F22"/>
    <w:rsid w:val="00B5160F"/>
    <w:rsid w:val="00B52354"/>
    <w:rsid w:val="00B54BB9"/>
    <w:rsid w:val="00B55272"/>
    <w:rsid w:val="00B57FBF"/>
    <w:rsid w:val="00B62303"/>
    <w:rsid w:val="00B665A7"/>
    <w:rsid w:val="00B66CE3"/>
    <w:rsid w:val="00B726D2"/>
    <w:rsid w:val="00B72E55"/>
    <w:rsid w:val="00B737A4"/>
    <w:rsid w:val="00B74A7D"/>
    <w:rsid w:val="00B76ACD"/>
    <w:rsid w:val="00B8059C"/>
    <w:rsid w:val="00B81DA9"/>
    <w:rsid w:val="00B86021"/>
    <w:rsid w:val="00B86A8E"/>
    <w:rsid w:val="00B901E6"/>
    <w:rsid w:val="00B918E4"/>
    <w:rsid w:val="00B91B2D"/>
    <w:rsid w:val="00B91D4A"/>
    <w:rsid w:val="00BA1D5F"/>
    <w:rsid w:val="00BA2202"/>
    <w:rsid w:val="00BA2FAA"/>
    <w:rsid w:val="00BA33EE"/>
    <w:rsid w:val="00BA7081"/>
    <w:rsid w:val="00BB10AD"/>
    <w:rsid w:val="00BC0172"/>
    <w:rsid w:val="00BC0273"/>
    <w:rsid w:val="00BC1555"/>
    <w:rsid w:val="00BC75E6"/>
    <w:rsid w:val="00BD0D36"/>
    <w:rsid w:val="00BD2A9F"/>
    <w:rsid w:val="00BD352A"/>
    <w:rsid w:val="00BD37D4"/>
    <w:rsid w:val="00BD64C2"/>
    <w:rsid w:val="00BE1321"/>
    <w:rsid w:val="00BE160B"/>
    <w:rsid w:val="00BE39FA"/>
    <w:rsid w:val="00BE557B"/>
    <w:rsid w:val="00BE61CE"/>
    <w:rsid w:val="00BE66EC"/>
    <w:rsid w:val="00BE78AB"/>
    <w:rsid w:val="00BF0813"/>
    <w:rsid w:val="00BF1016"/>
    <w:rsid w:val="00BF177B"/>
    <w:rsid w:val="00BF7793"/>
    <w:rsid w:val="00C01CB2"/>
    <w:rsid w:val="00C0328A"/>
    <w:rsid w:val="00C04573"/>
    <w:rsid w:val="00C07BA8"/>
    <w:rsid w:val="00C11097"/>
    <w:rsid w:val="00C12039"/>
    <w:rsid w:val="00C145B4"/>
    <w:rsid w:val="00C14F12"/>
    <w:rsid w:val="00C160ED"/>
    <w:rsid w:val="00C16335"/>
    <w:rsid w:val="00C17CA3"/>
    <w:rsid w:val="00C23CA6"/>
    <w:rsid w:val="00C244DD"/>
    <w:rsid w:val="00C2491B"/>
    <w:rsid w:val="00C262BD"/>
    <w:rsid w:val="00C31DC6"/>
    <w:rsid w:val="00C32AE0"/>
    <w:rsid w:val="00C32E90"/>
    <w:rsid w:val="00C37120"/>
    <w:rsid w:val="00C40552"/>
    <w:rsid w:val="00C412CD"/>
    <w:rsid w:val="00C41FA3"/>
    <w:rsid w:val="00C43AD8"/>
    <w:rsid w:val="00C44FD1"/>
    <w:rsid w:val="00C509B0"/>
    <w:rsid w:val="00C510C2"/>
    <w:rsid w:val="00C63A36"/>
    <w:rsid w:val="00C654AB"/>
    <w:rsid w:val="00C67BC1"/>
    <w:rsid w:val="00C67EA6"/>
    <w:rsid w:val="00C80C8B"/>
    <w:rsid w:val="00C815FF"/>
    <w:rsid w:val="00C8255E"/>
    <w:rsid w:val="00C83A7A"/>
    <w:rsid w:val="00C85EF0"/>
    <w:rsid w:val="00C937DC"/>
    <w:rsid w:val="00C95D63"/>
    <w:rsid w:val="00C96D38"/>
    <w:rsid w:val="00C97541"/>
    <w:rsid w:val="00CA345F"/>
    <w:rsid w:val="00CA3EFE"/>
    <w:rsid w:val="00CA48AD"/>
    <w:rsid w:val="00CA6FF1"/>
    <w:rsid w:val="00CB12B5"/>
    <w:rsid w:val="00CB32C1"/>
    <w:rsid w:val="00CB4726"/>
    <w:rsid w:val="00CB4A29"/>
    <w:rsid w:val="00CB4C96"/>
    <w:rsid w:val="00CB4E4A"/>
    <w:rsid w:val="00CB6D4C"/>
    <w:rsid w:val="00CC4235"/>
    <w:rsid w:val="00CC6E15"/>
    <w:rsid w:val="00CD067F"/>
    <w:rsid w:val="00CD0EF1"/>
    <w:rsid w:val="00CD1BFF"/>
    <w:rsid w:val="00CD1FDF"/>
    <w:rsid w:val="00CD3159"/>
    <w:rsid w:val="00CD55F4"/>
    <w:rsid w:val="00CD675C"/>
    <w:rsid w:val="00CD7748"/>
    <w:rsid w:val="00CE0D12"/>
    <w:rsid w:val="00CE1DA5"/>
    <w:rsid w:val="00CE3A4F"/>
    <w:rsid w:val="00CE3C91"/>
    <w:rsid w:val="00CE6785"/>
    <w:rsid w:val="00CF56CD"/>
    <w:rsid w:val="00CF6925"/>
    <w:rsid w:val="00CF698A"/>
    <w:rsid w:val="00CF6AD7"/>
    <w:rsid w:val="00D01221"/>
    <w:rsid w:val="00D02EE8"/>
    <w:rsid w:val="00D03363"/>
    <w:rsid w:val="00D11082"/>
    <w:rsid w:val="00D11A35"/>
    <w:rsid w:val="00D11B3D"/>
    <w:rsid w:val="00D15C72"/>
    <w:rsid w:val="00D235D3"/>
    <w:rsid w:val="00D23AD6"/>
    <w:rsid w:val="00D23BFF"/>
    <w:rsid w:val="00D26245"/>
    <w:rsid w:val="00D3123A"/>
    <w:rsid w:val="00D31867"/>
    <w:rsid w:val="00D34B0D"/>
    <w:rsid w:val="00D36B14"/>
    <w:rsid w:val="00D37D7C"/>
    <w:rsid w:val="00D4003B"/>
    <w:rsid w:val="00D411F3"/>
    <w:rsid w:val="00D42711"/>
    <w:rsid w:val="00D44EBC"/>
    <w:rsid w:val="00D451C9"/>
    <w:rsid w:val="00D4626A"/>
    <w:rsid w:val="00D468A3"/>
    <w:rsid w:val="00D47346"/>
    <w:rsid w:val="00D57DA4"/>
    <w:rsid w:val="00D60570"/>
    <w:rsid w:val="00D61B69"/>
    <w:rsid w:val="00D61BA3"/>
    <w:rsid w:val="00D625BA"/>
    <w:rsid w:val="00D67C87"/>
    <w:rsid w:val="00D71AC4"/>
    <w:rsid w:val="00D72316"/>
    <w:rsid w:val="00D73417"/>
    <w:rsid w:val="00D87C28"/>
    <w:rsid w:val="00D947F4"/>
    <w:rsid w:val="00DA19F5"/>
    <w:rsid w:val="00DA239B"/>
    <w:rsid w:val="00DA346F"/>
    <w:rsid w:val="00DA541C"/>
    <w:rsid w:val="00DA6FC4"/>
    <w:rsid w:val="00DB2FD2"/>
    <w:rsid w:val="00DB4B51"/>
    <w:rsid w:val="00DB5DC2"/>
    <w:rsid w:val="00DB5F60"/>
    <w:rsid w:val="00DC3DBC"/>
    <w:rsid w:val="00DC57F9"/>
    <w:rsid w:val="00DC591F"/>
    <w:rsid w:val="00DD16D7"/>
    <w:rsid w:val="00DD3294"/>
    <w:rsid w:val="00DD36BC"/>
    <w:rsid w:val="00DE04A8"/>
    <w:rsid w:val="00DE7EBE"/>
    <w:rsid w:val="00DF0C9D"/>
    <w:rsid w:val="00DF2B53"/>
    <w:rsid w:val="00DF366E"/>
    <w:rsid w:val="00DF3747"/>
    <w:rsid w:val="00DF4C68"/>
    <w:rsid w:val="00DF5017"/>
    <w:rsid w:val="00DF6144"/>
    <w:rsid w:val="00DF715E"/>
    <w:rsid w:val="00DF7299"/>
    <w:rsid w:val="00E01155"/>
    <w:rsid w:val="00E01539"/>
    <w:rsid w:val="00E03275"/>
    <w:rsid w:val="00E040D0"/>
    <w:rsid w:val="00E04176"/>
    <w:rsid w:val="00E1032D"/>
    <w:rsid w:val="00E13A53"/>
    <w:rsid w:val="00E14CF2"/>
    <w:rsid w:val="00E23398"/>
    <w:rsid w:val="00E24726"/>
    <w:rsid w:val="00E24C57"/>
    <w:rsid w:val="00E254CF"/>
    <w:rsid w:val="00E27F06"/>
    <w:rsid w:val="00E310AD"/>
    <w:rsid w:val="00E31E75"/>
    <w:rsid w:val="00E32EB4"/>
    <w:rsid w:val="00E37CBA"/>
    <w:rsid w:val="00E442A2"/>
    <w:rsid w:val="00E44BF4"/>
    <w:rsid w:val="00E45F5F"/>
    <w:rsid w:val="00E4642E"/>
    <w:rsid w:val="00E63FC4"/>
    <w:rsid w:val="00E64897"/>
    <w:rsid w:val="00E65A54"/>
    <w:rsid w:val="00E73C22"/>
    <w:rsid w:val="00E7685F"/>
    <w:rsid w:val="00E77771"/>
    <w:rsid w:val="00E808CC"/>
    <w:rsid w:val="00E833E1"/>
    <w:rsid w:val="00E90CE5"/>
    <w:rsid w:val="00E91370"/>
    <w:rsid w:val="00E9446B"/>
    <w:rsid w:val="00E961A3"/>
    <w:rsid w:val="00EA632D"/>
    <w:rsid w:val="00EA63A6"/>
    <w:rsid w:val="00EB03CC"/>
    <w:rsid w:val="00EB487B"/>
    <w:rsid w:val="00EB533A"/>
    <w:rsid w:val="00EB536F"/>
    <w:rsid w:val="00EB5C1D"/>
    <w:rsid w:val="00EB7BDD"/>
    <w:rsid w:val="00EC1AB5"/>
    <w:rsid w:val="00EC3146"/>
    <w:rsid w:val="00EC3740"/>
    <w:rsid w:val="00EC3BAF"/>
    <w:rsid w:val="00EC6583"/>
    <w:rsid w:val="00EC7536"/>
    <w:rsid w:val="00EC7C36"/>
    <w:rsid w:val="00ED2ED8"/>
    <w:rsid w:val="00ED58B8"/>
    <w:rsid w:val="00ED5F0C"/>
    <w:rsid w:val="00EE37F6"/>
    <w:rsid w:val="00EE54E4"/>
    <w:rsid w:val="00EE5BE8"/>
    <w:rsid w:val="00EE697A"/>
    <w:rsid w:val="00EF001C"/>
    <w:rsid w:val="00EF1726"/>
    <w:rsid w:val="00EF52FC"/>
    <w:rsid w:val="00F02516"/>
    <w:rsid w:val="00F03D02"/>
    <w:rsid w:val="00F04E5D"/>
    <w:rsid w:val="00F066BB"/>
    <w:rsid w:val="00F10860"/>
    <w:rsid w:val="00F11050"/>
    <w:rsid w:val="00F1187B"/>
    <w:rsid w:val="00F13742"/>
    <w:rsid w:val="00F1407D"/>
    <w:rsid w:val="00F1492F"/>
    <w:rsid w:val="00F16D23"/>
    <w:rsid w:val="00F16FBF"/>
    <w:rsid w:val="00F1772B"/>
    <w:rsid w:val="00F17B3E"/>
    <w:rsid w:val="00F20F3A"/>
    <w:rsid w:val="00F213AC"/>
    <w:rsid w:val="00F22747"/>
    <w:rsid w:val="00F22CF9"/>
    <w:rsid w:val="00F234F3"/>
    <w:rsid w:val="00F24FEE"/>
    <w:rsid w:val="00F303CA"/>
    <w:rsid w:val="00F36759"/>
    <w:rsid w:val="00F37C79"/>
    <w:rsid w:val="00F37FED"/>
    <w:rsid w:val="00F43594"/>
    <w:rsid w:val="00F45C79"/>
    <w:rsid w:val="00F50BFB"/>
    <w:rsid w:val="00F5190F"/>
    <w:rsid w:val="00F52A70"/>
    <w:rsid w:val="00F555CC"/>
    <w:rsid w:val="00F55795"/>
    <w:rsid w:val="00F57E1C"/>
    <w:rsid w:val="00F62A49"/>
    <w:rsid w:val="00F65104"/>
    <w:rsid w:val="00F670F6"/>
    <w:rsid w:val="00F67AF2"/>
    <w:rsid w:val="00F7359E"/>
    <w:rsid w:val="00F75C64"/>
    <w:rsid w:val="00F762DC"/>
    <w:rsid w:val="00F77776"/>
    <w:rsid w:val="00F818D9"/>
    <w:rsid w:val="00F84D52"/>
    <w:rsid w:val="00F879EC"/>
    <w:rsid w:val="00F91FAD"/>
    <w:rsid w:val="00F94B55"/>
    <w:rsid w:val="00FA08AB"/>
    <w:rsid w:val="00FA3D85"/>
    <w:rsid w:val="00FA5E79"/>
    <w:rsid w:val="00FA659B"/>
    <w:rsid w:val="00FA6B30"/>
    <w:rsid w:val="00FA747D"/>
    <w:rsid w:val="00FB1D37"/>
    <w:rsid w:val="00FB20DB"/>
    <w:rsid w:val="00FB3504"/>
    <w:rsid w:val="00FB54E5"/>
    <w:rsid w:val="00FC0CB5"/>
    <w:rsid w:val="00FC2131"/>
    <w:rsid w:val="00FC4A38"/>
    <w:rsid w:val="00FC6BCA"/>
    <w:rsid w:val="00FC7AAD"/>
    <w:rsid w:val="00FD10DB"/>
    <w:rsid w:val="00FD13D9"/>
    <w:rsid w:val="00FD2E21"/>
    <w:rsid w:val="00FD36CB"/>
    <w:rsid w:val="00FD738F"/>
    <w:rsid w:val="00FE66D8"/>
    <w:rsid w:val="00FE72B2"/>
    <w:rsid w:val="00FE7DE1"/>
    <w:rsid w:val="00FF0369"/>
    <w:rsid w:val="00FF1157"/>
    <w:rsid w:val="00FF3A65"/>
    <w:rsid w:val="00FF583B"/>
    <w:rsid w:val="00FF63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FF1BA76A-A72A-491B-AE7F-4413897E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4">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List Bullet" w:qFormat="1"/>
    <w:lsdException w:name="Title" w:qFormat="1"/>
    <w:lsdException w:name="Body Text" w:qFormat="1"/>
    <w:lsdException w:name="Hyperlink" w:uiPriority="99"/>
    <w:lsdException w:name="Strong" w:uiPriority="22" w:qFormat="1"/>
    <w:lsdException w:name="Emphasis" w:uiPriority="20" w:qFormat="1"/>
    <w:lsdException w:name="Normal (Web)" w:uiPriority="99"/>
    <w:lsdException w:name="HTML Preformatted"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1C7875"/>
    <w:rPr>
      <w:sz w:val="28"/>
      <w:szCs w:val="28"/>
    </w:rPr>
  </w:style>
  <w:style w:type="paragraph" w:styleId="Heading1">
    <w:name w:val="heading 1"/>
    <w:basedOn w:val="Normal"/>
    <w:next w:val="Normal"/>
    <w:link w:val="Heading1Char"/>
    <w:uiPriority w:val="9"/>
    <w:qFormat/>
    <w:rsid w:val="000E73BF"/>
    <w:pPr>
      <w:keepNext/>
      <w:spacing w:before="120" w:after="240"/>
      <w:outlineLvl w:val="0"/>
    </w:pPr>
    <w:rPr>
      <w:rFonts w:ascii="Cambria" w:eastAsia="SimSun" w:hAnsi="Cambria" w:cs="Times New Roman"/>
      <w:b/>
      <w:bCs/>
      <w:kern w:val="32"/>
      <w:sz w:val="32"/>
      <w:szCs w:val="32"/>
      <w:lang w:val="x-none" w:eastAsia="x-none"/>
    </w:rPr>
  </w:style>
  <w:style w:type="paragraph" w:styleId="Heading2">
    <w:name w:val="heading 2"/>
    <w:basedOn w:val="Heading1"/>
    <w:next w:val="Normal"/>
    <w:link w:val="Heading2Char"/>
    <w:uiPriority w:val="9"/>
    <w:qFormat/>
    <w:rsid w:val="0049165B"/>
    <w:pPr>
      <w:outlineLvl w:val="1"/>
    </w:pPr>
  </w:style>
  <w:style w:type="paragraph" w:styleId="Heading3">
    <w:name w:val="heading 3"/>
    <w:basedOn w:val="Normal"/>
    <w:next w:val="Normal"/>
    <w:link w:val="Heading3Char"/>
    <w:uiPriority w:val="9"/>
    <w:unhideWhenUsed/>
    <w:qFormat/>
    <w:rsid w:val="003F609F"/>
    <w:pPr>
      <w:spacing w:after="240"/>
      <w:jc w:val="center"/>
      <w:outlineLvl w:val="2"/>
    </w:pPr>
    <w:rPr>
      <w:rFonts w:cs="Times New Roman"/>
      <w:b/>
      <w:lang w:val="x-none" w:eastAsia="x-none"/>
    </w:rPr>
  </w:style>
  <w:style w:type="paragraph" w:styleId="Heading4">
    <w:name w:val="heading 4"/>
    <w:basedOn w:val="Normal"/>
    <w:next w:val="Normal"/>
    <w:link w:val="Heading4Char"/>
    <w:uiPriority w:val="9"/>
    <w:semiHidden/>
    <w:unhideWhenUsed/>
    <w:qFormat/>
    <w:rsid w:val="00CA345F"/>
    <w:pPr>
      <w:keepNext/>
      <w:keepLines/>
      <w:spacing w:before="200"/>
      <w:outlineLvl w:val="3"/>
    </w:pPr>
    <w:rPr>
      <w:rFonts w:ascii="Cambria" w:eastAsia="SimSun" w:hAnsi="Cambria" w:cs="Times New Roman"/>
      <w:b/>
      <w:bCs/>
      <w:i/>
      <w:iCs/>
      <w:color w:val="4F81BD"/>
      <w:sz w:val="24"/>
      <w:szCs w:val="20"/>
      <w:lang w:val="x-none" w:eastAsia="x-none"/>
    </w:rPr>
  </w:style>
  <w:style w:type="paragraph" w:styleId="Heading5">
    <w:name w:val="heading 5"/>
    <w:basedOn w:val="Normal"/>
    <w:next w:val="Normal"/>
    <w:link w:val="Heading5Char"/>
    <w:uiPriority w:val="9"/>
    <w:qFormat/>
    <w:rsid w:val="00E961A3"/>
    <w:pPr>
      <w:spacing w:before="240" w:after="60"/>
      <w:outlineLvl w:val="4"/>
    </w:pPr>
    <w:rPr>
      <w:rFonts w:ascii="Calibri" w:eastAsia="SimSu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SimSun" w:hAnsi="Cambria" w:cs="Times New Roman"/>
      <w:b/>
      <w:bCs/>
      <w:kern w:val="32"/>
      <w:sz w:val="32"/>
      <w:szCs w:val="32"/>
    </w:rPr>
  </w:style>
  <w:style w:type="character" w:customStyle="1" w:styleId="Heading2Char">
    <w:name w:val="Heading 2 Char"/>
    <w:link w:val="Heading2"/>
    <w:uiPriority w:val="9"/>
    <w:locked/>
    <w:rsid w:val="0049165B"/>
    <w:rPr>
      <w:b/>
      <w:sz w:val="32"/>
      <w:szCs w:val="28"/>
    </w:rPr>
  </w:style>
  <w:style w:type="character" w:customStyle="1" w:styleId="Heading3Char">
    <w:name w:val="Heading 3 Char"/>
    <w:link w:val="Heading3"/>
    <w:uiPriority w:val="9"/>
    <w:locked/>
    <w:rsid w:val="003F609F"/>
    <w:rPr>
      <w:b/>
      <w:sz w:val="28"/>
      <w:szCs w:val="28"/>
    </w:rPr>
  </w:style>
  <w:style w:type="character" w:customStyle="1" w:styleId="Heading4Char">
    <w:name w:val="Heading 4 Char"/>
    <w:link w:val="Heading4"/>
    <w:uiPriority w:val="9"/>
    <w:semiHidden/>
    <w:locked/>
    <w:rsid w:val="00CA345F"/>
    <w:rPr>
      <w:rFonts w:ascii="Cambria" w:eastAsia="SimSun" w:hAnsi="Cambria" w:cs="Times New Roman"/>
      <w:b/>
      <w:bCs/>
      <w:i/>
      <w:iCs/>
      <w:color w:val="4F81BD"/>
      <w:sz w:val="24"/>
    </w:rPr>
  </w:style>
  <w:style w:type="character" w:customStyle="1" w:styleId="Heading5Char">
    <w:name w:val="Heading 5 Char"/>
    <w:link w:val="Heading5"/>
    <w:uiPriority w:val="9"/>
    <w:semiHidden/>
    <w:locked/>
    <w:rPr>
      <w:rFonts w:ascii="Calibri" w:eastAsia="SimSun" w:hAnsi="Calibri" w:cs="Times New Roman"/>
      <w:b/>
      <w:bCs/>
      <w:i/>
      <w:iCs/>
      <w:sz w:val="26"/>
      <w:szCs w:val="26"/>
    </w:rPr>
  </w:style>
  <w:style w:type="paragraph" w:styleId="Header">
    <w:name w:val="header"/>
    <w:basedOn w:val="Normal"/>
    <w:link w:val="HeaderChar"/>
    <w:uiPriority w:val="99"/>
    <w:rsid w:val="00C97541"/>
    <w:pPr>
      <w:pBdr>
        <w:bottom w:val="single" w:sz="4" w:space="1" w:color="auto"/>
      </w:pBdr>
      <w:tabs>
        <w:tab w:val="center" w:pos="4320"/>
        <w:tab w:val="right" w:pos="8640"/>
      </w:tabs>
      <w:jc w:val="center"/>
    </w:pPr>
    <w:rPr>
      <w:rFonts w:cs="Times New Roman"/>
      <w:lang w:val="x-none" w:eastAsia="x-none"/>
    </w:rPr>
  </w:style>
  <w:style w:type="character" w:customStyle="1" w:styleId="HeaderChar">
    <w:name w:val="Header Char"/>
    <w:link w:val="Header"/>
    <w:uiPriority w:val="99"/>
    <w:locked/>
    <w:rsid w:val="00C97541"/>
    <w:rPr>
      <w:sz w:val="28"/>
      <w:szCs w:val="28"/>
    </w:rPr>
  </w:style>
  <w:style w:type="paragraph" w:styleId="Footer">
    <w:name w:val="footer"/>
    <w:basedOn w:val="Normal"/>
    <w:link w:val="FooterChar"/>
    <w:uiPriority w:val="99"/>
    <w:rsid w:val="00082D97"/>
    <w:pPr>
      <w:tabs>
        <w:tab w:val="center" w:pos="4320"/>
        <w:tab w:val="right" w:pos="8640"/>
      </w:tabs>
    </w:pPr>
    <w:rPr>
      <w:rFonts w:cs="Times New Roman"/>
      <w:szCs w:val="20"/>
      <w:lang w:val="x-none" w:eastAsia="x-none"/>
    </w:rPr>
  </w:style>
  <w:style w:type="character" w:customStyle="1" w:styleId="FooterChar">
    <w:name w:val="Footer Char"/>
    <w:link w:val="Footer"/>
    <w:uiPriority w:val="99"/>
    <w:locked/>
    <w:rsid w:val="00AA7757"/>
    <w:rPr>
      <w:rFonts w:ascii="Arial" w:hAnsi="Arial" w:cs="Times New Roman"/>
      <w:sz w:val="28"/>
    </w:rPr>
  </w:style>
  <w:style w:type="character" w:styleId="Hyperlink">
    <w:name w:val="Hyperlink"/>
    <w:uiPriority w:val="99"/>
    <w:rsid w:val="00082D97"/>
    <w:rPr>
      <w:rFonts w:cs="Times New Roman"/>
      <w:color w:val="0000FF"/>
      <w:u w:val="single"/>
    </w:rPr>
  </w:style>
  <w:style w:type="table" w:styleId="TableGrid">
    <w:name w:val="Table Grid"/>
    <w:basedOn w:val="TableNormal"/>
    <w:uiPriority w:val="59"/>
    <w:rsid w:val="00EB536F"/>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E54E4"/>
    <w:rPr>
      <w:rFonts w:cs="Times New Roman"/>
      <w:sz w:val="20"/>
      <w:szCs w:val="20"/>
    </w:rPr>
  </w:style>
  <w:style w:type="character" w:customStyle="1" w:styleId="FootnoteTextChar">
    <w:name w:val="Footnote Text Char"/>
    <w:link w:val="FootnoteText"/>
    <w:uiPriority w:val="99"/>
    <w:locked/>
    <w:rsid w:val="000E61D2"/>
    <w:rPr>
      <w:rFonts w:cs="Times New Roman"/>
      <w:lang w:val="en-US" w:eastAsia="en-US" w:bidi="ar-SA"/>
    </w:rPr>
  </w:style>
  <w:style w:type="character" w:styleId="FootnoteReference">
    <w:name w:val="footnote reference"/>
    <w:uiPriority w:val="99"/>
    <w:semiHidden/>
    <w:rsid w:val="00EE54E4"/>
    <w:rPr>
      <w:rFonts w:cs="Times New Roman"/>
      <w:vertAlign w:val="superscript"/>
    </w:rPr>
  </w:style>
  <w:style w:type="paragraph" w:customStyle="1" w:styleId="timesnewroman">
    <w:name w:val="times new roman"/>
    <w:basedOn w:val="Normal"/>
    <w:rsid w:val="00EE54E4"/>
    <w:pPr>
      <w:spacing w:after="280"/>
    </w:pPr>
    <w:rPr>
      <w:rFonts w:ascii="Times New Roman" w:hAnsi="Times New Roman"/>
    </w:rPr>
  </w:style>
  <w:style w:type="paragraph" w:styleId="HTMLPreformatted">
    <w:name w:val="HTML Preformatted"/>
    <w:basedOn w:val="Normal"/>
    <w:link w:val="HTMLPreformattedChar"/>
    <w:uiPriority w:val="99"/>
    <w:rsid w:val="00EE5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val="x-none" w:eastAsia="x-none"/>
    </w:rPr>
  </w:style>
  <w:style w:type="character" w:customStyle="1" w:styleId="HTMLPreformattedChar">
    <w:name w:val="HTML Preformatted Char"/>
    <w:link w:val="HTMLPreformatted"/>
    <w:uiPriority w:val="99"/>
    <w:locked/>
    <w:rsid w:val="006C3EA2"/>
    <w:rPr>
      <w:rFonts w:ascii="Courier New" w:hAnsi="Courier New" w:cs="Courier New"/>
    </w:rPr>
  </w:style>
  <w:style w:type="paragraph" w:styleId="NormalWeb">
    <w:name w:val="Normal (Web)"/>
    <w:basedOn w:val="Normal"/>
    <w:link w:val="NormalWebChar"/>
    <w:rsid w:val="00281B1D"/>
    <w:pPr>
      <w:spacing w:before="100" w:beforeAutospacing="1" w:after="100" w:afterAutospacing="1"/>
    </w:pPr>
    <w:rPr>
      <w:color w:val="333333"/>
      <w:sz w:val="14"/>
      <w:szCs w:val="14"/>
    </w:rPr>
  </w:style>
  <w:style w:type="character" w:customStyle="1" w:styleId="NormalWebChar">
    <w:name w:val="Normal (Web) Char"/>
    <w:link w:val="NormalWeb"/>
    <w:locked/>
    <w:rsid w:val="00281B1D"/>
    <w:rPr>
      <w:rFonts w:ascii="Arial" w:hAnsi="Arial" w:cs="Arial"/>
      <w:color w:val="333333"/>
      <w:sz w:val="14"/>
      <w:szCs w:val="14"/>
      <w:lang w:val="en-US" w:eastAsia="en-US" w:bidi="ar-SA"/>
    </w:rPr>
  </w:style>
  <w:style w:type="paragraph" w:customStyle="1" w:styleId="Double">
    <w:name w:val="Double"/>
    <w:basedOn w:val="Normal"/>
    <w:autoRedefine/>
    <w:rsid w:val="00132F39"/>
    <w:pPr>
      <w:widowControl w:val="0"/>
      <w:spacing w:line="240" w:lineRule="exact"/>
    </w:pPr>
    <w:rPr>
      <w:rFonts w:ascii="CG Times" w:hAnsi="CG Times"/>
      <w:noProof/>
      <w:sz w:val="16"/>
      <w:szCs w:val="16"/>
    </w:rPr>
  </w:style>
  <w:style w:type="character" w:styleId="FollowedHyperlink">
    <w:name w:val="FollowedHyperlink"/>
    <w:uiPriority w:val="99"/>
    <w:rsid w:val="007F5972"/>
    <w:rPr>
      <w:rFonts w:cs="Times New Roman"/>
      <w:color w:val="800080"/>
      <w:u w:val="single"/>
    </w:rPr>
  </w:style>
  <w:style w:type="paragraph" w:styleId="ListParagraph">
    <w:name w:val="List Paragraph"/>
    <w:basedOn w:val="Normal"/>
    <w:link w:val="ListParagraphChar"/>
    <w:uiPriority w:val="34"/>
    <w:qFormat/>
    <w:rsid w:val="006E53F1"/>
    <w:pPr>
      <w:ind w:left="720"/>
      <w:contextualSpacing/>
    </w:pPr>
    <w:rPr>
      <w:rFonts w:cs="Times New Roman"/>
      <w:szCs w:val="20"/>
      <w:lang w:val="x-none" w:eastAsia="x-none"/>
    </w:rPr>
  </w:style>
  <w:style w:type="paragraph" w:customStyle="1" w:styleId="arial">
    <w:name w:val="arial"/>
    <w:basedOn w:val="Normal"/>
    <w:rsid w:val="00A51173"/>
    <w:pPr>
      <w:autoSpaceDE w:val="0"/>
      <w:autoSpaceDN w:val="0"/>
      <w:adjustRightInd w:val="0"/>
    </w:pPr>
    <w:rPr>
      <w:sz w:val="20"/>
    </w:rPr>
  </w:style>
  <w:style w:type="paragraph" w:styleId="NoSpacing">
    <w:name w:val="No Spacing"/>
    <w:uiPriority w:val="1"/>
    <w:rsid w:val="000E6148"/>
    <w:rPr>
      <w:rFonts w:ascii="Calibri" w:hAnsi="Calibri"/>
      <w:sz w:val="22"/>
      <w:szCs w:val="22"/>
    </w:rPr>
  </w:style>
  <w:style w:type="character" w:styleId="Emphasis">
    <w:name w:val="Emphasis"/>
    <w:uiPriority w:val="20"/>
    <w:qFormat/>
    <w:rsid w:val="00FC7AAD"/>
    <w:rPr>
      <w:rFonts w:cs="Times New Roman"/>
      <w:i/>
      <w:iCs/>
    </w:rPr>
  </w:style>
  <w:style w:type="paragraph" w:customStyle="1" w:styleId="Header2">
    <w:name w:val="Header 2"/>
    <w:basedOn w:val="Normal"/>
    <w:autoRedefine/>
    <w:rsid w:val="00B2264D"/>
    <w:pPr>
      <w:keepNext/>
      <w:tabs>
        <w:tab w:val="left" w:pos="720"/>
      </w:tabs>
      <w:spacing w:after="240"/>
    </w:pPr>
    <w:rPr>
      <w:u w:val="single"/>
    </w:rPr>
  </w:style>
  <w:style w:type="paragraph" w:customStyle="1" w:styleId="MAINHEADING3">
    <w:name w:val="MAIN HEADING 3"/>
    <w:basedOn w:val="Normal"/>
    <w:autoRedefine/>
    <w:rsid w:val="00414E83"/>
    <w:pPr>
      <w:keepNext/>
      <w:widowControl w:val="0"/>
      <w:numPr>
        <w:ilvl w:val="2"/>
        <w:numId w:val="1"/>
      </w:numPr>
      <w:tabs>
        <w:tab w:val="left" w:pos="720"/>
        <w:tab w:val="num" w:pos="1440"/>
        <w:tab w:val="left" w:pos="2160"/>
      </w:tabs>
      <w:spacing w:after="240"/>
      <w:ind w:left="1440"/>
    </w:pPr>
    <w:rPr>
      <w:b/>
    </w:rPr>
  </w:style>
  <w:style w:type="paragraph" w:styleId="BalloonText">
    <w:name w:val="Balloon Text"/>
    <w:basedOn w:val="Normal"/>
    <w:link w:val="BalloonTextChar"/>
    <w:uiPriority w:val="99"/>
    <w:rsid w:val="00BA2FAA"/>
    <w:rPr>
      <w:rFonts w:ascii="Tahoma" w:hAnsi="Tahoma" w:cs="Times New Roman"/>
      <w:sz w:val="16"/>
      <w:szCs w:val="16"/>
      <w:lang w:val="x-none" w:eastAsia="x-none"/>
    </w:rPr>
  </w:style>
  <w:style w:type="character" w:customStyle="1" w:styleId="BalloonTextChar">
    <w:name w:val="Balloon Text Char"/>
    <w:link w:val="BalloonText"/>
    <w:uiPriority w:val="99"/>
    <w:locked/>
    <w:rsid w:val="00BA2FAA"/>
    <w:rPr>
      <w:rFonts w:ascii="Tahoma" w:hAnsi="Tahoma" w:cs="Tahoma"/>
      <w:sz w:val="16"/>
      <w:szCs w:val="16"/>
    </w:rPr>
  </w:style>
  <w:style w:type="character" w:customStyle="1" w:styleId="enumbell">
    <w:name w:val="enumbell"/>
    <w:rsid w:val="00BA2FAA"/>
    <w:rPr>
      <w:rFonts w:cs="Times New Roman"/>
      <w:b/>
      <w:bCs/>
    </w:rPr>
  </w:style>
  <w:style w:type="paragraph" w:customStyle="1" w:styleId="Default">
    <w:name w:val="Default"/>
    <w:rsid w:val="00066711"/>
    <w:pPr>
      <w:autoSpaceDE w:val="0"/>
      <w:autoSpaceDN w:val="0"/>
      <w:adjustRightInd w:val="0"/>
    </w:pPr>
    <w:rPr>
      <w:rFonts w:ascii="Myriad Pro" w:hAnsi="Myriad Pro" w:cs="Myriad Pro"/>
      <w:color w:val="000000"/>
      <w:sz w:val="24"/>
      <w:szCs w:val="24"/>
    </w:rPr>
  </w:style>
  <w:style w:type="paragraph" w:styleId="Title">
    <w:name w:val="Title"/>
    <w:basedOn w:val="TOC1"/>
    <w:next w:val="Normal"/>
    <w:link w:val="TitleChar"/>
    <w:uiPriority w:val="10"/>
    <w:qFormat/>
    <w:rsid w:val="00AD3872"/>
    <w:pPr>
      <w:jc w:val="center"/>
    </w:pPr>
    <w:rPr>
      <w:rFonts w:cs="Times New Roman"/>
      <w:b/>
      <w:lang w:val="x-none" w:eastAsia="x-none"/>
    </w:rPr>
  </w:style>
  <w:style w:type="character" w:customStyle="1" w:styleId="TitleChar">
    <w:name w:val="Title Char"/>
    <w:link w:val="Title"/>
    <w:uiPriority w:val="10"/>
    <w:locked/>
    <w:rsid w:val="00AD3872"/>
    <w:rPr>
      <w:b/>
      <w:noProof/>
      <w:sz w:val="28"/>
      <w:szCs w:val="28"/>
    </w:rPr>
  </w:style>
  <w:style w:type="character" w:styleId="SubtleEmphasis">
    <w:name w:val="Subtle Emphasis"/>
    <w:uiPriority w:val="19"/>
    <w:qFormat/>
    <w:rsid w:val="00837982"/>
    <w:rPr>
      <w:rFonts w:cs="Times New Roman"/>
      <w:i/>
      <w:iCs/>
      <w:color w:val="808080"/>
    </w:rPr>
  </w:style>
  <w:style w:type="paragraph" w:customStyle="1" w:styleId="StyleTitleRight">
    <w:name w:val="Style Title + Right"/>
    <w:basedOn w:val="Title"/>
    <w:rsid w:val="00DC591F"/>
    <w:pPr>
      <w:jc w:val="right"/>
    </w:pPr>
    <w:rPr>
      <w:szCs w:val="20"/>
    </w:rPr>
  </w:style>
  <w:style w:type="paragraph" w:customStyle="1" w:styleId="NumberedList">
    <w:name w:val="NumberedList"/>
    <w:basedOn w:val="ListParagraph"/>
    <w:link w:val="NumberedListChar"/>
    <w:qFormat/>
    <w:rsid w:val="00FF3A65"/>
    <w:pPr>
      <w:numPr>
        <w:numId w:val="2"/>
      </w:numPr>
      <w:autoSpaceDE w:val="0"/>
      <w:autoSpaceDN w:val="0"/>
      <w:adjustRightInd w:val="0"/>
      <w:spacing w:before="120" w:after="120" w:line="360" w:lineRule="auto"/>
      <w:ind w:left="1080"/>
    </w:pPr>
    <w:rPr>
      <w:b/>
    </w:rPr>
  </w:style>
  <w:style w:type="character" w:customStyle="1" w:styleId="ListParagraphChar">
    <w:name w:val="List Paragraph Char"/>
    <w:link w:val="ListParagraph"/>
    <w:uiPriority w:val="34"/>
    <w:locked/>
    <w:rsid w:val="00FF3A65"/>
    <w:rPr>
      <w:rFonts w:ascii="Arial" w:hAnsi="Arial" w:cs="Times New Roman"/>
      <w:sz w:val="28"/>
    </w:rPr>
  </w:style>
  <w:style w:type="character" w:customStyle="1" w:styleId="NumberedListChar">
    <w:name w:val="NumberedList Char"/>
    <w:link w:val="NumberedList"/>
    <w:locked/>
    <w:rsid w:val="00FF3A65"/>
    <w:rPr>
      <w:rFonts w:ascii="Arial" w:hAnsi="Arial" w:cs="Times New Roman"/>
      <w:b/>
      <w:sz w:val="28"/>
      <w:szCs w:val="28"/>
    </w:rPr>
  </w:style>
  <w:style w:type="paragraph" w:customStyle="1" w:styleId="Arial145pt">
    <w:name w:val="Arial 14.5 pt"/>
    <w:aliases w:val="Left"/>
    <w:basedOn w:val="Normal"/>
    <w:rsid w:val="003F3F74"/>
    <w:pPr>
      <w:spacing w:after="240"/>
      <w:contextualSpacing/>
    </w:pPr>
    <w:rPr>
      <w:sz w:val="29"/>
    </w:rPr>
  </w:style>
  <w:style w:type="paragraph" w:styleId="TOCHeading">
    <w:name w:val="TOC Heading"/>
    <w:basedOn w:val="Heading1"/>
    <w:next w:val="Normal"/>
    <w:uiPriority w:val="39"/>
    <w:semiHidden/>
    <w:unhideWhenUsed/>
    <w:qFormat/>
    <w:rsid w:val="00101C5E"/>
    <w:pPr>
      <w:keepLines/>
      <w:spacing w:before="480" w:after="0" w:line="276" w:lineRule="auto"/>
      <w:outlineLvl w:val="9"/>
    </w:pPr>
    <w:rPr>
      <w:bCs w:val="0"/>
      <w:color w:val="365F91"/>
      <w:sz w:val="28"/>
    </w:rPr>
  </w:style>
  <w:style w:type="paragraph" w:styleId="TOC1">
    <w:name w:val="toc 1"/>
    <w:basedOn w:val="Normal"/>
    <w:next w:val="Normal"/>
    <w:autoRedefine/>
    <w:uiPriority w:val="39"/>
    <w:rsid w:val="00BD0D36"/>
    <w:pPr>
      <w:tabs>
        <w:tab w:val="right" w:leader="dot" w:pos="9350"/>
      </w:tabs>
      <w:bidi/>
      <w:spacing w:before="240" w:after="240"/>
      <w:ind w:right="720"/>
    </w:pPr>
    <w:rPr>
      <w:noProof/>
    </w:rPr>
  </w:style>
  <w:style w:type="paragraph" w:styleId="Revision">
    <w:name w:val="Revision"/>
    <w:hidden/>
    <w:uiPriority w:val="99"/>
    <w:semiHidden/>
    <w:rsid w:val="005D2332"/>
    <w:rPr>
      <w:sz w:val="28"/>
      <w:szCs w:val="28"/>
    </w:rPr>
  </w:style>
  <w:style w:type="character" w:styleId="CommentReference">
    <w:name w:val="annotation reference"/>
    <w:uiPriority w:val="99"/>
    <w:rsid w:val="005D2332"/>
    <w:rPr>
      <w:rFonts w:cs="Times New Roman"/>
      <w:sz w:val="16"/>
      <w:szCs w:val="16"/>
    </w:rPr>
  </w:style>
  <w:style w:type="paragraph" w:styleId="CommentText">
    <w:name w:val="annotation text"/>
    <w:basedOn w:val="Normal"/>
    <w:link w:val="CommentTextChar"/>
    <w:rsid w:val="005D2332"/>
    <w:rPr>
      <w:rFonts w:cs="Times New Roman"/>
      <w:sz w:val="20"/>
      <w:szCs w:val="20"/>
      <w:lang w:val="x-none" w:eastAsia="x-none"/>
    </w:rPr>
  </w:style>
  <w:style w:type="character" w:customStyle="1" w:styleId="CommentTextChar">
    <w:name w:val="Comment Text Char"/>
    <w:link w:val="CommentText"/>
    <w:locked/>
    <w:rsid w:val="005D2332"/>
    <w:rPr>
      <w:rFonts w:cs="Times New Roman"/>
      <w:sz w:val="20"/>
      <w:szCs w:val="20"/>
    </w:rPr>
  </w:style>
  <w:style w:type="paragraph" w:styleId="CommentSubject">
    <w:name w:val="annotation subject"/>
    <w:basedOn w:val="CommentText"/>
    <w:next w:val="CommentText"/>
    <w:link w:val="CommentSubjectChar"/>
    <w:uiPriority w:val="99"/>
    <w:rsid w:val="005D2332"/>
    <w:rPr>
      <w:b/>
      <w:bCs/>
    </w:rPr>
  </w:style>
  <w:style w:type="character" w:customStyle="1" w:styleId="CommentSubjectChar">
    <w:name w:val="Comment Subject Char"/>
    <w:link w:val="CommentSubject"/>
    <w:uiPriority w:val="99"/>
    <w:locked/>
    <w:rsid w:val="005D2332"/>
    <w:rPr>
      <w:rFonts w:cs="Times New Roman"/>
      <w:b/>
      <w:bCs/>
      <w:sz w:val="20"/>
      <w:szCs w:val="20"/>
    </w:rPr>
  </w:style>
  <w:style w:type="character" w:customStyle="1" w:styleId="apple-converted-space">
    <w:name w:val="apple-converted-space"/>
    <w:rsid w:val="00860713"/>
    <w:rPr>
      <w:rFonts w:cs="Times New Roman"/>
    </w:rPr>
  </w:style>
  <w:style w:type="character" w:styleId="Strong">
    <w:name w:val="Strong"/>
    <w:uiPriority w:val="22"/>
    <w:qFormat/>
    <w:rsid w:val="00860713"/>
    <w:rPr>
      <w:rFonts w:cs="Times New Roman"/>
      <w:b/>
      <w:bCs/>
    </w:rPr>
  </w:style>
  <w:style w:type="paragraph" w:styleId="BodyText">
    <w:name w:val="Body Text"/>
    <w:basedOn w:val="Arial145pt"/>
    <w:link w:val="BodyTextChar"/>
    <w:qFormat/>
    <w:rsid w:val="001C7875"/>
    <w:pPr>
      <w:contextualSpacing w:val="0"/>
    </w:pPr>
    <w:rPr>
      <w:rFonts w:cs="Times New Roman"/>
      <w:sz w:val="20"/>
      <w:lang w:val="x-none" w:eastAsia="x-none"/>
    </w:rPr>
  </w:style>
  <w:style w:type="character" w:customStyle="1" w:styleId="BodyTextChar">
    <w:name w:val="Body Text Char"/>
    <w:link w:val="BodyText"/>
    <w:rsid w:val="001C7875"/>
    <w:rPr>
      <w:szCs w:val="28"/>
    </w:rPr>
  </w:style>
  <w:style w:type="paragraph" w:styleId="ListBullet">
    <w:name w:val="List Bullet"/>
    <w:basedOn w:val="Normal"/>
    <w:qFormat/>
    <w:rsid w:val="001C7875"/>
    <w:pPr>
      <w:numPr>
        <w:numId w:val="3"/>
      </w:numPr>
    </w:pPr>
  </w:style>
  <w:style w:type="paragraph" w:styleId="ListBullet2">
    <w:name w:val="List Bullet 2"/>
    <w:basedOn w:val="Arial145pt"/>
    <w:rsid w:val="001C7875"/>
  </w:style>
  <w:style w:type="paragraph" w:styleId="TOC2">
    <w:name w:val="toc 2"/>
    <w:basedOn w:val="Normal"/>
    <w:next w:val="Normal"/>
    <w:autoRedefine/>
    <w:uiPriority w:val="39"/>
    <w:rsid w:val="00520868"/>
    <w:pPr>
      <w:spacing w:after="240"/>
      <w:ind w:left="720"/>
      <w:contextualSpacing/>
    </w:pPr>
  </w:style>
  <w:style w:type="paragraph" w:styleId="TOC3">
    <w:name w:val="toc 3"/>
    <w:basedOn w:val="Normal"/>
    <w:next w:val="Normal"/>
    <w:autoRedefine/>
    <w:uiPriority w:val="39"/>
    <w:rsid w:val="00636932"/>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627659">
      <w:bodyDiv w:val="1"/>
      <w:marLeft w:val="0"/>
      <w:marRight w:val="0"/>
      <w:marTop w:val="0"/>
      <w:marBottom w:val="0"/>
      <w:divBdr>
        <w:top w:val="none" w:sz="0" w:space="0" w:color="auto"/>
        <w:left w:val="none" w:sz="0" w:space="0" w:color="auto"/>
        <w:bottom w:val="none" w:sz="0" w:space="0" w:color="auto"/>
        <w:right w:val="none" w:sz="0" w:space="0" w:color="auto"/>
      </w:divBdr>
    </w:div>
    <w:div w:id="1825898910">
      <w:marLeft w:val="0"/>
      <w:marRight w:val="0"/>
      <w:marTop w:val="0"/>
      <w:marBottom w:val="0"/>
      <w:divBdr>
        <w:top w:val="none" w:sz="0" w:space="0" w:color="auto"/>
        <w:left w:val="none" w:sz="0" w:space="0" w:color="auto"/>
        <w:bottom w:val="none" w:sz="0" w:space="0" w:color="auto"/>
        <w:right w:val="none" w:sz="0" w:space="0" w:color="auto"/>
      </w:divBdr>
    </w:div>
    <w:div w:id="1825898916">
      <w:marLeft w:val="0"/>
      <w:marRight w:val="0"/>
      <w:marTop w:val="0"/>
      <w:marBottom w:val="0"/>
      <w:divBdr>
        <w:top w:val="none" w:sz="0" w:space="0" w:color="auto"/>
        <w:left w:val="none" w:sz="0" w:space="0" w:color="auto"/>
        <w:bottom w:val="none" w:sz="0" w:space="0" w:color="auto"/>
        <w:right w:val="none" w:sz="0" w:space="0" w:color="auto"/>
      </w:divBdr>
    </w:div>
    <w:div w:id="1825898917">
      <w:marLeft w:val="0"/>
      <w:marRight w:val="0"/>
      <w:marTop w:val="0"/>
      <w:marBottom w:val="0"/>
      <w:divBdr>
        <w:top w:val="none" w:sz="0" w:space="0" w:color="auto"/>
        <w:left w:val="none" w:sz="0" w:space="0" w:color="auto"/>
        <w:bottom w:val="none" w:sz="0" w:space="0" w:color="auto"/>
        <w:right w:val="none" w:sz="0" w:space="0" w:color="auto"/>
      </w:divBdr>
      <w:divsChild>
        <w:div w:id="1825898912">
          <w:marLeft w:val="176"/>
          <w:marRight w:val="176"/>
          <w:marTop w:val="176"/>
          <w:marBottom w:val="176"/>
          <w:divBdr>
            <w:top w:val="none" w:sz="0" w:space="0" w:color="auto"/>
            <w:left w:val="none" w:sz="0" w:space="0" w:color="auto"/>
            <w:bottom w:val="none" w:sz="0" w:space="0" w:color="auto"/>
            <w:right w:val="none" w:sz="0" w:space="0" w:color="auto"/>
          </w:divBdr>
          <w:divsChild>
            <w:div w:id="1825898929">
              <w:marLeft w:val="0"/>
              <w:marRight w:val="0"/>
              <w:marTop w:val="0"/>
              <w:marBottom w:val="0"/>
              <w:divBdr>
                <w:top w:val="none" w:sz="0" w:space="0" w:color="auto"/>
                <w:left w:val="none" w:sz="0" w:space="0" w:color="auto"/>
                <w:bottom w:val="none" w:sz="0" w:space="0" w:color="auto"/>
                <w:right w:val="none" w:sz="0" w:space="0" w:color="auto"/>
              </w:divBdr>
              <w:divsChild>
                <w:div w:id="18258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98920">
      <w:marLeft w:val="0"/>
      <w:marRight w:val="0"/>
      <w:marTop w:val="0"/>
      <w:marBottom w:val="0"/>
      <w:divBdr>
        <w:top w:val="none" w:sz="0" w:space="0" w:color="auto"/>
        <w:left w:val="none" w:sz="0" w:space="0" w:color="auto"/>
        <w:bottom w:val="none" w:sz="0" w:space="0" w:color="auto"/>
        <w:right w:val="none" w:sz="0" w:space="0" w:color="auto"/>
      </w:divBdr>
    </w:div>
    <w:div w:id="1825898921">
      <w:marLeft w:val="0"/>
      <w:marRight w:val="0"/>
      <w:marTop w:val="0"/>
      <w:marBottom w:val="0"/>
      <w:divBdr>
        <w:top w:val="none" w:sz="0" w:space="0" w:color="auto"/>
        <w:left w:val="none" w:sz="0" w:space="0" w:color="auto"/>
        <w:bottom w:val="none" w:sz="0" w:space="0" w:color="auto"/>
        <w:right w:val="none" w:sz="0" w:space="0" w:color="auto"/>
      </w:divBdr>
    </w:div>
    <w:div w:id="1825898922">
      <w:marLeft w:val="0"/>
      <w:marRight w:val="0"/>
      <w:marTop w:val="0"/>
      <w:marBottom w:val="0"/>
      <w:divBdr>
        <w:top w:val="none" w:sz="0" w:space="0" w:color="auto"/>
        <w:left w:val="none" w:sz="0" w:space="0" w:color="auto"/>
        <w:bottom w:val="none" w:sz="0" w:space="0" w:color="auto"/>
        <w:right w:val="none" w:sz="0" w:space="0" w:color="auto"/>
      </w:divBdr>
    </w:div>
    <w:div w:id="1825898924">
      <w:marLeft w:val="0"/>
      <w:marRight w:val="0"/>
      <w:marTop w:val="0"/>
      <w:marBottom w:val="0"/>
      <w:divBdr>
        <w:top w:val="none" w:sz="0" w:space="0" w:color="auto"/>
        <w:left w:val="none" w:sz="0" w:space="0" w:color="auto"/>
        <w:bottom w:val="none" w:sz="0" w:space="0" w:color="auto"/>
        <w:right w:val="none" w:sz="0" w:space="0" w:color="auto"/>
      </w:divBdr>
    </w:div>
    <w:div w:id="1825898927">
      <w:marLeft w:val="200"/>
      <w:marRight w:val="200"/>
      <w:marTop w:val="200"/>
      <w:marBottom w:val="200"/>
      <w:divBdr>
        <w:top w:val="none" w:sz="0" w:space="0" w:color="auto"/>
        <w:left w:val="none" w:sz="0" w:space="0" w:color="auto"/>
        <w:bottom w:val="none" w:sz="0" w:space="0" w:color="auto"/>
        <w:right w:val="none" w:sz="0" w:space="0" w:color="auto"/>
      </w:divBdr>
      <w:divsChild>
        <w:div w:id="1825898914">
          <w:marLeft w:val="0"/>
          <w:marRight w:val="0"/>
          <w:marTop w:val="0"/>
          <w:marBottom w:val="0"/>
          <w:divBdr>
            <w:top w:val="none" w:sz="0" w:space="0" w:color="auto"/>
            <w:left w:val="none" w:sz="0" w:space="0" w:color="auto"/>
            <w:bottom w:val="none" w:sz="0" w:space="0" w:color="auto"/>
            <w:right w:val="none" w:sz="0" w:space="0" w:color="auto"/>
          </w:divBdr>
          <w:divsChild>
            <w:div w:id="1825898911">
              <w:marLeft w:val="0"/>
              <w:marRight w:val="0"/>
              <w:marTop w:val="0"/>
              <w:marBottom w:val="0"/>
              <w:divBdr>
                <w:top w:val="none" w:sz="0" w:space="0" w:color="auto"/>
                <w:left w:val="none" w:sz="0" w:space="0" w:color="auto"/>
                <w:bottom w:val="none" w:sz="0" w:space="0" w:color="auto"/>
                <w:right w:val="none" w:sz="0" w:space="0" w:color="auto"/>
              </w:divBdr>
              <w:divsChild>
                <w:div w:id="1825898926">
                  <w:marLeft w:val="0"/>
                  <w:marRight w:val="0"/>
                  <w:marTop w:val="0"/>
                  <w:marBottom w:val="0"/>
                  <w:divBdr>
                    <w:top w:val="none" w:sz="0" w:space="0" w:color="auto"/>
                    <w:left w:val="none" w:sz="0" w:space="0" w:color="auto"/>
                    <w:bottom w:val="none" w:sz="0" w:space="0" w:color="auto"/>
                    <w:right w:val="none" w:sz="0" w:space="0" w:color="auto"/>
                  </w:divBdr>
                  <w:divsChild>
                    <w:div w:id="18258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98928">
      <w:marLeft w:val="0"/>
      <w:marRight w:val="0"/>
      <w:marTop w:val="0"/>
      <w:marBottom w:val="0"/>
      <w:divBdr>
        <w:top w:val="none" w:sz="0" w:space="0" w:color="auto"/>
        <w:left w:val="none" w:sz="0" w:space="0" w:color="auto"/>
        <w:bottom w:val="none" w:sz="0" w:space="0" w:color="auto"/>
        <w:right w:val="none" w:sz="0" w:space="0" w:color="auto"/>
      </w:divBdr>
    </w:div>
    <w:div w:id="1825898930">
      <w:marLeft w:val="0"/>
      <w:marRight w:val="0"/>
      <w:marTop w:val="0"/>
      <w:marBottom w:val="0"/>
      <w:divBdr>
        <w:top w:val="none" w:sz="0" w:space="0" w:color="auto"/>
        <w:left w:val="none" w:sz="0" w:space="0" w:color="auto"/>
        <w:bottom w:val="none" w:sz="0" w:space="0" w:color="auto"/>
        <w:right w:val="none" w:sz="0" w:space="0" w:color="auto"/>
      </w:divBdr>
      <w:divsChild>
        <w:div w:id="1825898915">
          <w:marLeft w:val="2349"/>
          <w:marRight w:val="0"/>
          <w:marTop w:val="0"/>
          <w:marBottom w:val="0"/>
          <w:divBdr>
            <w:top w:val="none" w:sz="0" w:space="0" w:color="auto"/>
            <w:left w:val="none" w:sz="0" w:space="0" w:color="auto"/>
            <w:bottom w:val="none" w:sz="0" w:space="0" w:color="auto"/>
            <w:right w:val="none" w:sz="0" w:space="0" w:color="auto"/>
          </w:divBdr>
          <w:divsChild>
            <w:div w:id="1825898923">
              <w:marLeft w:val="0"/>
              <w:marRight w:val="0"/>
              <w:marTop w:val="0"/>
              <w:marBottom w:val="0"/>
              <w:divBdr>
                <w:top w:val="none" w:sz="0" w:space="0" w:color="auto"/>
                <w:left w:val="none" w:sz="0" w:space="0" w:color="auto"/>
                <w:bottom w:val="none" w:sz="0" w:space="0" w:color="auto"/>
                <w:right w:val="none" w:sz="0" w:space="0" w:color="auto"/>
              </w:divBdr>
              <w:divsChild>
                <w:div w:id="1825898918">
                  <w:marLeft w:val="118"/>
                  <w:marRight w:val="177"/>
                  <w:marTop w:val="165"/>
                  <w:marBottom w:val="0"/>
                  <w:divBdr>
                    <w:top w:val="none" w:sz="0" w:space="0" w:color="auto"/>
                    <w:left w:val="none" w:sz="0" w:space="0" w:color="auto"/>
                    <w:bottom w:val="none" w:sz="0" w:space="0" w:color="auto"/>
                    <w:right w:val="none" w:sz="0" w:space="0" w:color="auto"/>
                  </w:divBdr>
                  <w:divsChild>
                    <w:div w:id="18258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62971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footer" Target="footer21.xml"/><Relationship Id="rId21" Type="http://schemas.openxmlformats.org/officeDocument/2006/relationships/footer" Target="footer6.xml"/><Relationship Id="rId34" Type="http://schemas.openxmlformats.org/officeDocument/2006/relationships/footer" Target="footer16.xml"/><Relationship Id="rId42" Type="http://schemas.openxmlformats.org/officeDocument/2006/relationships/footer" Target="footer22.xml"/><Relationship Id="rId47" Type="http://schemas.openxmlformats.org/officeDocument/2006/relationships/footer" Target="footer27.xml"/><Relationship Id="rId50" Type="http://schemas.openxmlformats.org/officeDocument/2006/relationships/footer" Target="footer29.xml"/><Relationship Id="rId55" Type="http://schemas.openxmlformats.org/officeDocument/2006/relationships/hyperlink" Target="http://www.courts.ca.gov/9498.ht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3.xml"/><Relationship Id="rId41" Type="http://schemas.openxmlformats.org/officeDocument/2006/relationships/hyperlink" Target="http://www.courts.ca.gov/1017.htm" TargetMode="External"/><Relationship Id="rId54" Type="http://schemas.openxmlformats.org/officeDocument/2006/relationships/footer" Target="footer3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yperlink" Target="http://www.courts.ca.gov/11145.htm" TargetMode="External"/><Relationship Id="rId37" Type="http://schemas.openxmlformats.org/officeDocument/2006/relationships/footer" Target="footer19.xml"/><Relationship Id="rId40" Type="http://schemas.openxmlformats.org/officeDocument/2006/relationships/hyperlink" Target="http://www.courts.ca.gov/9743.htm" TargetMode="External"/><Relationship Id="rId45" Type="http://schemas.openxmlformats.org/officeDocument/2006/relationships/footer" Target="footer25.xml"/><Relationship Id="rId53" Type="http://schemas.openxmlformats.org/officeDocument/2006/relationships/hyperlink" Target="http://www.courts.ca.gov/documents/sc130.pdf" TargetMode="External"/><Relationship Id="rId58" Type="http://schemas.openxmlformats.org/officeDocument/2006/relationships/hyperlink" Target="http://www.courts.ca.gov/documents/Tri-CutUseInterpreter.pdf"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hyperlink" Target="http://www.courts.ca.gov/documents/civ010.pdf" TargetMode="External"/><Relationship Id="rId36" Type="http://schemas.openxmlformats.org/officeDocument/2006/relationships/footer" Target="footer18.xml"/><Relationship Id="rId49" Type="http://schemas.openxmlformats.org/officeDocument/2006/relationships/hyperlink" Target="http://www.courts.ca.gov/1017.htm" TargetMode="External"/><Relationship Id="rId57" Type="http://schemas.openxmlformats.org/officeDocument/2006/relationships/footer" Target="footer32.xml"/><Relationship Id="rId61" Type="http://schemas.openxmlformats.org/officeDocument/2006/relationships/footer" Target="footer33.xml"/><Relationship Id="rId10" Type="http://schemas.openxmlformats.org/officeDocument/2006/relationships/hyperlink" Target="http://www.disabilityrightsca.org" TargetMode="External"/><Relationship Id="rId19" Type="http://schemas.openxmlformats.org/officeDocument/2006/relationships/header" Target="header4.xml"/><Relationship Id="rId31" Type="http://schemas.openxmlformats.org/officeDocument/2006/relationships/footer" Target="footer15.xml"/><Relationship Id="rId44" Type="http://schemas.openxmlformats.org/officeDocument/2006/relationships/footer" Target="footer24.xml"/><Relationship Id="rId52" Type="http://schemas.openxmlformats.org/officeDocument/2006/relationships/footer" Target="footer30.xml"/><Relationship Id="rId60" Type="http://schemas.openxmlformats.org/officeDocument/2006/relationships/hyperlink" Target="http://www.courts.ca.gov/documents/mc410.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4.xml"/><Relationship Id="rId35" Type="http://schemas.openxmlformats.org/officeDocument/2006/relationships/footer" Target="footer17.xml"/><Relationship Id="rId43" Type="http://schemas.openxmlformats.org/officeDocument/2006/relationships/footer" Target="footer23.xml"/><Relationship Id="rId48" Type="http://schemas.openxmlformats.org/officeDocument/2006/relationships/footer" Target="footer28.xml"/><Relationship Id="rId56" Type="http://schemas.openxmlformats.org/officeDocument/2006/relationships/hyperlink" Target="http://cc-courthelp.org" TargetMode="External"/><Relationship Id="rId8" Type="http://schemas.openxmlformats.org/officeDocument/2006/relationships/image" Target="media/image1.jpeg"/><Relationship Id="rId51" Type="http://schemas.openxmlformats.org/officeDocument/2006/relationships/hyperlink" Target="http://www.courts.ca.gov/1017.ht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ada.gov" TargetMode="External"/><Relationship Id="rId25" Type="http://schemas.openxmlformats.org/officeDocument/2006/relationships/footer" Target="footer10.xml"/><Relationship Id="rId33" Type="http://schemas.openxmlformats.org/officeDocument/2006/relationships/hyperlink" Target="http://www.courts.ca.gov/1017.htm" TargetMode="External"/><Relationship Id="rId38" Type="http://schemas.openxmlformats.org/officeDocument/2006/relationships/footer" Target="footer20.xml"/><Relationship Id="rId46" Type="http://schemas.openxmlformats.org/officeDocument/2006/relationships/footer" Target="footer26.xml"/><Relationship Id="rId59" Type="http://schemas.openxmlformats.org/officeDocument/2006/relationships/hyperlink" Target="http://www.courts.ca.gov/1017.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urts.ca.gov/9745.htm" TargetMode="External"/><Relationship Id="rId13" Type="http://schemas.openxmlformats.org/officeDocument/2006/relationships/hyperlink" Target="http://www.courts.ca.gov/1387.htm" TargetMode="External"/><Relationship Id="rId18" Type="http://schemas.openxmlformats.org/officeDocument/2006/relationships/hyperlink" Target="http://www.courts.ca.gov/selfhelp-smallclaims.htm" TargetMode="External"/><Relationship Id="rId3" Type="http://schemas.openxmlformats.org/officeDocument/2006/relationships/hyperlink" Target="http://www.courts.ca.gov/1256.htm" TargetMode="External"/><Relationship Id="rId7" Type="http://schemas.openxmlformats.org/officeDocument/2006/relationships/hyperlink" Target="http://www.courts.ca.gov/1008.htm" TargetMode="External"/><Relationship Id="rId12" Type="http://schemas.openxmlformats.org/officeDocument/2006/relationships/hyperlink" Target="http://www.courts.ca.gov/1387.htm" TargetMode="External"/><Relationship Id="rId17" Type="http://schemas.openxmlformats.org/officeDocument/2006/relationships/hyperlink" Target="http://www.courts.ca.gov/documents/sc200info.pdf" TargetMode="External"/><Relationship Id="rId2" Type="http://schemas.openxmlformats.org/officeDocument/2006/relationships/hyperlink" Target="http://www.courts.ca.gov/1256.htm" TargetMode="External"/><Relationship Id="rId16" Type="http://schemas.openxmlformats.org/officeDocument/2006/relationships/hyperlink" Target="http://www.courts.ca.gov/1016.htm" TargetMode="External"/><Relationship Id="rId20" Type="http://schemas.openxmlformats.org/officeDocument/2006/relationships/hyperlink" Target="http://www.courts.ca.gov/documents/access-fairness-QandA-for-persons-with-disabilities.pdf" TargetMode="External"/><Relationship Id="rId1" Type="http://schemas.openxmlformats.org/officeDocument/2006/relationships/hyperlink" Target="http://www.courts.ca.gov/1256.htm" TargetMode="External"/><Relationship Id="rId6" Type="http://schemas.openxmlformats.org/officeDocument/2006/relationships/hyperlink" Target="http://www.courts.ca.gov/1016.htm" TargetMode="External"/><Relationship Id="rId11" Type="http://schemas.openxmlformats.org/officeDocument/2006/relationships/hyperlink" Target="http://www.courts.ca.gov/1010.htm" TargetMode="External"/><Relationship Id="rId5" Type="http://schemas.openxmlformats.org/officeDocument/2006/relationships/hyperlink" Target="http://www.courts.ca.gov/1256.htm" TargetMode="External"/><Relationship Id="rId15" Type="http://schemas.openxmlformats.org/officeDocument/2006/relationships/hyperlink" Target="http://www.courts.ca.gov/1120.htm" TargetMode="External"/><Relationship Id="rId10" Type="http://schemas.openxmlformats.org/officeDocument/2006/relationships/hyperlink" Target="http://www.courts.ca.gov/1090.htm" TargetMode="External"/><Relationship Id="rId19" Type="http://schemas.openxmlformats.org/officeDocument/2006/relationships/hyperlink" Target="file:///\\TRANSLATIONS\Translations\TRANSLATIONS%20DOCUMENTS\Suzannes\AppData\Local\Microsoft\Windows\Temporary%20Internet%20Files\Content.Outlook\2I31B0E7\www.courts.ca.gov\1077.htm" TargetMode="External"/><Relationship Id="rId4" Type="http://schemas.openxmlformats.org/officeDocument/2006/relationships/hyperlink" Target="http://www.courts.ca.gov/1256.htm" TargetMode="External"/><Relationship Id="rId9" Type="http://schemas.openxmlformats.org/officeDocument/2006/relationships/hyperlink" Target="http://www.courts.ca.gov/9736.htm" TargetMode="External"/><Relationship Id="rId14" Type="http://schemas.openxmlformats.org/officeDocument/2006/relationships/hyperlink" Target="http://www.courts.ca.gov/125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0ABCC-F7BD-4D5D-8AF3-6971F71BF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26</Pages>
  <Words>5255</Words>
  <Characters>29959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Enhanced Discharge Planning Rights for Nursing Facility Residents under MDS 3.0 Section Q</vt:lpstr>
    </vt:vector>
  </TitlesOfParts>
  <Company>Data Systems Design</Company>
  <LinksUpToDate>false</LinksUpToDate>
  <CharactersWithSpaces>35144</CharactersWithSpaces>
  <SharedDoc>false</SharedDoc>
  <HLinks>
    <vt:vector size="858" baseType="variant">
      <vt:variant>
        <vt:i4>2097190</vt:i4>
      </vt:variant>
      <vt:variant>
        <vt:i4>213</vt:i4>
      </vt:variant>
      <vt:variant>
        <vt:i4>0</vt:i4>
      </vt:variant>
      <vt:variant>
        <vt:i4>5</vt:i4>
      </vt:variant>
      <vt:variant>
        <vt:lpwstr/>
      </vt:variant>
      <vt:variant>
        <vt:lpwstr>Footnote51</vt:lpwstr>
      </vt:variant>
      <vt:variant>
        <vt:i4>2031631</vt:i4>
      </vt:variant>
      <vt:variant>
        <vt:i4>210</vt:i4>
      </vt:variant>
      <vt:variant>
        <vt:i4>0</vt:i4>
      </vt:variant>
      <vt:variant>
        <vt:i4>5</vt:i4>
      </vt:variant>
      <vt:variant>
        <vt:lpwstr>http://www.courts.ca.gov/documents/mc410.pdf</vt:lpwstr>
      </vt:variant>
      <vt:variant>
        <vt:lpwstr/>
      </vt:variant>
      <vt:variant>
        <vt:i4>5046364</vt:i4>
      </vt:variant>
      <vt:variant>
        <vt:i4>207</vt:i4>
      </vt:variant>
      <vt:variant>
        <vt:i4>0</vt:i4>
      </vt:variant>
      <vt:variant>
        <vt:i4>5</vt:i4>
      </vt:variant>
      <vt:variant>
        <vt:lpwstr>http://www.courts.ca.gov/1017.htm</vt:lpwstr>
      </vt:variant>
      <vt:variant>
        <vt:lpwstr/>
      </vt:variant>
      <vt:variant>
        <vt:i4>2162726</vt:i4>
      </vt:variant>
      <vt:variant>
        <vt:i4>204</vt:i4>
      </vt:variant>
      <vt:variant>
        <vt:i4>0</vt:i4>
      </vt:variant>
      <vt:variant>
        <vt:i4>5</vt:i4>
      </vt:variant>
      <vt:variant>
        <vt:lpwstr/>
      </vt:variant>
      <vt:variant>
        <vt:lpwstr>Footnote50</vt:lpwstr>
      </vt:variant>
      <vt:variant>
        <vt:i4>1310748</vt:i4>
      </vt:variant>
      <vt:variant>
        <vt:i4>201</vt:i4>
      </vt:variant>
      <vt:variant>
        <vt:i4>0</vt:i4>
      </vt:variant>
      <vt:variant>
        <vt:i4>5</vt:i4>
      </vt:variant>
      <vt:variant>
        <vt:lpwstr>http://www.courts.ca.gov/documents/Tri-CutUseInterpreter.pdf</vt:lpwstr>
      </vt:variant>
      <vt:variant>
        <vt:lpwstr/>
      </vt:variant>
      <vt:variant>
        <vt:i4>2621479</vt:i4>
      </vt:variant>
      <vt:variant>
        <vt:i4>198</vt:i4>
      </vt:variant>
      <vt:variant>
        <vt:i4>0</vt:i4>
      </vt:variant>
      <vt:variant>
        <vt:i4>5</vt:i4>
      </vt:variant>
      <vt:variant>
        <vt:lpwstr/>
      </vt:variant>
      <vt:variant>
        <vt:lpwstr>Footnote49</vt:lpwstr>
      </vt:variant>
      <vt:variant>
        <vt:i4>983061</vt:i4>
      </vt:variant>
      <vt:variant>
        <vt:i4>195</vt:i4>
      </vt:variant>
      <vt:variant>
        <vt:i4>0</vt:i4>
      </vt:variant>
      <vt:variant>
        <vt:i4>5</vt:i4>
      </vt:variant>
      <vt:variant>
        <vt:lpwstr>http://cc-courthelp.org/</vt:lpwstr>
      </vt:variant>
      <vt:variant>
        <vt:lpwstr/>
      </vt:variant>
      <vt:variant>
        <vt:i4>5046359</vt:i4>
      </vt:variant>
      <vt:variant>
        <vt:i4>192</vt:i4>
      </vt:variant>
      <vt:variant>
        <vt:i4>0</vt:i4>
      </vt:variant>
      <vt:variant>
        <vt:i4>5</vt:i4>
      </vt:variant>
      <vt:variant>
        <vt:lpwstr>http://www.courts.ca.gov/9498.htm</vt:lpwstr>
      </vt:variant>
      <vt:variant>
        <vt:lpwstr/>
      </vt:variant>
      <vt:variant>
        <vt:i4>2687015</vt:i4>
      </vt:variant>
      <vt:variant>
        <vt:i4>189</vt:i4>
      </vt:variant>
      <vt:variant>
        <vt:i4>0</vt:i4>
      </vt:variant>
      <vt:variant>
        <vt:i4>5</vt:i4>
      </vt:variant>
      <vt:variant>
        <vt:lpwstr/>
      </vt:variant>
      <vt:variant>
        <vt:lpwstr>Footnote48</vt:lpwstr>
      </vt:variant>
      <vt:variant>
        <vt:i4>2490407</vt:i4>
      </vt:variant>
      <vt:variant>
        <vt:i4>186</vt:i4>
      </vt:variant>
      <vt:variant>
        <vt:i4>0</vt:i4>
      </vt:variant>
      <vt:variant>
        <vt:i4>5</vt:i4>
      </vt:variant>
      <vt:variant>
        <vt:lpwstr/>
      </vt:variant>
      <vt:variant>
        <vt:lpwstr>Footnote47</vt:lpwstr>
      </vt:variant>
      <vt:variant>
        <vt:i4>262157</vt:i4>
      </vt:variant>
      <vt:variant>
        <vt:i4>183</vt:i4>
      </vt:variant>
      <vt:variant>
        <vt:i4>0</vt:i4>
      </vt:variant>
      <vt:variant>
        <vt:i4>5</vt:i4>
      </vt:variant>
      <vt:variant>
        <vt:lpwstr>http://www.courts.ca.gov/documents/sc130.pdf</vt:lpwstr>
      </vt:variant>
      <vt:variant>
        <vt:lpwstr/>
      </vt:variant>
      <vt:variant>
        <vt:i4>2555943</vt:i4>
      </vt:variant>
      <vt:variant>
        <vt:i4>180</vt:i4>
      </vt:variant>
      <vt:variant>
        <vt:i4>0</vt:i4>
      </vt:variant>
      <vt:variant>
        <vt:i4>5</vt:i4>
      </vt:variant>
      <vt:variant>
        <vt:lpwstr/>
      </vt:variant>
      <vt:variant>
        <vt:lpwstr>Footnote46</vt:lpwstr>
      </vt:variant>
      <vt:variant>
        <vt:i4>2359335</vt:i4>
      </vt:variant>
      <vt:variant>
        <vt:i4>177</vt:i4>
      </vt:variant>
      <vt:variant>
        <vt:i4>0</vt:i4>
      </vt:variant>
      <vt:variant>
        <vt:i4>5</vt:i4>
      </vt:variant>
      <vt:variant>
        <vt:lpwstr/>
      </vt:variant>
      <vt:variant>
        <vt:lpwstr>Footnote45</vt:lpwstr>
      </vt:variant>
      <vt:variant>
        <vt:i4>5046364</vt:i4>
      </vt:variant>
      <vt:variant>
        <vt:i4>174</vt:i4>
      </vt:variant>
      <vt:variant>
        <vt:i4>0</vt:i4>
      </vt:variant>
      <vt:variant>
        <vt:i4>5</vt:i4>
      </vt:variant>
      <vt:variant>
        <vt:lpwstr>http://www.courts.ca.gov/1017.htm</vt:lpwstr>
      </vt:variant>
      <vt:variant>
        <vt:lpwstr/>
      </vt:variant>
      <vt:variant>
        <vt:i4>2424871</vt:i4>
      </vt:variant>
      <vt:variant>
        <vt:i4>171</vt:i4>
      </vt:variant>
      <vt:variant>
        <vt:i4>0</vt:i4>
      </vt:variant>
      <vt:variant>
        <vt:i4>5</vt:i4>
      </vt:variant>
      <vt:variant>
        <vt:lpwstr/>
      </vt:variant>
      <vt:variant>
        <vt:lpwstr>Footnote44</vt:lpwstr>
      </vt:variant>
      <vt:variant>
        <vt:i4>2228263</vt:i4>
      </vt:variant>
      <vt:variant>
        <vt:i4>168</vt:i4>
      </vt:variant>
      <vt:variant>
        <vt:i4>0</vt:i4>
      </vt:variant>
      <vt:variant>
        <vt:i4>5</vt:i4>
      </vt:variant>
      <vt:variant>
        <vt:lpwstr/>
      </vt:variant>
      <vt:variant>
        <vt:lpwstr>Footnote43</vt:lpwstr>
      </vt:variant>
      <vt:variant>
        <vt:i4>2293799</vt:i4>
      </vt:variant>
      <vt:variant>
        <vt:i4>165</vt:i4>
      </vt:variant>
      <vt:variant>
        <vt:i4>0</vt:i4>
      </vt:variant>
      <vt:variant>
        <vt:i4>5</vt:i4>
      </vt:variant>
      <vt:variant>
        <vt:lpwstr/>
      </vt:variant>
      <vt:variant>
        <vt:lpwstr>Footnote42</vt:lpwstr>
      </vt:variant>
      <vt:variant>
        <vt:i4>2097191</vt:i4>
      </vt:variant>
      <vt:variant>
        <vt:i4>162</vt:i4>
      </vt:variant>
      <vt:variant>
        <vt:i4>0</vt:i4>
      </vt:variant>
      <vt:variant>
        <vt:i4>5</vt:i4>
      </vt:variant>
      <vt:variant>
        <vt:lpwstr/>
      </vt:variant>
      <vt:variant>
        <vt:lpwstr>Footnote41</vt:lpwstr>
      </vt:variant>
      <vt:variant>
        <vt:i4>5046364</vt:i4>
      </vt:variant>
      <vt:variant>
        <vt:i4>159</vt:i4>
      </vt:variant>
      <vt:variant>
        <vt:i4>0</vt:i4>
      </vt:variant>
      <vt:variant>
        <vt:i4>5</vt:i4>
      </vt:variant>
      <vt:variant>
        <vt:lpwstr>http://www.courts.ca.gov/1017.htm</vt:lpwstr>
      </vt:variant>
      <vt:variant>
        <vt:lpwstr/>
      </vt:variant>
      <vt:variant>
        <vt:i4>2162727</vt:i4>
      </vt:variant>
      <vt:variant>
        <vt:i4>156</vt:i4>
      </vt:variant>
      <vt:variant>
        <vt:i4>0</vt:i4>
      </vt:variant>
      <vt:variant>
        <vt:i4>5</vt:i4>
      </vt:variant>
      <vt:variant>
        <vt:lpwstr/>
      </vt:variant>
      <vt:variant>
        <vt:lpwstr>Footnote40</vt:lpwstr>
      </vt:variant>
      <vt:variant>
        <vt:i4>2621472</vt:i4>
      </vt:variant>
      <vt:variant>
        <vt:i4>153</vt:i4>
      </vt:variant>
      <vt:variant>
        <vt:i4>0</vt:i4>
      </vt:variant>
      <vt:variant>
        <vt:i4>5</vt:i4>
      </vt:variant>
      <vt:variant>
        <vt:lpwstr/>
      </vt:variant>
      <vt:variant>
        <vt:lpwstr>Footnote39</vt:lpwstr>
      </vt:variant>
      <vt:variant>
        <vt:i4>2687008</vt:i4>
      </vt:variant>
      <vt:variant>
        <vt:i4>150</vt:i4>
      </vt:variant>
      <vt:variant>
        <vt:i4>0</vt:i4>
      </vt:variant>
      <vt:variant>
        <vt:i4>5</vt:i4>
      </vt:variant>
      <vt:variant>
        <vt:lpwstr/>
      </vt:variant>
      <vt:variant>
        <vt:lpwstr>Footnote38</vt:lpwstr>
      </vt:variant>
      <vt:variant>
        <vt:i4>2490400</vt:i4>
      </vt:variant>
      <vt:variant>
        <vt:i4>147</vt:i4>
      </vt:variant>
      <vt:variant>
        <vt:i4>0</vt:i4>
      </vt:variant>
      <vt:variant>
        <vt:i4>5</vt:i4>
      </vt:variant>
      <vt:variant>
        <vt:lpwstr/>
      </vt:variant>
      <vt:variant>
        <vt:lpwstr>Footnote37</vt:lpwstr>
      </vt:variant>
      <vt:variant>
        <vt:i4>5046364</vt:i4>
      </vt:variant>
      <vt:variant>
        <vt:i4>144</vt:i4>
      </vt:variant>
      <vt:variant>
        <vt:i4>0</vt:i4>
      </vt:variant>
      <vt:variant>
        <vt:i4>5</vt:i4>
      </vt:variant>
      <vt:variant>
        <vt:lpwstr>http://www.courts.ca.gov/1017.htm</vt:lpwstr>
      </vt:variant>
      <vt:variant>
        <vt:lpwstr/>
      </vt:variant>
      <vt:variant>
        <vt:i4>2555936</vt:i4>
      </vt:variant>
      <vt:variant>
        <vt:i4>141</vt:i4>
      </vt:variant>
      <vt:variant>
        <vt:i4>0</vt:i4>
      </vt:variant>
      <vt:variant>
        <vt:i4>5</vt:i4>
      </vt:variant>
      <vt:variant>
        <vt:lpwstr/>
      </vt:variant>
      <vt:variant>
        <vt:lpwstr>Footnote36</vt:lpwstr>
      </vt:variant>
      <vt:variant>
        <vt:i4>2359328</vt:i4>
      </vt:variant>
      <vt:variant>
        <vt:i4>138</vt:i4>
      </vt:variant>
      <vt:variant>
        <vt:i4>0</vt:i4>
      </vt:variant>
      <vt:variant>
        <vt:i4>5</vt:i4>
      </vt:variant>
      <vt:variant>
        <vt:lpwstr/>
      </vt:variant>
      <vt:variant>
        <vt:lpwstr>Footnote35</vt:lpwstr>
      </vt:variant>
      <vt:variant>
        <vt:i4>4194399</vt:i4>
      </vt:variant>
      <vt:variant>
        <vt:i4>135</vt:i4>
      </vt:variant>
      <vt:variant>
        <vt:i4>0</vt:i4>
      </vt:variant>
      <vt:variant>
        <vt:i4>5</vt:i4>
      </vt:variant>
      <vt:variant>
        <vt:lpwstr>http://www.courts.ca.gov/9743.htm</vt:lpwstr>
      </vt:variant>
      <vt:variant>
        <vt:lpwstr/>
      </vt:variant>
      <vt:variant>
        <vt:i4>2424864</vt:i4>
      </vt:variant>
      <vt:variant>
        <vt:i4>132</vt:i4>
      </vt:variant>
      <vt:variant>
        <vt:i4>0</vt:i4>
      </vt:variant>
      <vt:variant>
        <vt:i4>5</vt:i4>
      </vt:variant>
      <vt:variant>
        <vt:lpwstr/>
      </vt:variant>
      <vt:variant>
        <vt:lpwstr>Footnote34</vt:lpwstr>
      </vt:variant>
      <vt:variant>
        <vt:i4>2228256</vt:i4>
      </vt:variant>
      <vt:variant>
        <vt:i4>129</vt:i4>
      </vt:variant>
      <vt:variant>
        <vt:i4>0</vt:i4>
      </vt:variant>
      <vt:variant>
        <vt:i4>5</vt:i4>
      </vt:variant>
      <vt:variant>
        <vt:lpwstr/>
      </vt:variant>
      <vt:variant>
        <vt:lpwstr>Footnote33</vt:lpwstr>
      </vt:variant>
      <vt:variant>
        <vt:i4>2293792</vt:i4>
      </vt:variant>
      <vt:variant>
        <vt:i4>126</vt:i4>
      </vt:variant>
      <vt:variant>
        <vt:i4>0</vt:i4>
      </vt:variant>
      <vt:variant>
        <vt:i4>5</vt:i4>
      </vt:variant>
      <vt:variant>
        <vt:lpwstr/>
      </vt:variant>
      <vt:variant>
        <vt:lpwstr>Footnote32</vt:lpwstr>
      </vt:variant>
      <vt:variant>
        <vt:i4>5046364</vt:i4>
      </vt:variant>
      <vt:variant>
        <vt:i4>123</vt:i4>
      </vt:variant>
      <vt:variant>
        <vt:i4>0</vt:i4>
      </vt:variant>
      <vt:variant>
        <vt:i4>5</vt:i4>
      </vt:variant>
      <vt:variant>
        <vt:lpwstr>http://www.courts.ca.gov/1017.htm</vt:lpwstr>
      </vt:variant>
      <vt:variant>
        <vt:lpwstr/>
      </vt:variant>
      <vt:variant>
        <vt:i4>2556012</vt:i4>
      </vt:variant>
      <vt:variant>
        <vt:i4>120</vt:i4>
      </vt:variant>
      <vt:variant>
        <vt:i4>0</vt:i4>
      </vt:variant>
      <vt:variant>
        <vt:i4>5</vt:i4>
      </vt:variant>
      <vt:variant>
        <vt:lpwstr>http://www.courts.ca.gov/11145.htm</vt:lpwstr>
      </vt:variant>
      <vt:variant>
        <vt:lpwstr/>
      </vt:variant>
      <vt:variant>
        <vt:i4>2097184</vt:i4>
      </vt:variant>
      <vt:variant>
        <vt:i4>117</vt:i4>
      </vt:variant>
      <vt:variant>
        <vt:i4>0</vt:i4>
      </vt:variant>
      <vt:variant>
        <vt:i4>5</vt:i4>
      </vt:variant>
      <vt:variant>
        <vt:lpwstr/>
      </vt:variant>
      <vt:variant>
        <vt:lpwstr>Footnote31</vt:lpwstr>
      </vt:variant>
      <vt:variant>
        <vt:i4>2162720</vt:i4>
      </vt:variant>
      <vt:variant>
        <vt:i4>114</vt:i4>
      </vt:variant>
      <vt:variant>
        <vt:i4>0</vt:i4>
      </vt:variant>
      <vt:variant>
        <vt:i4>5</vt:i4>
      </vt:variant>
      <vt:variant>
        <vt:lpwstr/>
      </vt:variant>
      <vt:variant>
        <vt:lpwstr>Footnote30</vt:lpwstr>
      </vt:variant>
      <vt:variant>
        <vt:i4>2621473</vt:i4>
      </vt:variant>
      <vt:variant>
        <vt:i4>111</vt:i4>
      </vt:variant>
      <vt:variant>
        <vt:i4>0</vt:i4>
      </vt:variant>
      <vt:variant>
        <vt:i4>5</vt:i4>
      </vt:variant>
      <vt:variant>
        <vt:lpwstr/>
      </vt:variant>
      <vt:variant>
        <vt:lpwstr>Footnote29</vt:lpwstr>
      </vt:variant>
      <vt:variant>
        <vt:i4>917518</vt:i4>
      </vt:variant>
      <vt:variant>
        <vt:i4>108</vt:i4>
      </vt:variant>
      <vt:variant>
        <vt:i4>0</vt:i4>
      </vt:variant>
      <vt:variant>
        <vt:i4>5</vt:i4>
      </vt:variant>
      <vt:variant>
        <vt:lpwstr>http://www.courts.ca.gov/documents/civ010.pdf</vt:lpwstr>
      </vt:variant>
      <vt:variant>
        <vt:lpwstr/>
      </vt:variant>
      <vt:variant>
        <vt:i4>2687009</vt:i4>
      </vt:variant>
      <vt:variant>
        <vt:i4>105</vt:i4>
      </vt:variant>
      <vt:variant>
        <vt:i4>0</vt:i4>
      </vt:variant>
      <vt:variant>
        <vt:i4>5</vt:i4>
      </vt:variant>
      <vt:variant>
        <vt:lpwstr/>
      </vt:variant>
      <vt:variant>
        <vt:lpwstr>Footnote28</vt:lpwstr>
      </vt:variant>
      <vt:variant>
        <vt:i4>2490401</vt:i4>
      </vt:variant>
      <vt:variant>
        <vt:i4>102</vt:i4>
      </vt:variant>
      <vt:variant>
        <vt:i4>0</vt:i4>
      </vt:variant>
      <vt:variant>
        <vt:i4>5</vt:i4>
      </vt:variant>
      <vt:variant>
        <vt:lpwstr/>
      </vt:variant>
      <vt:variant>
        <vt:lpwstr>Footnote27</vt:lpwstr>
      </vt:variant>
      <vt:variant>
        <vt:i4>2359329</vt:i4>
      </vt:variant>
      <vt:variant>
        <vt:i4>99</vt:i4>
      </vt:variant>
      <vt:variant>
        <vt:i4>0</vt:i4>
      </vt:variant>
      <vt:variant>
        <vt:i4>5</vt:i4>
      </vt:variant>
      <vt:variant>
        <vt:lpwstr/>
      </vt:variant>
      <vt:variant>
        <vt:lpwstr>Footnote25</vt:lpwstr>
      </vt:variant>
      <vt:variant>
        <vt:i4>2424865</vt:i4>
      </vt:variant>
      <vt:variant>
        <vt:i4>96</vt:i4>
      </vt:variant>
      <vt:variant>
        <vt:i4>0</vt:i4>
      </vt:variant>
      <vt:variant>
        <vt:i4>5</vt:i4>
      </vt:variant>
      <vt:variant>
        <vt:lpwstr/>
      </vt:variant>
      <vt:variant>
        <vt:lpwstr>Footnote24</vt:lpwstr>
      </vt:variant>
      <vt:variant>
        <vt:i4>2228257</vt:i4>
      </vt:variant>
      <vt:variant>
        <vt:i4>93</vt:i4>
      </vt:variant>
      <vt:variant>
        <vt:i4>0</vt:i4>
      </vt:variant>
      <vt:variant>
        <vt:i4>5</vt:i4>
      </vt:variant>
      <vt:variant>
        <vt:lpwstr/>
      </vt:variant>
      <vt:variant>
        <vt:lpwstr>Footnote23</vt:lpwstr>
      </vt:variant>
      <vt:variant>
        <vt:i4>2293793</vt:i4>
      </vt:variant>
      <vt:variant>
        <vt:i4>90</vt:i4>
      </vt:variant>
      <vt:variant>
        <vt:i4>0</vt:i4>
      </vt:variant>
      <vt:variant>
        <vt:i4>5</vt:i4>
      </vt:variant>
      <vt:variant>
        <vt:lpwstr/>
      </vt:variant>
      <vt:variant>
        <vt:lpwstr>Footnote22</vt:lpwstr>
      </vt:variant>
      <vt:variant>
        <vt:i4>2097185</vt:i4>
      </vt:variant>
      <vt:variant>
        <vt:i4>87</vt:i4>
      </vt:variant>
      <vt:variant>
        <vt:i4>0</vt:i4>
      </vt:variant>
      <vt:variant>
        <vt:i4>5</vt:i4>
      </vt:variant>
      <vt:variant>
        <vt:lpwstr/>
      </vt:variant>
      <vt:variant>
        <vt:lpwstr>Footnote21</vt:lpwstr>
      </vt:variant>
      <vt:variant>
        <vt:i4>2162721</vt:i4>
      </vt:variant>
      <vt:variant>
        <vt:i4>84</vt:i4>
      </vt:variant>
      <vt:variant>
        <vt:i4>0</vt:i4>
      </vt:variant>
      <vt:variant>
        <vt:i4>5</vt:i4>
      </vt:variant>
      <vt:variant>
        <vt:lpwstr/>
      </vt:variant>
      <vt:variant>
        <vt:lpwstr>Footnote20</vt:lpwstr>
      </vt:variant>
      <vt:variant>
        <vt:i4>2621474</vt:i4>
      </vt:variant>
      <vt:variant>
        <vt:i4>81</vt:i4>
      </vt:variant>
      <vt:variant>
        <vt:i4>0</vt:i4>
      </vt:variant>
      <vt:variant>
        <vt:i4>5</vt:i4>
      </vt:variant>
      <vt:variant>
        <vt:lpwstr/>
      </vt:variant>
      <vt:variant>
        <vt:lpwstr>Footnote19</vt:lpwstr>
      </vt:variant>
      <vt:variant>
        <vt:i4>2687010</vt:i4>
      </vt:variant>
      <vt:variant>
        <vt:i4>78</vt:i4>
      </vt:variant>
      <vt:variant>
        <vt:i4>0</vt:i4>
      </vt:variant>
      <vt:variant>
        <vt:i4>5</vt:i4>
      </vt:variant>
      <vt:variant>
        <vt:lpwstr/>
      </vt:variant>
      <vt:variant>
        <vt:lpwstr>Footnote18</vt:lpwstr>
      </vt:variant>
      <vt:variant>
        <vt:i4>2490402</vt:i4>
      </vt:variant>
      <vt:variant>
        <vt:i4>75</vt:i4>
      </vt:variant>
      <vt:variant>
        <vt:i4>0</vt:i4>
      </vt:variant>
      <vt:variant>
        <vt:i4>5</vt:i4>
      </vt:variant>
      <vt:variant>
        <vt:lpwstr/>
      </vt:variant>
      <vt:variant>
        <vt:lpwstr>Footnote17</vt:lpwstr>
      </vt:variant>
      <vt:variant>
        <vt:i4>2555938</vt:i4>
      </vt:variant>
      <vt:variant>
        <vt:i4>72</vt:i4>
      </vt:variant>
      <vt:variant>
        <vt:i4>0</vt:i4>
      </vt:variant>
      <vt:variant>
        <vt:i4>5</vt:i4>
      </vt:variant>
      <vt:variant>
        <vt:lpwstr/>
      </vt:variant>
      <vt:variant>
        <vt:lpwstr>Footnote16</vt:lpwstr>
      </vt:variant>
      <vt:variant>
        <vt:i4>2359330</vt:i4>
      </vt:variant>
      <vt:variant>
        <vt:i4>69</vt:i4>
      </vt:variant>
      <vt:variant>
        <vt:i4>0</vt:i4>
      </vt:variant>
      <vt:variant>
        <vt:i4>5</vt:i4>
      </vt:variant>
      <vt:variant>
        <vt:lpwstr/>
      </vt:variant>
      <vt:variant>
        <vt:lpwstr>Footnote15</vt:lpwstr>
      </vt:variant>
      <vt:variant>
        <vt:i4>2424866</vt:i4>
      </vt:variant>
      <vt:variant>
        <vt:i4>66</vt:i4>
      </vt:variant>
      <vt:variant>
        <vt:i4>0</vt:i4>
      </vt:variant>
      <vt:variant>
        <vt:i4>5</vt:i4>
      </vt:variant>
      <vt:variant>
        <vt:lpwstr/>
      </vt:variant>
      <vt:variant>
        <vt:lpwstr>Footnote14</vt:lpwstr>
      </vt:variant>
      <vt:variant>
        <vt:i4>2228258</vt:i4>
      </vt:variant>
      <vt:variant>
        <vt:i4>63</vt:i4>
      </vt:variant>
      <vt:variant>
        <vt:i4>0</vt:i4>
      </vt:variant>
      <vt:variant>
        <vt:i4>5</vt:i4>
      </vt:variant>
      <vt:variant>
        <vt:lpwstr/>
      </vt:variant>
      <vt:variant>
        <vt:lpwstr>Footnote13</vt:lpwstr>
      </vt:variant>
      <vt:variant>
        <vt:i4>2293794</vt:i4>
      </vt:variant>
      <vt:variant>
        <vt:i4>60</vt:i4>
      </vt:variant>
      <vt:variant>
        <vt:i4>0</vt:i4>
      </vt:variant>
      <vt:variant>
        <vt:i4>5</vt:i4>
      </vt:variant>
      <vt:variant>
        <vt:lpwstr/>
      </vt:variant>
      <vt:variant>
        <vt:lpwstr>Footnote12</vt:lpwstr>
      </vt:variant>
      <vt:variant>
        <vt:i4>2097186</vt:i4>
      </vt:variant>
      <vt:variant>
        <vt:i4>57</vt:i4>
      </vt:variant>
      <vt:variant>
        <vt:i4>0</vt:i4>
      </vt:variant>
      <vt:variant>
        <vt:i4>5</vt:i4>
      </vt:variant>
      <vt:variant>
        <vt:lpwstr/>
      </vt:variant>
      <vt:variant>
        <vt:lpwstr>Footnote11</vt:lpwstr>
      </vt:variant>
      <vt:variant>
        <vt:i4>2162722</vt:i4>
      </vt:variant>
      <vt:variant>
        <vt:i4>54</vt:i4>
      </vt:variant>
      <vt:variant>
        <vt:i4>0</vt:i4>
      </vt:variant>
      <vt:variant>
        <vt:i4>5</vt:i4>
      </vt:variant>
      <vt:variant>
        <vt:lpwstr/>
      </vt:variant>
      <vt:variant>
        <vt:lpwstr>Footnote10</vt:lpwstr>
      </vt:variant>
      <vt:variant>
        <vt:i4>3801205</vt:i4>
      </vt:variant>
      <vt:variant>
        <vt:i4>51</vt:i4>
      </vt:variant>
      <vt:variant>
        <vt:i4>0</vt:i4>
      </vt:variant>
      <vt:variant>
        <vt:i4>5</vt:i4>
      </vt:variant>
      <vt:variant>
        <vt:lpwstr>http://www.ada.gov/</vt:lpwstr>
      </vt:variant>
      <vt:variant>
        <vt:lpwstr/>
      </vt:variant>
      <vt:variant>
        <vt:i4>1114131</vt:i4>
      </vt:variant>
      <vt:variant>
        <vt:i4>48</vt:i4>
      </vt:variant>
      <vt:variant>
        <vt:i4>0</vt:i4>
      </vt:variant>
      <vt:variant>
        <vt:i4>5</vt:i4>
      </vt:variant>
      <vt:variant>
        <vt:lpwstr/>
      </vt:variant>
      <vt:variant>
        <vt:lpwstr>Footnote9</vt:lpwstr>
      </vt:variant>
      <vt:variant>
        <vt:i4>1114131</vt:i4>
      </vt:variant>
      <vt:variant>
        <vt:i4>45</vt:i4>
      </vt:variant>
      <vt:variant>
        <vt:i4>0</vt:i4>
      </vt:variant>
      <vt:variant>
        <vt:i4>5</vt:i4>
      </vt:variant>
      <vt:variant>
        <vt:lpwstr/>
      </vt:variant>
      <vt:variant>
        <vt:lpwstr>Footnote8</vt:lpwstr>
      </vt:variant>
      <vt:variant>
        <vt:i4>1114131</vt:i4>
      </vt:variant>
      <vt:variant>
        <vt:i4>42</vt:i4>
      </vt:variant>
      <vt:variant>
        <vt:i4>0</vt:i4>
      </vt:variant>
      <vt:variant>
        <vt:i4>5</vt:i4>
      </vt:variant>
      <vt:variant>
        <vt:lpwstr/>
      </vt:variant>
      <vt:variant>
        <vt:lpwstr>Footnote7</vt:lpwstr>
      </vt:variant>
      <vt:variant>
        <vt:i4>1114131</vt:i4>
      </vt:variant>
      <vt:variant>
        <vt:i4>39</vt:i4>
      </vt:variant>
      <vt:variant>
        <vt:i4>0</vt:i4>
      </vt:variant>
      <vt:variant>
        <vt:i4>5</vt:i4>
      </vt:variant>
      <vt:variant>
        <vt:lpwstr/>
      </vt:variant>
      <vt:variant>
        <vt:lpwstr>Footnote6</vt:lpwstr>
      </vt:variant>
      <vt:variant>
        <vt:i4>1114131</vt:i4>
      </vt:variant>
      <vt:variant>
        <vt:i4>36</vt:i4>
      </vt:variant>
      <vt:variant>
        <vt:i4>0</vt:i4>
      </vt:variant>
      <vt:variant>
        <vt:i4>5</vt:i4>
      </vt:variant>
      <vt:variant>
        <vt:lpwstr/>
      </vt:variant>
      <vt:variant>
        <vt:lpwstr>Footnote5</vt:lpwstr>
      </vt:variant>
      <vt:variant>
        <vt:i4>1114131</vt:i4>
      </vt:variant>
      <vt:variant>
        <vt:i4>33</vt:i4>
      </vt:variant>
      <vt:variant>
        <vt:i4>0</vt:i4>
      </vt:variant>
      <vt:variant>
        <vt:i4>5</vt:i4>
      </vt:variant>
      <vt:variant>
        <vt:lpwstr/>
      </vt:variant>
      <vt:variant>
        <vt:lpwstr>Footnote4</vt:lpwstr>
      </vt:variant>
      <vt:variant>
        <vt:i4>1114131</vt:i4>
      </vt:variant>
      <vt:variant>
        <vt:i4>30</vt:i4>
      </vt:variant>
      <vt:variant>
        <vt:i4>0</vt:i4>
      </vt:variant>
      <vt:variant>
        <vt:i4>5</vt:i4>
      </vt:variant>
      <vt:variant>
        <vt:lpwstr/>
      </vt:variant>
      <vt:variant>
        <vt:lpwstr>Footnote1</vt:lpwstr>
      </vt:variant>
      <vt:variant>
        <vt:i4>1114163</vt:i4>
      </vt:variant>
      <vt:variant>
        <vt:i4>26</vt:i4>
      </vt:variant>
      <vt:variant>
        <vt:i4>0</vt:i4>
      </vt:variant>
      <vt:variant>
        <vt:i4>5</vt:i4>
      </vt:variant>
      <vt:variant>
        <vt:lpwstr/>
      </vt:variant>
      <vt:variant>
        <vt:lpwstr>_Toc473809407</vt:lpwstr>
      </vt:variant>
      <vt:variant>
        <vt:i4>1114163</vt:i4>
      </vt:variant>
      <vt:variant>
        <vt:i4>23</vt:i4>
      </vt:variant>
      <vt:variant>
        <vt:i4>0</vt:i4>
      </vt:variant>
      <vt:variant>
        <vt:i4>5</vt:i4>
      </vt:variant>
      <vt:variant>
        <vt:lpwstr/>
      </vt:variant>
      <vt:variant>
        <vt:lpwstr>_Toc473809406</vt:lpwstr>
      </vt:variant>
      <vt:variant>
        <vt:i4>1114163</vt:i4>
      </vt:variant>
      <vt:variant>
        <vt:i4>20</vt:i4>
      </vt:variant>
      <vt:variant>
        <vt:i4>0</vt:i4>
      </vt:variant>
      <vt:variant>
        <vt:i4>5</vt:i4>
      </vt:variant>
      <vt:variant>
        <vt:lpwstr/>
      </vt:variant>
      <vt:variant>
        <vt:lpwstr>_Toc473809405</vt:lpwstr>
      </vt:variant>
      <vt:variant>
        <vt:i4>1114163</vt:i4>
      </vt:variant>
      <vt:variant>
        <vt:i4>17</vt:i4>
      </vt:variant>
      <vt:variant>
        <vt:i4>0</vt:i4>
      </vt:variant>
      <vt:variant>
        <vt:i4>5</vt:i4>
      </vt:variant>
      <vt:variant>
        <vt:lpwstr/>
      </vt:variant>
      <vt:variant>
        <vt:lpwstr>_Toc473809404</vt:lpwstr>
      </vt:variant>
      <vt:variant>
        <vt:i4>1114163</vt:i4>
      </vt:variant>
      <vt:variant>
        <vt:i4>14</vt:i4>
      </vt:variant>
      <vt:variant>
        <vt:i4>0</vt:i4>
      </vt:variant>
      <vt:variant>
        <vt:i4>5</vt:i4>
      </vt:variant>
      <vt:variant>
        <vt:lpwstr/>
      </vt:variant>
      <vt:variant>
        <vt:lpwstr>_Toc473809403</vt:lpwstr>
      </vt:variant>
      <vt:variant>
        <vt:i4>1114163</vt:i4>
      </vt:variant>
      <vt:variant>
        <vt:i4>11</vt:i4>
      </vt:variant>
      <vt:variant>
        <vt:i4>0</vt:i4>
      </vt:variant>
      <vt:variant>
        <vt:i4>5</vt:i4>
      </vt:variant>
      <vt:variant>
        <vt:lpwstr/>
      </vt:variant>
      <vt:variant>
        <vt:lpwstr>_Toc473809402</vt:lpwstr>
      </vt:variant>
      <vt:variant>
        <vt:i4>1114163</vt:i4>
      </vt:variant>
      <vt:variant>
        <vt:i4>8</vt:i4>
      </vt:variant>
      <vt:variant>
        <vt:i4>0</vt:i4>
      </vt:variant>
      <vt:variant>
        <vt:i4>5</vt:i4>
      </vt:variant>
      <vt:variant>
        <vt:lpwstr/>
      </vt:variant>
      <vt:variant>
        <vt:lpwstr>_Toc473809401</vt:lpwstr>
      </vt:variant>
      <vt:variant>
        <vt:i4>1114163</vt:i4>
      </vt:variant>
      <vt:variant>
        <vt:i4>5</vt:i4>
      </vt:variant>
      <vt:variant>
        <vt:i4>0</vt:i4>
      </vt:variant>
      <vt:variant>
        <vt:i4>5</vt:i4>
      </vt:variant>
      <vt:variant>
        <vt:lpwstr/>
      </vt:variant>
      <vt:variant>
        <vt:lpwstr>_Toc473809400</vt:lpwstr>
      </vt:variant>
      <vt:variant>
        <vt:i4>3604538</vt:i4>
      </vt:variant>
      <vt:variant>
        <vt:i4>0</vt:i4>
      </vt:variant>
      <vt:variant>
        <vt:i4>0</vt:i4>
      </vt:variant>
      <vt:variant>
        <vt:i4>5</vt:i4>
      </vt:variant>
      <vt:variant>
        <vt:lpwstr>http://www.disabilityrightsca.org/</vt:lpwstr>
      </vt:variant>
      <vt:variant>
        <vt:lpwstr/>
      </vt:variant>
      <vt:variant>
        <vt:i4>655373</vt:i4>
      </vt:variant>
      <vt:variant>
        <vt:i4>213</vt:i4>
      </vt:variant>
      <vt:variant>
        <vt:i4>0</vt:i4>
      </vt:variant>
      <vt:variant>
        <vt:i4>5</vt:i4>
      </vt:variant>
      <vt:variant>
        <vt:lpwstr/>
      </vt:variant>
      <vt:variant>
        <vt:lpwstr>defendant</vt:lpwstr>
      </vt:variant>
      <vt:variant>
        <vt:i4>6750241</vt:i4>
      </vt:variant>
      <vt:variant>
        <vt:i4>210</vt:i4>
      </vt:variant>
      <vt:variant>
        <vt:i4>0</vt:i4>
      </vt:variant>
      <vt:variant>
        <vt:i4>5</vt:i4>
      </vt:variant>
      <vt:variant>
        <vt:lpwstr>http://www.courts.ca.gov/documents/access-fairness-QandA-for-persons-with-disabilities.pdf</vt:lpwstr>
      </vt:variant>
      <vt:variant>
        <vt:lpwstr/>
      </vt:variant>
      <vt:variant>
        <vt:i4>7405626</vt:i4>
      </vt:variant>
      <vt:variant>
        <vt:i4>207</vt:i4>
      </vt:variant>
      <vt:variant>
        <vt:i4>0</vt:i4>
      </vt:variant>
      <vt:variant>
        <vt:i4>5</vt:i4>
      </vt:variant>
      <vt:variant>
        <vt:lpwstr>../../Suzannes/AppData/Local/Microsoft/Windows/Temporary Internet Files/Content.Outlook/2I31B0E7/www.courts.ca.gov/1077.htm</vt:lpwstr>
      </vt:variant>
      <vt:variant>
        <vt:lpwstr/>
      </vt:variant>
      <vt:variant>
        <vt:i4>655373</vt:i4>
      </vt:variant>
      <vt:variant>
        <vt:i4>204</vt:i4>
      </vt:variant>
      <vt:variant>
        <vt:i4>0</vt:i4>
      </vt:variant>
      <vt:variant>
        <vt:i4>5</vt:i4>
      </vt:variant>
      <vt:variant>
        <vt:lpwstr/>
      </vt:variant>
      <vt:variant>
        <vt:lpwstr>defendant</vt:lpwstr>
      </vt:variant>
      <vt:variant>
        <vt:i4>655373</vt:i4>
      </vt:variant>
      <vt:variant>
        <vt:i4>201</vt:i4>
      </vt:variant>
      <vt:variant>
        <vt:i4>0</vt:i4>
      </vt:variant>
      <vt:variant>
        <vt:i4>5</vt:i4>
      </vt:variant>
      <vt:variant>
        <vt:lpwstr/>
      </vt:variant>
      <vt:variant>
        <vt:lpwstr>defendant</vt:lpwstr>
      </vt:variant>
      <vt:variant>
        <vt:i4>1376325</vt:i4>
      </vt:variant>
      <vt:variant>
        <vt:i4>198</vt:i4>
      </vt:variant>
      <vt:variant>
        <vt:i4>0</vt:i4>
      </vt:variant>
      <vt:variant>
        <vt:i4>5</vt:i4>
      </vt:variant>
      <vt:variant>
        <vt:lpwstr>http://www.courts.ca.gov/selfhelp-smallclaims.htm</vt:lpwstr>
      </vt:variant>
      <vt:variant>
        <vt:lpwstr/>
      </vt:variant>
      <vt:variant>
        <vt:i4>655373</vt:i4>
      </vt:variant>
      <vt:variant>
        <vt:i4>195</vt:i4>
      </vt:variant>
      <vt:variant>
        <vt:i4>0</vt:i4>
      </vt:variant>
      <vt:variant>
        <vt:i4>5</vt:i4>
      </vt:variant>
      <vt:variant>
        <vt:lpwstr/>
      </vt:variant>
      <vt:variant>
        <vt:lpwstr>defendant</vt:lpwstr>
      </vt:variant>
      <vt:variant>
        <vt:i4>393217</vt:i4>
      </vt:variant>
      <vt:variant>
        <vt:i4>192</vt:i4>
      </vt:variant>
      <vt:variant>
        <vt:i4>0</vt:i4>
      </vt:variant>
      <vt:variant>
        <vt:i4>5</vt:i4>
      </vt:variant>
      <vt:variant>
        <vt:lpwstr>http://www.courts.ca.gov/documents/sc200info.pdf</vt:lpwstr>
      </vt:variant>
      <vt:variant>
        <vt:lpwstr/>
      </vt:variant>
      <vt:variant>
        <vt:i4>655373</vt:i4>
      </vt:variant>
      <vt:variant>
        <vt:i4>189</vt:i4>
      </vt:variant>
      <vt:variant>
        <vt:i4>0</vt:i4>
      </vt:variant>
      <vt:variant>
        <vt:i4>5</vt:i4>
      </vt:variant>
      <vt:variant>
        <vt:lpwstr/>
      </vt:variant>
      <vt:variant>
        <vt:lpwstr>defendant</vt:lpwstr>
      </vt:variant>
      <vt:variant>
        <vt:i4>5046365</vt:i4>
      </vt:variant>
      <vt:variant>
        <vt:i4>186</vt:i4>
      </vt:variant>
      <vt:variant>
        <vt:i4>0</vt:i4>
      </vt:variant>
      <vt:variant>
        <vt:i4>5</vt:i4>
      </vt:variant>
      <vt:variant>
        <vt:lpwstr>http://www.courts.ca.gov/1016.htm</vt:lpwstr>
      </vt:variant>
      <vt:variant>
        <vt:lpwstr/>
      </vt:variant>
      <vt:variant>
        <vt:i4>655373</vt:i4>
      </vt:variant>
      <vt:variant>
        <vt:i4>183</vt:i4>
      </vt:variant>
      <vt:variant>
        <vt:i4>0</vt:i4>
      </vt:variant>
      <vt:variant>
        <vt:i4>5</vt:i4>
      </vt:variant>
      <vt:variant>
        <vt:lpwstr/>
      </vt:variant>
      <vt:variant>
        <vt:lpwstr>defendant</vt:lpwstr>
      </vt:variant>
      <vt:variant>
        <vt:i4>5111898</vt:i4>
      </vt:variant>
      <vt:variant>
        <vt:i4>180</vt:i4>
      </vt:variant>
      <vt:variant>
        <vt:i4>0</vt:i4>
      </vt:variant>
      <vt:variant>
        <vt:i4>5</vt:i4>
      </vt:variant>
      <vt:variant>
        <vt:lpwstr>http://www.courts.ca.gov/1120.htm</vt:lpwstr>
      </vt:variant>
      <vt:variant>
        <vt:lpwstr/>
      </vt:variant>
      <vt:variant>
        <vt:i4>262168</vt:i4>
      </vt:variant>
      <vt:variant>
        <vt:i4>177</vt:i4>
      </vt:variant>
      <vt:variant>
        <vt:i4>0</vt:i4>
      </vt:variant>
      <vt:variant>
        <vt:i4>5</vt:i4>
      </vt:variant>
      <vt:variant>
        <vt:lpwstr/>
      </vt:variant>
      <vt:variant>
        <vt:lpwstr>later</vt:lpwstr>
      </vt:variant>
      <vt:variant>
        <vt:i4>655373</vt:i4>
      </vt:variant>
      <vt:variant>
        <vt:i4>174</vt:i4>
      </vt:variant>
      <vt:variant>
        <vt:i4>0</vt:i4>
      </vt:variant>
      <vt:variant>
        <vt:i4>5</vt:i4>
      </vt:variant>
      <vt:variant>
        <vt:lpwstr/>
      </vt:variant>
      <vt:variant>
        <vt:lpwstr>defendant</vt:lpwstr>
      </vt:variant>
      <vt:variant>
        <vt:i4>7602281</vt:i4>
      </vt:variant>
      <vt:variant>
        <vt:i4>171</vt:i4>
      </vt:variant>
      <vt:variant>
        <vt:i4>0</vt:i4>
      </vt:variant>
      <vt:variant>
        <vt:i4>5</vt:i4>
      </vt:variant>
      <vt:variant>
        <vt:lpwstr/>
      </vt:variant>
      <vt:variant>
        <vt:lpwstr>it1</vt:lpwstr>
      </vt:variant>
      <vt:variant>
        <vt:i4>655373</vt:i4>
      </vt:variant>
      <vt:variant>
        <vt:i4>168</vt:i4>
      </vt:variant>
      <vt:variant>
        <vt:i4>0</vt:i4>
      </vt:variant>
      <vt:variant>
        <vt:i4>5</vt:i4>
      </vt:variant>
      <vt:variant>
        <vt:lpwstr/>
      </vt:variant>
      <vt:variant>
        <vt:lpwstr>defendant</vt:lpwstr>
      </vt:variant>
      <vt:variant>
        <vt:i4>655373</vt:i4>
      </vt:variant>
      <vt:variant>
        <vt:i4>165</vt:i4>
      </vt:variant>
      <vt:variant>
        <vt:i4>0</vt:i4>
      </vt:variant>
      <vt:variant>
        <vt:i4>5</vt:i4>
      </vt:variant>
      <vt:variant>
        <vt:lpwstr/>
      </vt:variant>
      <vt:variant>
        <vt:lpwstr>defendant</vt:lpwstr>
      </vt:variant>
      <vt:variant>
        <vt:i4>655373</vt:i4>
      </vt:variant>
      <vt:variant>
        <vt:i4>162</vt:i4>
      </vt:variant>
      <vt:variant>
        <vt:i4>0</vt:i4>
      </vt:variant>
      <vt:variant>
        <vt:i4>5</vt:i4>
      </vt:variant>
      <vt:variant>
        <vt:lpwstr/>
      </vt:variant>
      <vt:variant>
        <vt:lpwstr>defendant</vt:lpwstr>
      </vt:variant>
      <vt:variant>
        <vt:i4>655373</vt:i4>
      </vt:variant>
      <vt:variant>
        <vt:i4>159</vt:i4>
      </vt:variant>
      <vt:variant>
        <vt:i4>0</vt:i4>
      </vt:variant>
      <vt:variant>
        <vt:i4>5</vt:i4>
      </vt:variant>
      <vt:variant>
        <vt:lpwstr/>
      </vt:variant>
      <vt:variant>
        <vt:lpwstr>defendant</vt:lpwstr>
      </vt:variant>
      <vt:variant>
        <vt:i4>4784223</vt:i4>
      </vt:variant>
      <vt:variant>
        <vt:i4>156</vt:i4>
      </vt:variant>
      <vt:variant>
        <vt:i4>0</vt:i4>
      </vt:variant>
      <vt:variant>
        <vt:i4>5</vt:i4>
      </vt:variant>
      <vt:variant>
        <vt:lpwstr>http://www.courts.ca.gov/1256.htm</vt:lpwstr>
      </vt:variant>
      <vt:variant>
        <vt:lpwstr/>
      </vt:variant>
      <vt:variant>
        <vt:i4>655373</vt:i4>
      </vt:variant>
      <vt:variant>
        <vt:i4>153</vt:i4>
      </vt:variant>
      <vt:variant>
        <vt:i4>0</vt:i4>
      </vt:variant>
      <vt:variant>
        <vt:i4>5</vt:i4>
      </vt:variant>
      <vt:variant>
        <vt:lpwstr/>
      </vt:variant>
      <vt:variant>
        <vt:lpwstr>defendant</vt:lpwstr>
      </vt:variant>
      <vt:variant>
        <vt:i4>4456543</vt:i4>
      </vt:variant>
      <vt:variant>
        <vt:i4>150</vt:i4>
      </vt:variant>
      <vt:variant>
        <vt:i4>0</vt:i4>
      </vt:variant>
      <vt:variant>
        <vt:i4>5</vt:i4>
      </vt:variant>
      <vt:variant>
        <vt:lpwstr>http://www.courts.ca.gov/1387.htm</vt:lpwstr>
      </vt:variant>
      <vt:variant>
        <vt:lpwstr/>
      </vt:variant>
      <vt:variant>
        <vt:i4>655373</vt:i4>
      </vt:variant>
      <vt:variant>
        <vt:i4>147</vt:i4>
      </vt:variant>
      <vt:variant>
        <vt:i4>0</vt:i4>
      </vt:variant>
      <vt:variant>
        <vt:i4>5</vt:i4>
      </vt:variant>
      <vt:variant>
        <vt:lpwstr/>
      </vt:variant>
      <vt:variant>
        <vt:lpwstr>defendant</vt:lpwstr>
      </vt:variant>
      <vt:variant>
        <vt:i4>4456543</vt:i4>
      </vt:variant>
      <vt:variant>
        <vt:i4>144</vt:i4>
      </vt:variant>
      <vt:variant>
        <vt:i4>0</vt:i4>
      </vt:variant>
      <vt:variant>
        <vt:i4>5</vt:i4>
      </vt:variant>
      <vt:variant>
        <vt:lpwstr>http://www.courts.ca.gov/1387.htm</vt:lpwstr>
      </vt:variant>
      <vt:variant>
        <vt:lpwstr/>
      </vt:variant>
      <vt:variant>
        <vt:i4>655373</vt:i4>
      </vt:variant>
      <vt:variant>
        <vt:i4>141</vt:i4>
      </vt:variant>
      <vt:variant>
        <vt:i4>0</vt:i4>
      </vt:variant>
      <vt:variant>
        <vt:i4>5</vt:i4>
      </vt:variant>
      <vt:variant>
        <vt:lpwstr/>
      </vt:variant>
      <vt:variant>
        <vt:lpwstr>defendant</vt:lpwstr>
      </vt:variant>
      <vt:variant>
        <vt:i4>5046363</vt:i4>
      </vt:variant>
      <vt:variant>
        <vt:i4>138</vt:i4>
      </vt:variant>
      <vt:variant>
        <vt:i4>0</vt:i4>
      </vt:variant>
      <vt:variant>
        <vt:i4>5</vt:i4>
      </vt:variant>
      <vt:variant>
        <vt:lpwstr>http://www.courts.ca.gov/1010.htm</vt:lpwstr>
      </vt:variant>
      <vt:variant>
        <vt:lpwstr/>
      </vt:variant>
      <vt:variant>
        <vt:i4>655373</vt:i4>
      </vt:variant>
      <vt:variant>
        <vt:i4>135</vt:i4>
      </vt:variant>
      <vt:variant>
        <vt:i4>0</vt:i4>
      </vt:variant>
      <vt:variant>
        <vt:i4>5</vt:i4>
      </vt:variant>
      <vt:variant>
        <vt:lpwstr/>
      </vt:variant>
      <vt:variant>
        <vt:lpwstr>defendant</vt:lpwstr>
      </vt:variant>
      <vt:variant>
        <vt:i4>655373</vt:i4>
      </vt:variant>
      <vt:variant>
        <vt:i4>132</vt:i4>
      </vt:variant>
      <vt:variant>
        <vt:i4>0</vt:i4>
      </vt:variant>
      <vt:variant>
        <vt:i4>5</vt:i4>
      </vt:variant>
      <vt:variant>
        <vt:lpwstr/>
      </vt:variant>
      <vt:variant>
        <vt:lpwstr>defendant</vt:lpwstr>
      </vt:variant>
      <vt:variant>
        <vt:i4>4522075</vt:i4>
      </vt:variant>
      <vt:variant>
        <vt:i4>129</vt:i4>
      </vt:variant>
      <vt:variant>
        <vt:i4>0</vt:i4>
      </vt:variant>
      <vt:variant>
        <vt:i4>5</vt:i4>
      </vt:variant>
      <vt:variant>
        <vt:lpwstr>http://www.courts.ca.gov/1090.htm</vt:lpwstr>
      </vt:variant>
      <vt:variant>
        <vt:lpwstr/>
      </vt:variant>
      <vt:variant>
        <vt:i4>655373</vt:i4>
      </vt:variant>
      <vt:variant>
        <vt:i4>126</vt:i4>
      </vt:variant>
      <vt:variant>
        <vt:i4>0</vt:i4>
      </vt:variant>
      <vt:variant>
        <vt:i4>5</vt:i4>
      </vt:variant>
      <vt:variant>
        <vt:lpwstr/>
      </vt:variant>
      <vt:variant>
        <vt:lpwstr>defendant</vt:lpwstr>
      </vt:variant>
      <vt:variant>
        <vt:i4>4653146</vt:i4>
      </vt:variant>
      <vt:variant>
        <vt:i4>123</vt:i4>
      </vt:variant>
      <vt:variant>
        <vt:i4>0</vt:i4>
      </vt:variant>
      <vt:variant>
        <vt:i4>5</vt:i4>
      </vt:variant>
      <vt:variant>
        <vt:lpwstr>http://www.courts.ca.gov/9736.htm</vt:lpwstr>
      </vt:variant>
      <vt:variant>
        <vt:lpwstr/>
      </vt:variant>
      <vt:variant>
        <vt:i4>655373</vt:i4>
      </vt:variant>
      <vt:variant>
        <vt:i4>120</vt:i4>
      </vt:variant>
      <vt:variant>
        <vt:i4>0</vt:i4>
      </vt:variant>
      <vt:variant>
        <vt:i4>5</vt:i4>
      </vt:variant>
      <vt:variant>
        <vt:lpwstr/>
      </vt:variant>
      <vt:variant>
        <vt:lpwstr>defendant</vt:lpwstr>
      </vt:variant>
      <vt:variant>
        <vt:i4>4194393</vt:i4>
      </vt:variant>
      <vt:variant>
        <vt:i4>117</vt:i4>
      </vt:variant>
      <vt:variant>
        <vt:i4>0</vt:i4>
      </vt:variant>
      <vt:variant>
        <vt:i4>5</vt:i4>
      </vt:variant>
      <vt:variant>
        <vt:lpwstr>http://www.courts.ca.gov/9745.htm</vt:lpwstr>
      </vt:variant>
      <vt:variant>
        <vt:lpwstr/>
      </vt:variant>
      <vt:variant>
        <vt:i4>655373</vt:i4>
      </vt:variant>
      <vt:variant>
        <vt:i4>114</vt:i4>
      </vt:variant>
      <vt:variant>
        <vt:i4>0</vt:i4>
      </vt:variant>
      <vt:variant>
        <vt:i4>5</vt:i4>
      </vt:variant>
      <vt:variant>
        <vt:lpwstr/>
      </vt:variant>
      <vt:variant>
        <vt:lpwstr>defendant</vt:lpwstr>
      </vt:variant>
      <vt:variant>
        <vt:i4>4980819</vt:i4>
      </vt:variant>
      <vt:variant>
        <vt:i4>111</vt:i4>
      </vt:variant>
      <vt:variant>
        <vt:i4>0</vt:i4>
      </vt:variant>
      <vt:variant>
        <vt:i4>5</vt:i4>
      </vt:variant>
      <vt:variant>
        <vt:lpwstr>http://www.courts.ca.gov/1008.htm</vt:lpwstr>
      </vt:variant>
      <vt:variant>
        <vt:lpwstr/>
      </vt:variant>
      <vt:variant>
        <vt:i4>1048589</vt:i4>
      </vt:variant>
      <vt:variant>
        <vt:i4>108</vt:i4>
      </vt:variant>
      <vt:variant>
        <vt:i4>0</vt:i4>
      </vt:variant>
      <vt:variant>
        <vt:i4>5</vt:i4>
      </vt:variant>
      <vt:variant>
        <vt:lpwstr/>
      </vt:variant>
      <vt:variant>
        <vt:lpwstr>condition</vt:lpwstr>
      </vt:variant>
      <vt:variant>
        <vt:i4>5046365</vt:i4>
      </vt:variant>
      <vt:variant>
        <vt:i4>105</vt:i4>
      </vt:variant>
      <vt:variant>
        <vt:i4>0</vt:i4>
      </vt:variant>
      <vt:variant>
        <vt:i4>5</vt:i4>
      </vt:variant>
      <vt:variant>
        <vt:lpwstr>http://www.courts.ca.gov/1016.htm</vt:lpwstr>
      </vt:variant>
      <vt:variant>
        <vt:lpwstr/>
      </vt:variant>
      <vt:variant>
        <vt:i4>1048589</vt:i4>
      </vt:variant>
      <vt:variant>
        <vt:i4>102</vt:i4>
      </vt:variant>
      <vt:variant>
        <vt:i4>0</vt:i4>
      </vt:variant>
      <vt:variant>
        <vt:i4>5</vt:i4>
      </vt:variant>
      <vt:variant>
        <vt:lpwstr/>
      </vt:variant>
      <vt:variant>
        <vt:lpwstr>condition</vt:lpwstr>
      </vt:variant>
      <vt:variant>
        <vt:i4>4784223</vt:i4>
      </vt:variant>
      <vt:variant>
        <vt:i4>99</vt:i4>
      </vt:variant>
      <vt:variant>
        <vt:i4>0</vt:i4>
      </vt:variant>
      <vt:variant>
        <vt:i4>5</vt:i4>
      </vt:variant>
      <vt:variant>
        <vt:lpwstr>http://www.courts.ca.gov/1256.htm</vt:lpwstr>
      </vt:variant>
      <vt:variant>
        <vt:lpwstr/>
      </vt:variant>
      <vt:variant>
        <vt:i4>1048589</vt:i4>
      </vt:variant>
      <vt:variant>
        <vt:i4>96</vt:i4>
      </vt:variant>
      <vt:variant>
        <vt:i4>0</vt:i4>
      </vt:variant>
      <vt:variant>
        <vt:i4>5</vt:i4>
      </vt:variant>
      <vt:variant>
        <vt:lpwstr/>
      </vt:variant>
      <vt:variant>
        <vt:lpwstr>condition</vt:lpwstr>
      </vt:variant>
      <vt:variant>
        <vt:i4>4784223</vt:i4>
      </vt:variant>
      <vt:variant>
        <vt:i4>93</vt:i4>
      </vt:variant>
      <vt:variant>
        <vt:i4>0</vt:i4>
      </vt:variant>
      <vt:variant>
        <vt:i4>5</vt:i4>
      </vt:variant>
      <vt:variant>
        <vt:lpwstr>http://www.courts.ca.gov/1256.htm</vt:lpwstr>
      </vt:variant>
      <vt:variant>
        <vt:lpwstr/>
      </vt:variant>
      <vt:variant>
        <vt:i4>1048589</vt:i4>
      </vt:variant>
      <vt:variant>
        <vt:i4>90</vt:i4>
      </vt:variant>
      <vt:variant>
        <vt:i4>0</vt:i4>
      </vt:variant>
      <vt:variant>
        <vt:i4>5</vt:i4>
      </vt:variant>
      <vt:variant>
        <vt:lpwstr/>
      </vt:variant>
      <vt:variant>
        <vt:lpwstr>condition</vt:lpwstr>
      </vt:variant>
      <vt:variant>
        <vt:i4>4784223</vt:i4>
      </vt:variant>
      <vt:variant>
        <vt:i4>87</vt:i4>
      </vt:variant>
      <vt:variant>
        <vt:i4>0</vt:i4>
      </vt:variant>
      <vt:variant>
        <vt:i4>5</vt:i4>
      </vt:variant>
      <vt:variant>
        <vt:lpwstr>http://www.courts.ca.gov/1256.htm</vt:lpwstr>
      </vt:variant>
      <vt:variant>
        <vt:lpwstr/>
      </vt:variant>
      <vt:variant>
        <vt:i4>7405691</vt:i4>
      </vt:variant>
      <vt:variant>
        <vt:i4>84</vt:i4>
      </vt:variant>
      <vt:variant>
        <vt:i4>0</vt:i4>
      </vt:variant>
      <vt:variant>
        <vt:i4>5</vt:i4>
      </vt:variant>
      <vt:variant>
        <vt:lpwstr/>
      </vt:variant>
      <vt:variant>
        <vt:lpwstr>twothousandfivehundred</vt:lpwstr>
      </vt:variant>
      <vt:variant>
        <vt:i4>4784223</vt:i4>
      </vt:variant>
      <vt:variant>
        <vt:i4>81</vt:i4>
      </vt:variant>
      <vt:variant>
        <vt:i4>0</vt:i4>
      </vt:variant>
      <vt:variant>
        <vt:i4>5</vt:i4>
      </vt:variant>
      <vt:variant>
        <vt:lpwstr>http://www.courts.ca.gov/1256.htm</vt:lpwstr>
      </vt:variant>
      <vt:variant>
        <vt:lpwstr/>
      </vt:variant>
      <vt:variant>
        <vt:i4>327680</vt:i4>
      </vt:variant>
      <vt:variant>
        <vt:i4>78</vt:i4>
      </vt:variant>
      <vt:variant>
        <vt:i4>0</vt:i4>
      </vt:variant>
      <vt:variant>
        <vt:i4>5</vt:i4>
      </vt:variant>
      <vt:variant>
        <vt:lpwstr/>
      </vt:variant>
      <vt:variant>
        <vt:lpwstr>award</vt:lpwstr>
      </vt:variant>
      <vt:variant>
        <vt:i4>327680</vt:i4>
      </vt:variant>
      <vt:variant>
        <vt:i4>75</vt:i4>
      </vt:variant>
      <vt:variant>
        <vt:i4>0</vt:i4>
      </vt:variant>
      <vt:variant>
        <vt:i4>5</vt:i4>
      </vt:variant>
      <vt:variant>
        <vt:lpwstr/>
      </vt:variant>
      <vt:variant>
        <vt:lpwstr>award</vt:lpwstr>
      </vt:variant>
      <vt:variant>
        <vt:i4>655373</vt:i4>
      </vt:variant>
      <vt:variant>
        <vt:i4>72</vt:i4>
      </vt:variant>
      <vt:variant>
        <vt:i4>0</vt:i4>
      </vt:variant>
      <vt:variant>
        <vt:i4>5</vt:i4>
      </vt:variant>
      <vt:variant>
        <vt:lpwstr/>
      </vt:variant>
      <vt:variant>
        <vt:lpwstr>defendant</vt:lpwstr>
      </vt:variant>
      <vt:variant>
        <vt:i4>4784223</vt:i4>
      </vt:variant>
      <vt:variant>
        <vt:i4>69</vt:i4>
      </vt:variant>
      <vt:variant>
        <vt:i4>0</vt:i4>
      </vt:variant>
      <vt:variant>
        <vt:i4>5</vt:i4>
      </vt:variant>
      <vt:variant>
        <vt:lpwstr>http://www.courts.ca.gov/1256.htm</vt:lpwstr>
      </vt:variant>
      <vt:variant>
        <vt:lpwstr/>
      </vt:variant>
      <vt:variant>
        <vt:i4>7143526</vt:i4>
      </vt:variant>
      <vt:variant>
        <vt:i4>66</vt:i4>
      </vt:variant>
      <vt:variant>
        <vt:i4>0</vt:i4>
      </vt:variant>
      <vt:variant>
        <vt:i4>5</vt:i4>
      </vt:variant>
      <vt:variant>
        <vt:lpwstr/>
      </vt:variant>
      <vt:variant>
        <vt:lpwstr>accommodations1</vt:lpwstr>
      </vt:variant>
      <vt:variant>
        <vt:i4>7405677</vt:i4>
      </vt:variant>
      <vt:variant>
        <vt:i4>63</vt:i4>
      </vt:variant>
      <vt:variant>
        <vt:i4>0</vt:i4>
      </vt:variant>
      <vt:variant>
        <vt:i4>5</vt:i4>
      </vt:variant>
      <vt:variant>
        <vt:lpwstr/>
      </vt:variant>
      <vt:variant>
        <vt:lpwstr>disability4</vt:lpwstr>
      </vt:variant>
      <vt:variant>
        <vt:i4>131073</vt:i4>
      </vt:variant>
      <vt:variant>
        <vt:i4>60</vt:i4>
      </vt:variant>
      <vt:variant>
        <vt:i4>0</vt:i4>
      </vt:variant>
      <vt:variant>
        <vt:i4>5</vt:i4>
      </vt:variant>
      <vt:variant>
        <vt:lpwstr/>
      </vt:variant>
      <vt:variant>
        <vt:lpwstr>risk</vt:lpwstr>
      </vt:variant>
      <vt:variant>
        <vt:i4>6422645</vt:i4>
      </vt:variant>
      <vt:variant>
        <vt:i4>57</vt:i4>
      </vt:variant>
      <vt:variant>
        <vt:i4>0</vt:i4>
      </vt:variant>
      <vt:variant>
        <vt:i4>5</vt:i4>
      </vt:variant>
      <vt:variant>
        <vt:lpwstr/>
      </vt:variant>
      <vt:variant>
        <vt:lpwstr>others</vt:lpwstr>
      </vt:variant>
      <vt:variant>
        <vt:i4>1245206</vt:i4>
      </vt:variant>
      <vt:variant>
        <vt:i4>54</vt:i4>
      </vt:variant>
      <vt:variant>
        <vt:i4>0</vt:i4>
      </vt:variant>
      <vt:variant>
        <vt:i4>5</vt:i4>
      </vt:variant>
      <vt:variant>
        <vt:lpwstr/>
      </vt:variant>
      <vt:variant>
        <vt:lpwstr>involved</vt:lpwstr>
      </vt:variant>
      <vt:variant>
        <vt:i4>7405677</vt:i4>
      </vt:variant>
      <vt:variant>
        <vt:i4>51</vt:i4>
      </vt:variant>
      <vt:variant>
        <vt:i4>0</vt:i4>
      </vt:variant>
      <vt:variant>
        <vt:i4>5</vt:i4>
      </vt:variant>
      <vt:variant>
        <vt:lpwstr/>
      </vt:variant>
      <vt:variant>
        <vt:lpwstr>disability3</vt:lpwstr>
      </vt:variant>
      <vt:variant>
        <vt:i4>7602281</vt:i4>
      </vt:variant>
      <vt:variant>
        <vt:i4>48</vt:i4>
      </vt:variant>
      <vt:variant>
        <vt:i4>0</vt:i4>
      </vt:variant>
      <vt:variant>
        <vt:i4>5</vt:i4>
      </vt:variant>
      <vt:variant>
        <vt:lpwstr/>
      </vt:variant>
      <vt:variant>
        <vt:lpwstr>it</vt:lpwstr>
      </vt:variant>
      <vt:variant>
        <vt:i4>7471220</vt:i4>
      </vt:variant>
      <vt:variant>
        <vt:i4>45</vt:i4>
      </vt:variant>
      <vt:variant>
        <vt:i4>0</vt:i4>
      </vt:variant>
      <vt:variant>
        <vt:i4>5</vt:i4>
      </vt:variant>
      <vt:variant>
        <vt:lpwstr/>
      </vt:variant>
      <vt:variant>
        <vt:lpwstr>housing</vt:lpwstr>
      </vt:variant>
      <vt:variant>
        <vt:i4>786450</vt:i4>
      </vt:variant>
      <vt:variant>
        <vt:i4>42</vt:i4>
      </vt:variant>
      <vt:variant>
        <vt:i4>0</vt:i4>
      </vt:variant>
      <vt:variant>
        <vt:i4>5</vt:i4>
      </vt:variant>
      <vt:variant>
        <vt:lpwstr/>
      </vt:variant>
      <vt:variant>
        <vt:lpwstr>video</vt:lpwstr>
      </vt:variant>
      <vt:variant>
        <vt:i4>1835015</vt:i4>
      </vt:variant>
      <vt:variant>
        <vt:i4>39</vt:i4>
      </vt:variant>
      <vt:variant>
        <vt:i4>0</vt:i4>
      </vt:variant>
      <vt:variant>
        <vt:i4>5</vt:i4>
      </vt:variant>
      <vt:variant>
        <vt:lpwstr/>
      </vt:variant>
      <vt:variant>
        <vt:lpwstr>organizations</vt:lpwstr>
      </vt:variant>
      <vt:variant>
        <vt:i4>7798885</vt:i4>
      </vt:variant>
      <vt:variant>
        <vt:i4>36</vt:i4>
      </vt:variant>
      <vt:variant>
        <vt:i4>0</vt:i4>
      </vt:variant>
      <vt:variant>
        <vt:i4>5</vt:i4>
      </vt:variant>
      <vt:variant>
        <vt:lpwstr/>
      </vt:variant>
      <vt:variant>
        <vt:lpwstr>whatsoever</vt:lpwstr>
      </vt:variant>
      <vt:variant>
        <vt:i4>7143526</vt:i4>
      </vt:variant>
      <vt:variant>
        <vt:i4>33</vt:i4>
      </vt:variant>
      <vt:variant>
        <vt:i4>0</vt:i4>
      </vt:variant>
      <vt:variant>
        <vt:i4>5</vt:i4>
      </vt:variant>
      <vt:variant>
        <vt:lpwstr/>
      </vt:variant>
      <vt:variant>
        <vt:lpwstr>accommodations</vt:lpwstr>
      </vt:variant>
      <vt:variant>
        <vt:i4>655372</vt:i4>
      </vt:variant>
      <vt:variant>
        <vt:i4>30</vt:i4>
      </vt:variant>
      <vt:variant>
        <vt:i4>0</vt:i4>
      </vt:variant>
      <vt:variant>
        <vt:i4>5</vt:i4>
      </vt:variant>
      <vt:variant>
        <vt:lpwstr/>
      </vt:variant>
      <vt:variant>
        <vt:lpwstr>business</vt:lpwstr>
      </vt:variant>
      <vt:variant>
        <vt:i4>30</vt:i4>
      </vt:variant>
      <vt:variant>
        <vt:i4>27</vt:i4>
      </vt:variant>
      <vt:variant>
        <vt:i4>0</vt:i4>
      </vt:variant>
      <vt:variant>
        <vt:i4>5</vt:i4>
      </vt:variant>
      <vt:variant>
        <vt:lpwstr/>
      </vt:variant>
      <vt:variant>
        <vt:lpwstr>difficult</vt:lpwstr>
      </vt:variant>
      <vt:variant>
        <vt:i4>6357100</vt:i4>
      </vt:variant>
      <vt:variant>
        <vt:i4>24</vt:i4>
      </vt:variant>
      <vt:variant>
        <vt:i4>0</vt:i4>
      </vt:variant>
      <vt:variant>
        <vt:i4>5</vt:i4>
      </vt:variant>
      <vt:variant>
        <vt:lpwstr/>
      </vt:variant>
      <vt:variant>
        <vt:lpwstr>law</vt:lpwstr>
      </vt:variant>
      <vt:variant>
        <vt:i4>1376259</vt:i4>
      </vt:variant>
      <vt:variant>
        <vt:i4>21</vt:i4>
      </vt:variant>
      <vt:variant>
        <vt:i4>0</vt:i4>
      </vt:variant>
      <vt:variant>
        <vt:i4>5</vt:i4>
      </vt:variant>
      <vt:variant>
        <vt:lpwstr/>
      </vt:variant>
      <vt:variant>
        <vt:lpwstr>dwelling1</vt:lpwstr>
      </vt:variant>
      <vt:variant>
        <vt:i4>1376259</vt:i4>
      </vt:variant>
      <vt:variant>
        <vt:i4>18</vt:i4>
      </vt:variant>
      <vt:variant>
        <vt:i4>0</vt:i4>
      </vt:variant>
      <vt:variant>
        <vt:i4>5</vt:i4>
      </vt:variant>
      <vt:variant>
        <vt:lpwstr/>
      </vt:variant>
      <vt:variant>
        <vt:lpwstr>dwelling</vt:lpwstr>
      </vt:variant>
      <vt:variant>
        <vt:i4>1835037</vt:i4>
      </vt:variant>
      <vt:variant>
        <vt:i4>15</vt:i4>
      </vt:variant>
      <vt:variant>
        <vt:i4>0</vt:i4>
      </vt:variant>
      <vt:variant>
        <vt:i4>5</vt:i4>
      </vt:variant>
      <vt:variant>
        <vt:lpwstr/>
      </vt:variant>
      <vt:variant>
        <vt:lpwstr>house</vt:lpwstr>
      </vt:variant>
      <vt:variant>
        <vt:i4>1114131</vt:i4>
      </vt:variant>
      <vt:variant>
        <vt:i4>12</vt:i4>
      </vt:variant>
      <vt:variant>
        <vt:i4>0</vt:i4>
      </vt:variant>
      <vt:variant>
        <vt:i4>5</vt:i4>
      </vt:variant>
      <vt:variant>
        <vt:lpwstr/>
      </vt:variant>
      <vt:variant>
        <vt:lpwstr>Footnote1</vt:lpwstr>
      </vt:variant>
      <vt:variant>
        <vt:i4>1179656</vt:i4>
      </vt:variant>
      <vt:variant>
        <vt:i4>9</vt:i4>
      </vt:variant>
      <vt:variant>
        <vt:i4>0</vt:i4>
      </vt:variant>
      <vt:variant>
        <vt:i4>5</vt:i4>
      </vt:variant>
      <vt:variant>
        <vt:lpwstr/>
      </vt:variant>
      <vt:variant>
        <vt:lpwstr>Disabilities</vt:lpwstr>
      </vt:variant>
      <vt:variant>
        <vt:i4>1179656</vt:i4>
      </vt:variant>
      <vt:variant>
        <vt:i4>6</vt:i4>
      </vt:variant>
      <vt:variant>
        <vt:i4>0</vt:i4>
      </vt:variant>
      <vt:variant>
        <vt:i4>5</vt:i4>
      </vt:variant>
      <vt:variant>
        <vt:lpwstr/>
      </vt:variant>
      <vt:variant>
        <vt:lpwstr>Disabilities</vt:lpwstr>
      </vt:variant>
      <vt:variant>
        <vt:i4>1179656</vt:i4>
      </vt:variant>
      <vt:variant>
        <vt:i4>3</vt:i4>
      </vt:variant>
      <vt:variant>
        <vt:i4>0</vt:i4>
      </vt:variant>
      <vt:variant>
        <vt:i4>5</vt:i4>
      </vt:variant>
      <vt:variant>
        <vt:lpwstr/>
      </vt:variant>
      <vt:variant>
        <vt:lpwstr>Disabilities</vt:lpwstr>
      </vt:variant>
      <vt:variant>
        <vt:i4>1179656</vt:i4>
      </vt:variant>
      <vt:variant>
        <vt:i4>0</vt:i4>
      </vt:variant>
      <vt:variant>
        <vt:i4>0</vt:i4>
      </vt:variant>
      <vt:variant>
        <vt:i4>5</vt:i4>
      </vt:variant>
      <vt:variant>
        <vt:lpwstr/>
      </vt:variant>
      <vt:variant>
        <vt:lpwstr>disabilities1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Enhanced Discharge Planning Rights for Nursing Facility Residents under MDS 3.0 Section Q</dc:title>
  <dc:subject>Enhanced Discharge Planning Rights for Nursing Facility Residents under MDS 3.0 Section Q</dc:subject>
  <dc:creator>Staff</dc:creator>
  <cp:keywords>Enhanced Discharge Planning Rights for Nursing Facility Residents under MDS 3.0 Section Q</cp:keywords>
  <cp:lastModifiedBy> A2I</cp:lastModifiedBy>
  <cp:revision>10</cp:revision>
  <cp:lastPrinted>2017-02-20T22:18:00Z</cp:lastPrinted>
  <dcterms:created xsi:type="dcterms:W3CDTF">2017-02-02T22:27:00Z</dcterms:created>
  <dcterms:modified xsi:type="dcterms:W3CDTF">2017-02-20T22:18:00Z</dcterms:modified>
  <cp:category>Publications</cp:category>
</cp:coreProperties>
</file>