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49253426" w:displacedByCustomXml="next"/>
    <w:bookmarkStart w:id="2" w:name="_Toc428549008" w:displacedByCustomXml="next"/>
    <w:bookmarkStart w:id="3" w:name="_Toc523234323" w:displacedByCustomXml="next"/>
    <w:sdt>
      <w:sdtPr>
        <w:rPr>
          <w:rFonts w:eastAsiaTheme="minorHAnsi" w:cs="Arial"/>
          <w:b w:val="0"/>
          <w:szCs w:val="28"/>
        </w:rPr>
        <w:id w:val="-705719453"/>
        <w:docPartObj>
          <w:docPartGallery w:val="Table of Contents"/>
          <w:docPartUnique/>
        </w:docPartObj>
      </w:sdtPr>
      <w:sdtEndPr>
        <w:rPr>
          <w:bCs/>
          <w:noProof/>
        </w:rPr>
      </w:sdtEndPr>
      <w:sdtContent>
        <w:p w14:paraId="3CA1EC7A" w14:textId="77777777" w:rsidR="005D6C3E" w:rsidRDefault="007660BC" w:rsidP="0049279A">
          <w:pPr>
            <w:pStyle w:val="Heading1"/>
            <w:rPr>
              <w:rStyle w:val="TitleChar"/>
            </w:rPr>
          </w:pPr>
          <w:r w:rsidRPr="00CE3856">
            <w:rPr>
              <w:rStyle w:val="TitleChar"/>
            </w:rPr>
            <w:t>OCRA ANNUAL REPORT</w:t>
          </w:r>
          <w:bookmarkEnd w:id="1"/>
        </w:p>
        <w:p w14:paraId="2AF9E1E8" w14:textId="77777777" w:rsidR="00C64D50" w:rsidRPr="00CE3856" w:rsidRDefault="007660BC" w:rsidP="0049279A">
          <w:pPr>
            <w:pStyle w:val="Heading1"/>
            <w:rPr>
              <w:rStyle w:val="TitleChar"/>
            </w:rPr>
          </w:pPr>
          <w:bookmarkStart w:id="4" w:name="_Toc49253427"/>
          <w:r w:rsidRPr="00CE3856">
            <w:rPr>
              <w:rStyle w:val="TitleChar"/>
            </w:rPr>
            <w:t>JULY 1, 2019 – JUNE 30, 2020</w:t>
          </w:r>
          <w:bookmarkEnd w:id="4"/>
          <w:r w:rsidR="00C64D50" w:rsidRPr="00CE3856">
            <w:rPr>
              <w:rStyle w:val="TitleChar"/>
            </w:rPr>
            <w:t xml:space="preserve"> </w:t>
          </w:r>
        </w:p>
        <w:p w14:paraId="4F5C5619" w14:textId="77777777" w:rsidR="007660BC" w:rsidRPr="00CE3856" w:rsidRDefault="007660BC" w:rsidP="00CE3856">
          <w:pPr>
            <w:pStyle w:val="Title"/>
            <w:rPr>
              <w:u w:val="single"/>
            </w:rPr>
          </w:pPr>
          <w:r w:rsidRPr="00CE3856">
            <w:rPr>
              <w:u w:val="single"/>
            </w:rPr>
            <w:t>TABLE OF CONTENTS</w:t>
          </w:r>
        </w:p>
        <w:p w14:paraId="245FEE9A" w14:textId="77777777" w:rsidR="00C64D50" w:rsidRPr="00C64D50" w:rsidRDefault="00C64D50" w:rsidP="00C64D50">
          <w:pPr>
            <w:ind w:left="7920"/>
            <w:rPr>
              <w:u w:val="single"/>
            </w:rPr>
          </w:pPr>
          <w:r w:rsidRPr="00C64D50">
            <w:rPr>
              <w:u w:val="single"/>
            </w:rPr>
            <w:t>PAGE</w:t>
          </w:r>
        </w:p>
        <w:p w14:paraId="0F51448B" w14:textId="51B25A01" w:rsidR="00A32022" w:rsidRDefault="007660B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253426" w:history="1">
            <w:r w:rsidR="00A32022" w:rsidRPr="00A43A27">
              <w:rPr>
                <w:rStyle w:val="Hyperlink"/>
                <w:noProof/>
                <w:spacing w:val="-10"/>
                <w:kern w:val="28"/>
              </w:rPr>
              <w:t>OCRA ANNUAL REPORT</w:t>
            </w:r>
            <w:r w:rsidR="00A32022">
              <w:rPr>
                <w:noProof/>
                <w:webHidden/>
              </w:rPr>
              <w:tab/>
            </w:r>
            <w:r w:rsidR="00A32022">
              <w:rPr>
                <w:noProof/>
                <w:webHidden/>
              </w:rPr>
              <w:fldChar w:fldCharType="begin"/>
            </w:r>
            <w:r w:rsidR="00A32022">
              <w:rPr>
                <w:noProof/>
                <w:webHidden/>
              </w:rPr>
              <w:instrText xml:space="preserve"> PAGEREF _Toc49253426 \h </w:instrText>
            </w:r>
            <w:r w:rsidR="00A32022">
              <w:rPr>
                <w:noProof/>
                <w:webHidden/>
              </w:rPr>
            </w:r>
            <w:r w:rsidR="00A32022">
              <w:rPr>
                <w:noProof/>
                <w:webHidden/>
              </w:rPr>
              <w:fldChar w:fldCharType="separate"/>
            </w:r>
            <w:r w:rsidR="00FD436B">
              <w:rPr>
                <w:noProof/>
                <w:webHidden/>
              </w:rPr>
              <w:t>1</w:t>
            </w:r>
            <w:r w:rsidR="00A32022">
              <w:rPr>
                <w:noProof/>
                <w:webHidden/>
              </w:rPr>
              <w:fldChar w:fldCharType="end"/>
            </w:r>
          </w:hyperlink>
        </w:p>
        <w:p w14:paraId="3BBF3D9F" w14:textId="615D7BEB" w:rsidR="00A32022" w:rsidRDefault="00452F19">
          <w:pPr>
            <w:pStyle w:val="TOC1"/>
            <w:tabs>
              <w:tab w:val="right" w:leader="dot" w:pos="9350"/>
            </w:tabs>
            <w:rPr>
              <w:rFonts w:asciiTheme="minorHAnsi" w:eastAsiaTheme="minorEastAsia" w:hAnsiTheme="minorHAnsi" w:cstheme="minorBidi"/>
              <w:noProof/>
              <w:sz w:val="22"/>
              <w:szCs w:val="22"/>
            </w:rPr>
          </w:pPr>
          <w:hyperlink w:anchor="_Toc49253427" w:history="1">
            <w:r w:rsidR="00A32022" w:rsidRPr="00A43A27">
              <w:rPr>
                <w:rStyle w:val="Hyperlink"/>
                <w:noProof/>
                <w:spacing w:val="-10"/>
                <w:kern w:val="28"/>
              </w:rPr>
              <w:t>JULY 1, 2019 – JUNE 30, 2020</w:t>
            </w:r>
            <w:r w:rsidR="00A32022">
              <w:rPr>
                <w:noProof/>
                <w:webHidden/>
              </w:rPr>
              <w:tab/>
            </w:r>
            <w:r w:rsidR="00A32022">
              <w:rPr>
                <w:noProof/>
                <w:webHidden/>
              </w:rPr>
              <w:fldChar w:fldCharType="begin"/>
            </w:r>
            <w:r w:rsidR="00A32022">
              <w:rPr>
                <w:noProof/>
                <w:webHidden/>
              </w:rPr>
              <w:instrText xml:space="preserve"> PAGEREF _Toc49253427 \h </w:instrText>
            </w:r>
            <w:r w:rsidR="00A32022">
              <w:rPr>
                <w:noProof/>
                <w:webHidden/>
              </w:rPr>
            </w:r>
            <w:r w:rsidR="00A32022">
              <w:rPr>
                <w:noProof/>
                <w:webHidden/>
              </w:rPr>
              <w:fldChar w:fldCharType="separate"/>
            </w:r>
            <w:r w:rsidR="00FD436B">
              <w:rPr>
                <w:noProof/>
                <w:webHidden/>
              </w:rPr>
              <w:t>1</w:t>
            </w:r>
            <w:r w:rsidR="00A32022">
              <w:rPr>
                <w:noProof/>
                <w:webHidden/>
              </w:rPr>
              <w:fldChar w:fldCharType="end"/>
            </w:r>
          </w:hyperlink>
        </w:p>
        <w:p w14:paraId="32ABCE49" w14:textId="5984E671" w:rsidR="00A32022" w:rsidRDefault="00452F19">
          <w:pPr>
            <w:pStyle w:val="TOC1"/>
            <w:tabs>
              <w:tab w:val="left" w:pos="560"/>
              <w:tab w:val="right" w:leader="dot" w:pos="9350"/>
            </w:tabs>
            <w:rPr>
              <w:rFonts w:asciiTheme="minorHAnsi" w:eastAsiaTheme="minorEastAsia" w:hAnsiTheme="minorHAnsi" w:cstheme="minorBidi"/>
              <w:noProof/>
              <w:sz w:val="22"/>
              <w:szCs w:val="22"/>
            </w:rPr>
          </w:pPr>
          <w:hyperlink w:anchor="_Toc49253428" w:history="1">
            <w:r w:rsidR="00A32022" w:rsidRPr="00A43A27">
              <w:rPr>
                <w:rStyle w:val="Hyperlink"/>
                <w:noProof/>
              </w:rPr>
              <w:t>I.</w:t>
            </w:r>
            <w:r w:rsidR="00A32022">
              <w:rPr>
                <w:rFonts w:asciiTheme="minorHAnsi" w:eastAsiaTheme="minorEastAsia" w:hAnsiTheme="minorHAnsi" w:cstheme="minorBidi"/>
                <w:noProof/>
                <w:sz w:val="22"/>
                <w:szCs w:val="22"/>
              </w:rPr>
              <w:tab/>
            </w:r>
            <w:r w:rsidR="00A32022" w:rsidRPr="00A43A27">
              <w:rPr>
                <w:rStyle w:val="Hyperlink"/>
                <w:noProof/>
              </w:rPr>
              <w:t>INTRODUCTION</w:t>
            </w:r>
            <w:r w:rsidR="00A32022">
              <w:rPr>
                <w:noProof/>
                <w:webHidden/>
              </w:rPr>
              <w:tab/>
            </w:r>
            <w:r w:rsidR="00A32022">
              <w:rPr>
                <w:noProof/>
                <w:webHidden/>
              </w:rPr>
              <w:fldChar w:fldCharType="begin"/>
            </w:r>
            <w:r w:rsidR="00A32022">
              <w:rPr>
                <w:noProof/>
                <w:webHidden/>
              </w:rPr>
              <w:instrText xml:space="preserve"> PAGEREF _Toc49253428 \h </w:instrText>
            </w:r>
            <w:r w:rsidR="00A32022">
              <w:rPr>
                <w:noProof/>
                <w:webHidden/>
              </w:rPr>
            </w:r>
            <w:r w:rsidR="00A32022">
              <w:rPr>
                <w:noProof/>
                <w:webHidden/>
              </w:rPr>
              <w:fldChar w:fldCharType="separate"/>
            </w:r>
            <w:r w:rsidR="00FD436B">
              <w:rPr>
                <w:noProof/>
                <w:webHidden/>
              </w:rPr>
              <w:t>2</w:t>
            </w:r>
            <w:r w:rsidR="00A32022">
              <w:rPr>
                <w:noProof/>
                <w:webHidden/>
              </w:rPr>
              <w:fldChar w:fldCharType="end"/>
            </w:r>
          </w:hyperlink>
        </w:p>
        <w:p w14:paraId="041591FA" w14:textId="656F111D" w:rsidR="00A32022" w:rsidRDefault="00452F19">
          <w:pPr>
            <w:pStyle w:val="TOC1"/>
            <w:tabs>
              <w:tab w:val="left" w:pos="560"/>
              <w:tab w:val="right" w:leader="dot" w:pos="9350"/>
            </w:tabs>
            <w:rPr>
              <w:rFonts w:asciiTheme="minorHAnsi" w:eastAsiaTheme="minorEastAsia" w:hAnsiTheme="minorHAnsi" w:cstheme="minorBidi"/>
              <w:noProof/>
              <w:sz w:val="22"/>
              <w:szCs w:val="22"/>
            </w:rPr>
          </w:pPr>
          <w:hyperlink w:anchor="_Toc49253429" w:history="1">
            <w:r w:rsidR="00A32022" w:rsidRPr="00A43A27">
              <w:rPr>
                <w:rStyle w:val="Hyperlink"/>
                <w:noProof/>
              </w:rPr>
              <w:t>II.</w:t>
            </w:r>
            <w:r w:rsidR="00A32022">
              <w:rPr>
                <w:rFonts w:asciiTheme="minorHAnsi" w:eastAsiaTheme="minorEastAsia" w:hAnsiTheme="minorHAnsi" w:cstheme="minorBidi"/>
                <w:noProof/>
                <w:sz w:val="22"/>
                <w:szCs w:val="22"/>
              </w:rPr>
              <w:tab/>
            </w:r>
            <w:r w:rsidR="00A32022" w:rsidRPr="00A43A27">
              <w:rPr>
                <w:rStyle w:val="Hyperlink"/>
                <w:noProof/>
              </w:rPr>
              <w:t>PERFORMANCE OBJECTIVES</w:t>
            </w:r>
            <w:r w:rsidR="00A32022">
              <w:rPr>
                <w:noProof/>
                <w:webHidden/>
              </w:rPr>
              <w:tab/>
            </w:r>
            <w:r w:rsidR="00A32022">
              <w:rPr>
                <w:noProof/>
                <w:webHidden/>
              </w:rPr>
              <w:fldChar w:fldCharType="begin"/>
            </w:r>
            <w:r w:rsidR="00A32022">
              <w:rPr>
                <w:noProof/>
                <w:webHidden/>
              </w:rPr>
              <w:instrText xml:space="preserve"> PAGEREF _Toc49253429 \h </w:instrText>
            </w:r>
            <w:r w:rsidR="00A32022">
              <w:rPr>
                <w:noProof/>
                <w:webHidden/>
              </w:rPr>
            </w:r>
            <w:r w:rsidR="00A32022">
              <w:rPr>
                <w:noProof/>
                <w:webHidden/>
              </w:rPr>
              <w:fldChar w:fldCharType="separate"/>
            </w:r>
            <w:r w:rsidR="00FD436B">
              <w:rPr>
                <w:noProof/>
                <w:webHidden/>
              </w:rPr>
              <w:t>3</w:t>
            </w:r>
            <w:r w:rsidR="00A32022">
              <w:rPr>
                <w:noProof/>
                <w:webHidden/>
              </w:rPr>
              <w:fldChar w:fldCharType="end"/>
            </w:r>
          </w:hyperlink>
        </w:p>
        <w:p w14:paraId="4A8DD3ED" w14:textId="540E4EF0" w:rsidR="00A32022" w:rsidRDefault="00452F19">
          <w:pPr>
            <w:pStyle w:val="TOC2"/>
            <w:tabs>
              <w:tab w:val="left" w:pos="880"/>
              <w:tab w:val="right" w:leader="dot" w:pos="9350"/>
            </w:tabs>
            <w:rPr>
              <w:rFonts w:asciiTheme="minorHAnsi" w:eastAsiaTheme="minorEastAsia" w:hAnsiTheme="minorHAnsi" w:cstheme="minorBidi"/>
              <w:noProof/>
              <w:sz w:val="22"/>
              <w:szCs w:val="22"/>
            </w:rPr>
          </w:pPr>
          <w:hyperlink w:anchor="_Toc49253430" w:history="1">
            <w:r w:rsidR="00A32022" w:rsidRPr="00A43A27">
              <w:rPr>
                <w:rStyle w:val="Hyperlink"/>
                <w:noProof/>
              </w:rPr>
              <w:t>A.</w:t>
            </w:r>
            <w:r w:rsidR="00A32022">
              <w:rPr>
                <w:rFonts w:asciiTheme="minorHAnsi" w:eastAsiaTheme="minorEastAsia" w:hAnsiTheme="minorHAnsi" w:cstheme="minorBidi"/>
                <w:noProof/>
                <w:sz w:val="22"/>
                <w:szCs w:val="22"/>
              </w:rPr>
              <w:tab/>
            </w:r>
            <w:r w:rsidR="00A32022" w:rsidRPr="00A43A27">
              <w:rPr>
                <w:rStyle w:val="Hyperlink"/>
                <w:noProof/>
              </w:rPr>
              <w:t>Services are provided in a manner that maximizes staff and operational resources.</w:t>
            </w:r>
            <w:r w:rsidR="00A32022">
              <w:rPr>
                <w:noProof/>
                <w:webHidden/>
              </w:rPr>
              <w:tab/>
            </w:r>
            <w:r w:rsidR="00A32022">
              <w:rPr>
                <w:noProof/>
                <w:webHidden/>
              </w:rPr>
              <w:fldChar w:fldCharType="begin"/>
            </w:r>
            <w:r w:rsidR="00A32022">
              <w:rPr>
                <w:noProof/>
                <w:webHidden/>
              </w:rPr>
              <w:instrText xml:space="preserve"> PAGEREF _Toc49253430 \h </w:instrText>
            </w:r>
            <w:r w:rsidR="00A32022">
              <w:rPr>
                <w:noProof/>
                <w:webHidden/>
              </w:rPr>
            </w:r>
            <w:r w:rsidR="00A32022">
              <w:rPr>
                <w:noProof/>
                <w:webHidden/>
              </w:rPr>
              <w:fldChar w:fldCharType="separate"/>
            </w:r>
            <w:r w:rsidR="00FD436B">
              <w:rPr>
                <w:noProof/>
                <w:webHidden/>
              </w:rPr>
              <w:t>4</w:t>
            </w:r>
            <w:r w:rsidR="00A32022">
              <w:rPr>
                <w:noProof/>
                <w:webHidden/>
              </w:rPr>
              <w:fldChar w:fldCharType="end"/>
            </w:r>
          </w:hyperlink>
        </w:p>
        <w:p w14:paraId="3E07F61A" w14:textId="7D1C7824"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31" w:history="1">
            <w:r w:rsidR="00A32022" w:rsidRPr="00A43A27">
              <w:rPr>
                <w:rStyle w:val="Hyperlink"/>
                <w:noProof/>
              </w:rPr>
              <w:t>1) Advocacy Reports.</w:t>
            </w:r>
            <w:r w:rsidR="00A32022">
              <w:rPr>
                <w:noProof/>
                <w:webHidden/>
              </w:rPr>
              <w:tab/>
            </w:r>
            <w:r w:rsidR="00A32022">
              <w:rPr>
                <w:noProof/>
                <w:webHidden/>
              </w:rPr>
              <w:fldChar w:fldCharType="begin"/>
            </w:r>
            <w:r w:rsidR="00A32022">
              <w:rPr>
                <w:noProof/>
                <w:webHidden/>
              </w:rPr>
              <w:instrText xml:space="preserve"> PAGEREF _Toc49253431 \h </w:instrText>
            </w:r>
            <w:r w:rsidR="00A32022">
              <w:rPr>
                <w:noProof/>
                <w:webHidden/>
              </w:rPr>
            </w:r>
            <w:r w:rsidR="00A32022">
              <w:rPr>
                <w:noProof/>
                <w:webHidden/>
              </w:rPr>
              <w:fldChar w:fldCharType="separate"/>
            </w:r>
            <w:r w:rsidR="00FD436B">
              <w:rPr>
                <w:noProof/>
                <w:webHidden/>
              </w:rPr>
              <w:t>5</w:t>
            </w:r>
            <w:r w:rsidR="00A32022">
              <w:rPr>
                <w:noProof/>
                <w:webHidden/>
              </w:rPr>
              <w:fldChar w:fldCharType="end"/>
            </w:r>
          </w:hyperlink>
        </w:p>
        <w:p w14:paraId="52791677" w14:textId="729CD193"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32" w:history="1">
            <w:r w:rsidR="00A32022" w:rsidRPr="00A43A27">
              <w:rPr>
                <w:rStyle w:val="Hyperlink"/>
                <w:noProof/>
              </w:rPr>
              <w:t>2) Analysis of Consumers Served.</w:t>
            </w:r>
            <w:r w:rsidR="00A32022">
              <w:rPr>
                <w:noProof/>
                <w:webHidden/>
              </w:rPr>
              <w:tab/>
            </w:r>
            <w:r w:rsidR="00A32022">
              <w:rPr>
                <w:noProof/>
                <w:webHidden/>
              </w:rPr>
              <w:fldChar w:fldCharType="begin"/>
            </w:r>
            <w:r w:rsidR="00A32022">
              <w:rPr>
                <w:noProof/>
                <w:webHidden/>
              </w:rPr>
              <w:instrText xml:space="preserve"> PAGEREF _Toc49253432 \h </w:instrText>
            </w:r>
            <w:r w:rsidR="00A32022">
              <w:rPr>
                <w:noProof/>
                <w:webHidden/>
              </w:rPr>
            </w:r>
            <w:r w:rsidR="00A32022">
              <w:rPr>
                <w:noProof/>
                <w:webHidden/>
              </w:rPr>
              <w:fldChar w:fldCharType="separate"/>
            </w:r>
            <w:r w:rsidR="00FD436B">
              <w:rPr>
                <w:noProof/>
                <w:webHidden/>
              </w:rPr>
              <w:t>7</w:t>
            </w:r>
            <w:r w:rsidR="00A32022">
              <w:rPr>
                <w:noProof/>
                <w:webHidden/>
              </w:rPr>
              <w:fldChar w:fldCharType="end"/>
            </w:r>
          </w:hyperlink>
        </w:p>
        <w:p w14:paraId="0A5FB6F7" w14:textId="5A972406"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33" w:history="1">
            <w:r w:rsidR="00A32022" w:rsidRPr="00A43A27">
              <w:rPr>
                <w:rStyle w:val="Hyperlink"/>
                <w:noProof/>
              </w:rPr>
              <w:t>3) Analysis of Consumers Assisted with Moving to a Less Restrictive Living Arrangement.</w:t>
            </w:r>
            <w:r w:rsidR="00A32022">
              <w:rPr>
                <w:noProof/>
                <w:webHidden/>
              </w:rPr>
              <w:tab/>
            </w:r>
            <w:r w:rsidR="00A32022">
              <w:rPr>
                <w:noProof/>
                <w:webHidden/>
              </w:rPr>
              <w:fldChar w:fldCharType="begin"/>
            </w:r>
            <w:r w:rsidR="00A32022">
              <w:rPr>
                <w:noProof/>
                <w:webHidden/>
              </w:rPr>
              <w:instrText xml:space="preserve"> PAGEREF _Toc49253433 \h </w:instrText>
            </w:r>
            <w:r w:rsidR="00A32022">
              <w:rPr>
                <w:noProof/>
                <w:webHidden/>
              </w:rPr>
            </w:r>
            <w:r w:rsidR="00A32022">
              <w:rPr>
                <w:noProof/>
                <w:webHidden/>
              </w:rPr>
              <w:fldChar w:fldCharType="separate"/>
            </w:r>
            <w:r w:rsidR="00FD436B">
              <w:rPr>
                <w:noProof/>
                <w:webHidden/>
              </w:rPr>
              <w:t>9</w:t>
            </w:r>
            <w:r w:rsidR="00A32022">
              <w:rPr>
                <w:noProof/>
                <w:webHidden/>
              </w:rPr>
              <w:fldChar w:fldCharType="end"/>
            </w:r>
          </w:hyperlink>
        </w:p>
        <w:p w14:paraId="14FACC25" w14:textId="0F778B34"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34" w:history="1">
            <w:r w:rsidR="00A32022" w:rsidRPr="00A43A27">
              <w:rPr>
                <w:rStyle w:val="Hyperlink"/>
                <w:noProof/>
              </w:rPr>
              <w:t>4) Outreach/Trainings.</w:t>
            </w:r>
            <w:r w:rsidR="00A32022">
              <w:rPr>
                <w:noProof/>
                <w:webHidden/>
              </w:rPr>
              <w:tab/>
            </w:r>
            <w:r w:rsidR="00A32022">
              <w:rPr>
                <w:noProof/>
                <w:webHidden/>
              </w:rPr>
              <w:fldChar w:fldCharType="begin"/>
            </w:r>
            <w:r w:rsidR="00A32022">
              <w:rPr>
                <w:noProof/>
                <w:webHidden/>
              </w:rPr>
              <w:instrText xml:space="preserve"> PAGEREF _Toc49253434 \h </w:instrText>
            </w:r>
            <w:r w:rsidR="00A32022">
              <w:rPr>
                <w:noProof/>
                <w:webHidden/>
              </w:rPr>
            </w:r>
            <w:r w:rsidR="00A32022">
              <w:rPr>
                <w:noProof/>
                <w:webHidden/>
              </w:rPr>
              <w:fldChar w:fldCharType="separate"/>
            </w:r>
            <w:r w:rsidR="00FD436B">
              <w:rPr>
                <w:noProof/>
                <w:webHidden/>
              </w:rPr>
              <w:t>12</w:t>
            </w:r>
            <w:r w:rsidR="00A32022">
              <w:rPr>
                <w:noProof/>
                <w:webHidden/>
              </w:rPr>
              <w:fldChar w:fldCharType="end"/>
            </w:r>
          </w:hyperlink>
        </w:p>
        <w:p w14:paraId="74765392" w14:textId="16F299E0" w:rsidR="00A32022" w:rsidRDefault="00452F19">
          <w:pPr>
            <w:pStyle w:val="TOC2"/>
            <w:tabs>
              <w:tab w:val="left" w:pos="880"/>
              <w:tab w:val="right" w:leader="dot" w:pos="9350"/>
            </w:tabs>
            <w:rPr>
              <w:rFonts w:asciiTheme="minorHAnsi" w:eastAsiaTheme="minorEastAsia" w:hAnsiTheme="minorHAnsi" w:cstheme="minorBidi"/>
              <w:noProof/>
              <w:sz w:val="22"/>
              <w:szCs w:val="22"/>
            </w:rPr>
          </w:pPr>
          <w:hyperlink w:anchor="_Toc49253435" w:history="1">
            <w:r w:rsidR="00A32022" w:rsidRPr="00A43A27">
              <w:rPr>
                <w:rStyle w:val="Hyperlink"/>
                <w:noProof/>
              </w:rPr>
              <w:t>B.</w:t>
            </w:r>
            <w:r w:rsidR="00A32022">
              <w:rPr>
                <w:rFonts w:asciiTheme="minorHAnsi" w:eastAsiaTheme="minorEastAsia" w:hAnsiTheme="minorHAnsi" w:cstheme="minorBidi"/>
                <w:noProof/>
                <w:sz w:val="22"/>
                <w:szCs w:val="22"/>
              </w:rPr>
              <w:tab/>
            </w:r>
            <w:r w:rsidR="00A32022" w:rsidRPr="00A43A27">
              <w:rPr>
                <w:rStyle w:val="Hyperlink"/>
                <w:noProof/>
              </w:rPr>
              <w:t>Issues and complaints are resolved expeditiously and at the lowest level of appropriate intervention.</w:t>
            </w:r>
            <w:r w:rsidR="00A32022">
              <w:rPr>
                <w:noProof/>
                <w:webHidden/>
              </w:rPr>
              <w:tab/>
            </w:r>
            <w:r w:rsidR="00A32022">
              <w:rPr>
                <w:noProof/>
                <w:webHidden/>
              </w:rPr>
              <w:fldChar w:fldCharType="begin"/>
            </w:r>
            <w:r w:rsidR="00A32022">
              <w:rPr>
                <w:noProof/>
                <w:webHidden/>
              </w:rPr>
              <w:instrText xml:space="preserve"> PAGEREF _Toc49253435 \h </w:instrText>
            </w:r>
            <w:r w:rsidR="00A32022">
              <w:rPr>
                <w:noProof/>
                <w:webHidden/>
              </w:rPr>
            </w:r>
            <w:r w:rsidR="00A32022">
              <w:rPr>
                <w:noProof/>
                <w:webHidden/>
              </w:rPr>
              <w:fldChar w:fldCharType="separate"/>
            </w:r>
            <w:r w:rsidR="00FD436B">
              <w:rPr>
                <w:noProof/>
                <w:webHidden/>
              </w:rPr>
              <w:t>13</w:t>
            </w:r>
            <w:r w:rsidR="00A32022">
              <w:rPr>
                <w:noProof/>
                <w:webHidden/>
              </w:rPr>
              <w:fldChar w:fldCharType="end"/>
            </w:r>
          </w:hyperlink>
        </w:p>
        <w:p w14:paraId="7A7107B7" w14:textId="226EB03F" w:rsidR="00A32022" w:rsidRDefault="00452F19">
          <w:pPr>
            <w:pStyle w:val="TOC2"/>
            <w:tabs>
              <w:tab w:val="left" w:pos="880"/>
              <w:tab w:val="right" w:leader="dot" w:pos="9350"/>
            </w:tabs>
            <w:rPr>
              <w:rFonts w:asciiTheme="minorHAnsi" w:eastAsiaTheme="minorEastAsia" w:hAnsiTheme="minorHAnsi" w:cstheme="minorBidi"/>
              <w:noProof/>
              <w:sz w:val="22"/>
              <w:szCs w:val="22"/>
            </w:rPr>
          </w:pPr>
          <w:hyperlink w:anchor="_Toc49253436" w:history="1">
            <w:r w:rsidR="00A32022" w:rsidRPr="00A43A27">
              <w:rPr>
                <w:rStyle w:val="Hyperlink"/>
                <w:noProof/>
              </w:rPr>
              <w:t>C.</w:t>
            </w:r>
            <w:r w:rsidR="00A32022">
              <w:rPr>
                <w:rFonts w:asciiTheme="minorHAnsi" w:eastAsiaTheme="minorEastAsia" w:hAnsiTheme="minorHAnsi" w:cstheme="minorBidi"/>
                <w:noProof/>
                <w:sz w:val="22"/>
                <w:szCs w:val="22"/>
              </w:rPr>
              <w:tab/>
            </w:r>
            <w:r w:rsidR="00A32022" w:rsidRPr="00A43A27">
              <w:rPr>
                <w:rStyle w:val="Hyperlink"/>
                <w:noProof/>
              </w:rPr>
              <w:t>Collaborative and harmonious working relationships are fostered.</w:t>
            </w:r>
            <w:r w:rsidR="00A32022">
              <w:rPr>
                <w:noProof/>
                <w:webHidden/>
              </w:rPr>
              <w:tab/>
            </w:r>
            <w:r w:rsidR="00A32022">
              <w:rPr>
                <w:noProof/>
                <w:webHidden/>
              </w:rPr>
              <w:fldChar w:fldCharType="begin"/>
            </w:r>
            <w:r w:rsidR="00A32022">
              <w:rPr>
                <w:noProof/>
                <w:webHidden/>
              </w:rPr>
              <w:instrText xml:space="preserve"> PAGEREF _Toc49253436 \h </w:instrText>
            </w:r>
            <w:r w:rsidR="00A32022">
              <w:rPr>
                <w:noProof/>
                <w:webHidden/>
              </w:rPr>
            </w:r>
            <w:r w:rsidR="00A32022">
              <w:rPr>
                <w:noProof/>
                <w:webHidden/>
              </w:rPr>
              <w:fldChar w:fldCharType="separate"/>
            </w:r>
            <w:r w:rsidR="00FD436B">
              <w:rPr>
                <w:noProof/>
                <w:webHidden/>
              </w:rPr>
              <w:t>13</w:t>
            </w:r>
            <w:r w:rsidR="00A32022">
              <w:rPr>
                <w:noProof/>
                <w:webHidden/>
              </w:rPr>
              <w:fldChar w:fldCharType="end"/>
            </w:r>
          </w:hyperlink>
        </w:p>
        <w:p w14:paraId="5D41E519" w14:textId="4CB20151"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37" w:history="1">
            <w:r w:rsidR="00A32022" w:rsidRPr="00A43A27">
              <w:rPr>
                <w:rStyle w:val="Hyperlink"/>
                <w:noProof/>
              </w:rPr>
              <w:t>1) Memorandums of Understanding.</w:t>
            </w:r>
            <w:r w:rsidR="00A32022">
              <w:rPr>
                <w:noProof/>
                <w:webHidden/>
              </w:rPr>
              <w:tab/>
            </w:r>
            <w:r w:rsidR="00A32022">
              <w:rPr>
                <w:noProof/>
                <w:webHidden/>
              </w:rPr>
              <w:fldChar w:fldCharType="begin"/>
            </w:r>
            <w:r w:rsidR="00A32022">
              <w:rPr>
                <w:noProof/>
                <w:webHidden/>
              </w:rPr>
              <w:instrText xml:space="preserve"> PAGEREF _Toc49253437 \h </w:instrText>
            </w:r>
            <w:r w:rsidR="00A32022">
              <w:rPr>
                <w:noProof/>
                <w:webHidden/>
              </w:rPr>
            </w:r>
            <w:r w:rsidR="00A32022">
              <w:rPr>
                <w:noProof/>
                <w:webHidden/>
              </w:rPr>
              <w:fldChar w:fldCharType="separate"/>
            </w:r>
            <w:r w:rsidR="00FD436B">
              <w:rPr>
                <w:noProof/>
                <w:webHidden/>
              </w:rPr>
              <w:t>14</w:t>
            </w:r>
            <w:r w:rsidR="00A32022">
              <w:rPr>
                <w:noProof/>
                <w:webHidden/>
              </w:rPr>
              <w:fldChar w:fldCharType="end"/>
            </w:r>
          </w:hyperlink>
        </w:p>
        <w:p w14:paraId="43FEE665" w14:textId="0D634FE9"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38" w:history="1">
            <w:r w:rsidR="00A32022" w:rsidRPr="00A43A27">
              <w:rPr>
                <w:rStyle w:val="Hyperlink"/>
                <w:noProof/>
              </w:rPr>
              <w:t>2) Meeting with Association of Regional Center Agencies (ARCA).</w:t>
            </w:r>
            <w:r w:rsidR="00A32022">
              <w:rPr>
                <w:noProof/>
                <w:webHidden/>
              </w:rPr>
              <w:tab/>
            </w:r>
            <w:r w:rsidR="00A32022">
              <w:rPr>
                <w:noProof/>
                <w:webHidden/>
              </w:rPr>
              <w:fldChar w:fldCharType="begin"/>
            </w:r>
            <w:r w:rsidR="00A32022">
              <w:rPr>
                <w:noProof/>
                <w:webHidden/>
              </w:rPr>
              <w:instrText xml:space="preserve"> PAGEREF _Toc49253438 \h </w:instrText>
            </w:r>
            <w:r w:rsidR="00A32022">
              <w:rPr>
                <w:noProof/>
                <w:webHidden/>
              </w:rPr>
            </w:r>
            <w:r w:rsidR="00A32022">
              <w:rPr>
                <w:noProof/>
                <w:webHidden/>
              </w:rPr>
              <w:fldChar w:fldCharType="separate"/>
            </w:r>
            <w:r w:rsidR="00FD436B">
              <w:rPr>
                <w:noProof/>
                <w:webHidden/>
              </w:rPr>
              <w:t>14</w:t>
            </w:r>
            <w:r w:rsidR="00A32022">
              <w:rPr>
                <w:noProof/>
                <w:webHidden/>
              </w:rPr>
              <w:fldChar w:fldCharType="end"/>
            </w:r>
          </w:hyperlink>
        </w:p>
        <w:p w14:paraId="24D98344" w14:textId="505D781C" w:rsidR="00A32022" w:rsidRDefault="00452F19">
          <w:pPr>
            <w:pStyle w:val="TOC2"/>
            <w:tabs>
              <w:tab w:val="left" w:pos="880"/>
              <w:tab w:val="right" w:leader="dot" w:pos="9350"/>
            </w:tabs>
            <w:rPr>
              <w:rFonts w:asciiTheme="minorHAnsi" w:eastAsiaTheme="minorEastAsia" w:hAnsiTheme="minorHAnsi" w:cstheme="minorBidi"/>
              <w:noProof/>
              <w:sz w:val="22"/>
              <w:szCs w:val="22"/>
            </w:rPr>
          </w:pPr>
          <w:hyperlink w:anchor="_Toc49253439" w:history="1">
            <w:r w:rsidR="00A32022" w:rsidRPr="00A43A27">
              <w:rPr>
                <w:rStyle w:val="Hyperlink"/>
                <w:noProof/>
              </w:rPr>
              <w:t>D.</w:t>
            </w:r>
            <w:r w:rsidR="00A32022">
              <w:rPr>
                <w:rFonts w:asciiTheme="minorHAnsi" w:eastAsiaTheme="minorEastAsia" w:hAnsiTheme="minorHAnsi" w:cstheme="minorBidi"/>
                <w:noProof/>
                <w:sz w:val="22"/>
                <w:szCs w:val="22"/>
              </w:rPr>
              <w:tab/>
            </w:r>
            <w:r w:rsidR="00A32022" w:rsidRPr="00A43A27">
              <w:rPr>
                <w:rStyle w:val="Hyperlink"/>
                <w:noProof/>
              </w:rPr>
              <w:t>Consumers and families are satisfied with the services provided.</w:t>
            </w:r>
            <w:r w:rsidR="00A32022">
              <w:rPr>
                <w:noProof/>
                <w:webHidden/>
              </w:rPr>
              <w:tab/>
            </w:r>
            <w:r w:rsidR="00A32022">
              <w:rPr>
                <w:noProof/>
                <w:webHidden/>
              </w:rPr>
              <w:fldChar w:fldCharType="begin"/>
            </w:r>
            <w:r w:rsidR="00A32022">
              <w:rPr>
                <w:noProof/>
                <w:webHidden/>
              </w:rPr>
              <w:instrText xml:space="preserve"> PAGEREF _Toc49253439 \h </w:instrText>
            </w:r>
            <w:r w:rsidR="00A32022">
              <w:rPr>
                <w:noProof/>
                <w:webHidden/>
              </w:rPr>
            </w:r>
            <w:r w:rsidR="00A32022">
              <w:rPr>
                <w:noProof/>
                <w:webHidden/>
              </w:rPr>
              <w:fldChar w:fldCharType="separate"/>
            </w:r>
            <w:r w:rsidR="00FD436B">
              <w:rPr>
                <w:noProof/>
                <w:webHidden/>
              </w:rPr>
              <w:t>15</w:t>
            </w:r>
            <w:r w:rsidR="00A32022">
              <w:rPr>
                <w:noProof/>
                <w:webHidden/>
              </w:rPr>
              <w:fldChar w:fldCharType="end"/>
            </w:r>
          </w:hyperlink>
        </w:p>
        <w:p w14:paraId="478D819F" w14:textId="198C2994"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40" w:history="1">
            <w:r w:rsidR="00A32022" w:rsidRPr="00A43A27">
              <w:rPr>
                <w:rStyle w:val="Hyperlink"/>
                <w:noProof/>
              </w:rPr>
              <w:t>1) Consumer Satisfaction Survey.</w:t>
            </w:r>
            <w:r w:rsidR="00A32022">
              <w:rPr>
                <w:noProof/>
                <w:webHidden/>
              </w:rPr>
              <w:tab/>
            </w:r>
            <w:r w:rsidR="00A32022">
              <w:rPr>
                <w:noProof/>
                <w:webHidden/>
              </w:rPr>
              <w:fldChar w:fldCharType="begin"/>
            </w:r>
            <w:r w:rsidR="00A32022">
              <w:rPr>
                <w:noProof/>
                <w:webHidden/>
              </w:rPr>
              <w:instrText xml:space="preserve"> PAGEREF _Toc49253440 \h </w:instrText>
            </w:r>
            <w:r w:rsidR="00A32022">
              <w:rPr>
                <w:noProof/>
                <w:webHidden/>
              </w:rPr>
            </w:r>
            <w:r w:rsidR="00A32022">
              <w:rPr>
                <w:noProof/>
                <w:webHidden/>
              </w:rPr>
              <w:fldChar w:fldCharType="separate"/>
            </w:r>
            <w:r w:rsidR="00FD436B">
              <w:rPr>
                <w:noProof/>
                <w:webHidden/>
              </w:rPr>
              <w:t>15</w:t>
            </w:r>
            <w:r w:rsidR="00A32022">
              <w:rPr>
                <w:noProof/>
                <w:webHidden/>
              </w:rPr>
              <w:fldChar w:fldCharType="end"/>
            </w:r>
          </w:hyperlink>
        </w:p>
        <w:p w14:paraId="1AB29A43" w14:textId="44340D4D"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41" w:history="1">
            <w:r w:rsidR="00A32022" w:rsidRPr="00A43A27">
              <w:rPr>
                <w:rStyle w:val="Hyperlink"/>
                <w:noProof/>
              </w:rPr>
              <w:t>2) Letters of Appreciation.</w:t>
            </w:r>
            <w:r w:rsidR="00A32022">
              <w:rPr>
                <w:noProof/>
                <w:webHidden/>
              </w:rPr>
              <w:tab/>
            </w:r>
            <w:r w:rsidR="00A32022">
              <w:rPr>
                <w:noProof/>
                <w:webHidden/>
              </w:rPr>
              <w:fldChar w:fldCharType="begin"/>
            </w:r>
            <w:r w:rsidR="00A32022">
              <w:rPr>
                <w:noProof/>
                <w:webHidden/>
              </w:rPr>
              <w:instrText xml:space="preserve"> PAGEREF _Toc49253441 \h </w:instrText>
            </w:r>
            <w:r w:rsidR="00A32022">
              <w:rPr>
                <w:noProof/>
                <w:webHidden/>
              </w:rPr>
            </w:r>
            <w:r w:rsidR="00A32022">
              <w:rPr>
                <w:noProof/>
                <w:webHidden/>
              </w:rPr>
              <w:fldChar w:fldCharType="separate"/>
            </w:r>
            <w:r w:rsidR="00FD436B">
              <w:rPr>
                <w:noProof/>
                <w:webHidden/>
              </w:rPr>
              <w:t>16</w:t>
            </w:r>
            <w:r w:rsidR="00A32022">
              <w:rPr>
                <w:noProof/>
                <w:webHidden/>
              </w:rPr>
              <w:fldChar w:fldCharType="end"/>
            </w:r>
          </w:hyperlink>
        </w:p>
        <w:p w14:paraId="50D4CC96" w14:textId="3CB305F2" w:rsidR="00A32022" w:rsidRDefault="00452F19">
          <w:pPr>
            <w:pStyle w:val="TOC3"/>
            <w:tabs>
              <w:tab w:val="right" w:leader="dot" w:pos="9350"/>
            </w:tabs>
            <w:rPr>
              <w:rFonts w:asciiTheme="minorHAnsi" w:eastAsiaTheme="minorEastAsia" w:hAnsiTheme="minorHAnsi" w:cstheme="minorBidi"/>
              <w:noProof/>
              <w:sz w:val="22"/>
              <w:szCs w:val="22"/>
            </w:rPr>
          </w:pPr>
          <w:hyperlink w:anchor="_Toc49253442" w:history="1">
            <w:r w:rsidR="00A32022" w:rsidRPr="00A43A27">
              <w:rPr>
                <w:rStyle w:val="Hyperlink"/>
                <w:noProof/>
              </w:rPr>
              <w:t>3) Cases will be handled in a timely manner.</w:t>
            </w:r>
            <w:r w:rsidR="00A32022">
              <w:rPr>
                <w:noProof/>
                <w:webHidden/>
              </w:rPr>
              <w:tab/>
            </w:r>
            <w:r w:rsidR="00A32022">
              <w:rPr>
                <w:noProof/>
                <w:webHidden/>
              </w:rPr>
              <w:fldChar w:fldCharType="begin"/>
            </w:r>
            <w:r w:rsidR="00A32022">
              <w:rPr>
                <w:noProof/>
                <w:webHidden/>
              </w:rPr>
              <w:instrText xml:space="preserve"> PAGEREF _Toc49253442 \h </w:instrText>
            </w:r>
            <w:r w:rsidR="00A32022">
              <w:rPr>
                <w:noProof/>
                <w:webHidden/>
              </w:rPr>
            </w:r>
            <w:r w:rsidR="00A32022">
              <w:rPr>
                <w:noProof/>
                <w:webHidden/>
              </w:rPr>
              <w:fldChar w:fldCharType="separate"/>
            </w:r>
            <w:r w:rsidR="00FD436B">
              <w:rPr>
                <w:noProof/>
                <w:webHidden/>
              </w:rPr>
              <w:t>19</w:t>
            </w:r>
            <w:r w:rsidR="00A32022">
              <w:rPr>
                <w:noProof/>
                <w:webHidden/>
              </w:rPr>
              <w:fldChar w:fldCharType="end"/>
            </w:r>
          </w:hyperlink>
        </w:p>
        <w:p w14:paraId="0EB984F1" w14:textId="539DBEA6" w:rsidR="00A32022" w:rsidRDefault="00452F19">
          <w:pPr>
            <w:pStyle w:val="TOC2"/>
            <w:tabs>
              <w:tab w:val="left" w:pos="880"/>
              <w:tab w:val="right" w:leader="dot" w:pos="9350"/>
            </w:tabs>
            <w:rPr>
              <w:rFonts w:asciiTheme="minorHAnsi" w:eastAsiaTheme="minorEastAsia" w:hAnsiTheme="minorHAnsi" w:cstheme="minorBidi"/>
              <w:noProof/>
              <w:sz w:val="22"/>
              <w:szCs w:val="22"/>
            </w:rPr>
          </w:pPr>
          <w:hyperlink w:anchor="_Toc49253443" w:history="1">
            <w:r w:rsidR="00A32022" w:rsidRPr="00A43A27">
              <w:rPr>
                <w:rStyle w:val="Hyperlink"/>
                <w:noProof/>
              </w:rPr>
              <w:t>E.</w:t>
            </w:r>
            <w:r w:rsidR="00A32022">
              <w:rPr>
                <w:rFonts w:asciiTheme="minorHAnsi" w:eastAsiaTheme="minorEastAsia" w:hAnsiTheme="minorHAnsi" w:cstheme="minorBidi"/>
                <w:noProof/>
                <w:sz w:val="22"/>
                <w:szCs w:val="22"/>
              </w:rPr>
              <w:tab/>
            </w:r>
            <w:r w:rsidR="00A32022" w:rsidRPr="00A43A27">
              <w:rPr>
                <w:rStyle w:val="Hyperlink"/>
                <w:noProof/>
              </w:rPr>
              <w:t>The provision of clients’ rights advocacy services is coordinated in consultation with the DDS contract manager, stakeholder organizations, and persons with developmental disabilities and their families representing California’s multi-cultural diversity.</w:t>
            </w:r>
            <w:r w:rsidR="00A32022">
              <w:rPr>
                <w:noProof/>
                <w:webHidden/>
              </w:rPr>
              <w:tab/>
            </w:r>
            <w:r w:rsidR="00A32022">
              <w:rPr>
                <w:noProof/>
                <w:webHidden/>
              </w:rPr>
              <w:fldChar w:fldCharType="begin"/>
            </w:r>
            <w:r w:rsidR="00A32022">
              <w:rPr>
                <w:noProof/>
                <w:webHidden/>
              </w:rPr>
              <w:instrText xml:space="preserve"> PAGEREF _Toc49253443 \h </w:instrText>
            </w:r>
            <w:r w:rsidR="00A32022">
              <w:rPr>
                <w:noProof/>
                <w:webHidden/>
              </w:rPr>
            </w:r>
            <w:r w:rsidR="00A32022">
              <w:rPr>
                <w:noProof/>
                <w:webHidden/>
              </w:rPr>
              <w:fldChar w:fldCharType="separate"/>
            </w:r>
            <w:r w:rsidR="00FD436B">
              <w:rPr>
                <w:noProof/>
                <w:webHidden/>
              </w:rPr>
              <w:t>19</w:t>
            </w:r>
            <w:r w:rsidR="00A32022">
              <w:rPr>
                <w:noProof/>
                <w:webHidden/>
              </w:rPr>
              <w:fldChar w:fldCharType="end"/>
            </w:r>
          </w:hyperlink>
        </w:p>
        <w:p w14:paraId="7E2DBAFC" w14:textId="6F945C56" w:rsidR="00A32022" w:rsidRDefault="00452F19">
          <w:pPr>
            <w:pStyle w:val="TOC2"/>
            <w:tabs>
              <w:tab w:val="left" w:pos="880"/>
              <w:tab w:val="right" w:leader="dot" w:pos="9350"/>
            </w:tabs>
            <w:rPr>
              <w:rFonts w:asciiTheme="minorHAnsi" w:eastAsiaTheme="minorEastAsia" w:hAnsiTheme="minorHAnsi" w:cstheme="minorBidi"/>
              <w:noProof/>
              <w:sz w:val="22"/>
              <w:szCs w:val="22"/>
            </w:rPr>
          </w:pPr>
          <w:hyperlink w:anchor="_Toc49253444" w:history="1">
            <w:r w:rsidR="00A32022" w:rsidRPr="00A43A27">
              <w:rPr>
                <w:rStyle w:val="Hyperlink"/>
                <w:noProof/>
              </w:rPr>
              <w:t>F.</w:t>
            </w:r>
            <w:r w:rsidR="00A32022">
              <w:rPr>
                <w:rFonts w:asciiTheme="minorHAnsi" w:eastAsiaTheme="minorEastAsia" w:hAnsiTheme="minorHAnsi" w:cstheme="minorBidi"/>
                <w:noProof/>
                <w:sz w:val="22"/>
                <w:szCs w:val="22"/>
              </w:rPr>
              <w:tab/>
            </w:r>
            <w:r w:rsidR="00A32022" w:rsidRPr="00A43A27">
              <w:rPr>
                <w:rStyle w:val="Hyperlink"/>
                <w:noProof/>
              </w:rPr>
              <w:t>Self-advocacy training is provided for consumers and families at least twice in each fiscal year.</w:t>
            </w:r>
            <w:r w:rsidR="00A32022">
              <w:rPr>
                <w:noProof/>
                <w:webHidden/>
              </w:rPr>
              <w:tab/>
            </w:r>
            <w:r w:rsidR="00A32022">
              <w:rPr>
                <w:noProof/>
                <w:webHidden/>
              </w:rPr>
              <w:fldChar w:fldCharType="begin"/>
            </w:r>
            <w:r w:rsidR="00A32022">
              <w:rPr>
                <w:noProof/>
                <w:webHidden/>
              </w:rPr>
              <w:instrText xml:space="preserve"> PAGEREF _Toc49253444 \h </w:instrText>
            </w:r>
            <w:r w:rsidR="00A32022">
              <w:rPr>
                <w:noProof/>
                <w:webHidden/>
              </w:rPr>
            </w:r>
            <w:r w:rsidR="00A32022">
              <w:rPr>
                <w:noProof/>
                <w:webHidden/>
              </w:rPr>
              <w:fldChar w:fldCharType="separate"/>
            </w:r>
            <w:r w:rsidR="00FD436B">
              <w:rPr>
                <w:noProof/>
                <w:webHidden/>
              </w:rPr>
              <w:t>20</w:t>
            </w:r>
            <w:r w:rsidR="00A32022">
              <w:rPr>
                <w:noProof/>
                <w:webHidden/>
              </w:rPr>
              <w:fldChar w:fldCharType="end"/>
            </w:r>
          </w:hyperlink>
        </w:p>
        <w:p w14:paraId="3B6B408C" w14:textId="0ED9C59E" w:rsidR="00A32022" w:rsidRDefault="00452F19">
          <w:pPr>
            <w:pStyle w:val="TOC1"/>
            <w:tabs>
              <w:tab w:val="right" w:leader="dot" w:pos="9350"/>
            </w:tabs>
            <w:rPr>
              <w:rFonts w:asciiTheme="minorHAnsi" w:eastAsiaTheme="minorEastAsia" w:hAnsiTheme="minorHAnsi" w:cstheme="minorBidi"/>
              <w:noProof/>
              <w:sz w:val="22"/>
              <w:szCs w:val="22"/>
            </w:rPr>
          </w:pPr>
          <w:hyperlink w:anchor="_Toc49253445" w:history="1">
            <w:r w:rsidR="00A32022" w:rsidRPr="00A43A27">
              <w:rPr>
                <w:rStyle w:val="Hyperlink"/>
                <w:noProof/>
              </w:rPr>
              <w:t>III. TITLE 17 COMPLAINTS</w:t>
            </w:r>
            <w:r w:rsidR="00A32022">
              <w:rPr>
                <w:noProof/>
                <w:webHidden/>
              </w:rPr>
              <w:tab/>
            </w:r>
            <w:r w:rsidR="00A32022">
              <w:rPr>
                <w:noProof/>
                <w:webHidden/>
              </w:rPr>
              <w:fldChar w:fldCharType="begin"/>
            </w:r>
            <w:r w:rsidR="00A32022">
              <w:rPr>
                <w:noProof/>
                <w:webHidden/>
              </w:rPr>
              <w:instrText xml:space="preserve"> PAGEREF _Toc49253445 \h </w:instrText>
            </w:r>
            <w:r w:rsidR="00A32022">
              <w:rPr>
                <w:noProof/>
                <w:webHidden/>
              </w:rPr>
            </w:r>
            <w:r w:rsidR="00A32022">
              <w:rPr>
                <w:noProof/>
                <w:webHidden/>
              </w:rPr>
              <w:fldChar w:fldCharType="separate"/>
            </w:r>
            <w:r w:rsidR="00FD436B">
              <w:rPr>
                <w:noProof/>
                <w:webHidden/>
              </w:rPr>
              <w:t>23</w:t>
            </w:r>
            <w:r w:rsidR="00A32022">
              <w:rPr>
                <w:noProof/>
                <w:webHidden/>
              </w:rPr>
              <w:fldChar w:fldCharType="end"/>
            </w:r>
          </w:hyperlink>
        </w:p>
        <w:p w14:paraId="1C97FD06" w14:textId="4995FE96" w:rsidR="00A32022" w:rsidRDefault="00452F19">
          <w:pPr>
            <w:pStyle w:val="TOC1"/>
            <w:tabs>
              <w:tab w:val="right" w:leader="dot" w:pos="9350"/>
            </w:tabs>
            <w:rPr>
              <w:rFonts w:asciiTheme="minorHAnsi" w:eastAsiaTheme="minorEastAsia" w:hAnsiTheme="minorHAnsi" w:cstheme="minorBidi"/>
              <w:noProof/>
              <w:sz w:val="22"/>
              <w:szCs w:val="22"/>
            </w:rPr>
          </w:pPr>
          <w:hyperlink w:anchor="_Toc49253446" w:history="1">
            <w:r w:rsidR="00A32022" w:rsidRPr="00A43A27">
              <w:rPr>
                <w:rStyle w:val="Hyperlink"/>
                <w:noProof/>
              </w:rPr>
              <w:t>IV. DENIAL OF CLIENTS’ RIGHTS</w:t>
            </w:r>
            <w:r w:rsidR="00A32022">
              <w:rPr>
                <w:noProof/>
                <w:webHidden/>
              </w:rPr>
              <w:tab/>
            </w:r>
            <w:r w:rsidR="00A32022">
              <w:rPr>
                <w:noProof/>
                <w:webHidden/>
              </w:rPr>
              <w:fldChar w:fldCharType="begin"/>
            </w:r>
            <w:r w:rsidR="00A32022">
              <w:rPr>
                <w:noProof/>
                <w:webHidden/>
              </w:rPr>
              <w:instrText xml:space="preserve"> PAGEREF _Toc49253446 \h </w:instrText>
            </w:r>
            <w:r w:rsidR="00A32022">
              <w:rPr>
                <w:noProof/>
                <w:webHidden/>
              </w:rPr>
            </w:r>
            <w:r w:rsidR="00A32022">
              <w:rPr>
                <w:noProof/>
                <w:webHidden/>
              </w:rPr>
              <w:fldChar w:fldCharType="separate"/>
            </w:r>
            <w:r w:rsidR="00FD436B">
              <w:rPr>
                <w:noProof/>
                <w:webHidden/>
              </w:rPr>
              <w:t>23</w:t>
            </w:r>
            <w:r w:rsidR="00A32022">
              <w:rPr>
                <w:noProof/>
                <w:webHidden/>
              </w:rPr>
              <w:fldChar w:fldCharType="end"/>
            </w:r>
          </w:hyperlink>
        </w:p>
        <w:p w14:paraId="0DD29192" w14:textId="3D7D4059" w:rsidR="00A32022" w:rsidRDefault="00452F19">
          <w:pPr>
            <w:pStyle w:val="TOC1"/>
            <w:tabs>
              <w:tab w:val="right" w:leader="dot" w:pos="9350"/>
            </w:tabs>
            <w:rPr>
              <w:rFonts w:asciiTheme="minorHAnsi" w:eastAsiaTheme="minorEastAsia" w:hAnsiTheme="minorHAnsi" w:cstheme="minorBidi"/>
              <w:noProof/>
              <w:sz w:val="22"/>
              <w:szCs w:val="22"/>
            </w:rPr>
          </w:pPr>
          <w:hyperlink w:anchor="_Toc49253447" w:history="1">
            <w:r w:rsidR="00A32022" w:rsidRPr="00A43A27">
              <w:rPr>
                <w:rStyle w:val="Hyperlink"/>
                <w:noProof/>
              </w:rPr>
              <w:t>V. CONSUMER GRIEVANCES</w:t>
            </w:r>
            <w:r w:rsidR="00A32022">
              <w:rPr>
                <w:noProof/>
                <w:webHidden/>
              </w:rPr>
              <w:tab/>
            </w:r>
            <w:r w:rsidR="00A32022">
              <w:rPr>
                <w:noProof/>
                <w:webHidden/>
              </w:rPr>
              <w:fldChar w:fldCharType="begin"/>
            </w:r>
            <w:r w:rsidR="00A32022">
              <w:rPr>
                <w:noProof/>
                <w:webHidden/>
              </w:rPr>
              <w:instrText xml:space="preserve"> PAGEREF _Toc49253447 \h </w:instrText>
            </w:r>
            <w:r w:rsidR="00A32022">
              <w:rPr>
                <w:noProof/>
                <w:webHidden/>
              </w:rPr>
            </w:r>
            <w:r w:rsidR="00A32022">
              <w:rPr>
                <w:noProof/>
                <w:webHidden/>
              </w:rPr>
              <w:fldChar w:fldCharType="separate"/>
            </w:r>
            <w:r w:rsidR="00FD436B">
              <w:rPr>
                <w:noProof/>
                <w:webHidden/>
              </w:rPr>
              <w:t>24</w:t>
            </w:r>
            <w:r w:rsidR="00A32022">
              <w:rPr>
                <w:noProof/>
                <w:webHidden/>
              </w:rPr>
              <w:fldChar w:fldCharType="end"/>
            </w:r>
          </w:hyperlink>
        </w:p>
        <w:p w14:paraId="62273EF7" w14:textId="57AFA9BF" w:rsidR="00A32022" w:rsidRDefault="00452F19">
          <w:pPr>
            <w:pStyle w:val="TOC1"/>
            <w:tabs>
              <w:tab w:val="right" w:leader="dot" w:pos="9350"/>
            </w:tabs>
            <w:rPr>
              <w:rFonts w:asciiTheme="minorHAnsi" w:eastAsiaTheme="minorEastAsia" w:hAnsiTheme="minorHAnsi" w:cstheme="minorBidi"/>
              <w:noProof/>
              <w:sz w:val="22"/>
              <w:szCs w:val="22"/>
            </w:rPr>
          </w:pPr>
          <w:hyperlink w:anchor="_Toc49253448" w:history="1">
            <w:r w:rsidR="00A32022" w:rsidRPr="00A43A27">
              <w:rPr>
                <w:rStyle w:val="Hyperlink"/>
                <w:noProof/>
              </w:rPr>
              <w:t>VI. COLLECTION OF ATTORNEY’S FEES</w:t>
            </w:r>
            <w:r w:rsidR="00A32022">
              <w:rPr>
                <w:noProof/>
                <w:webHidden/>
              </w:rPr>
              <w:tab/>
            </w:r>
            <w:r w:rsidR="00A32022">
              <w:rPr>
                <w:noProof/>
                <w:webHidden/>
              </w:rPr>
              <w:fldChar w:fldCharType="begin"/>
            </w:r>
            <w:r w:rsidR="00A32022">
              <w:rPr>
                <w:noProof/>
                <w:webHidden/>
              </w:rPr>
              <w:instrText xml:space="preserve"> PAGEREF _Toc49253448 \h </w:instrText>
            </w:r>
            <w:r w:rsidR="00A32022">
              <w:rPr>
                <w:noProof/>
                <w:webHidden/>
              </w:rPr>
            </w:r>
            <w:r w:rsidR="00A32022">
              <w:rPr>
                <w:noProof/>
                <w:webHidden/>
              </w:rPr>
              <w:fldChar w:fldCharType="separate"/>
            </w:r>
            <w:r w:rsidR="00FD436B">
              <w:rPr>
                <w:noProof/>
                <w:webHidden/>
              </w:rPr>
              <w:t>24</w:t>
            </w:r>
            <w:r w:rsidR="00A32022">
              <w:rPr>
                <w:noProof/>
                <w:webHidden/>
              </w:rPr>
              <w:fldChar w:fldCharType="end"/>
            </w:r>
          </w:hyperlink>
        </w:p>
        <w:p w14:paraId="16A77B06" w14:textId="45425566" w:rsidR="00A32022" w:rsidRDefault="00452F19">
          <w:pPr>
            <w:pStyle w:val="TOC1"/>
            <w:tabs>
              <w:tab w:val="right" w:leader="dot" w:pos="9350"/>
            </w:tabs>
            <w:rPr>
              <w:rFonts w:asciiTheme="minorHAnsi" w:eastAsiaTheme="minorEastAsia" w:hAnsiTheme="minorHAnsi" w:cstheme="minorBidi"/>
              <w:noProof/>
              <w:sz w:val="22"/>
              <w:szCs w:val="22"/>
            </w:rPr>
          </w:pPr>
          <w:hyperlink w:anchor="_Toc49253449" w:history="1">
            <w:r w:rsidR="00A32022" w:rsidRPr="00A43A27">
              <w:rPr>
                <w:rStyle w:val="Hyperlink"/>
                <w:noProof/>
              </w:rPr>
              <w:t>VII. RECOMMENDATIONS FOR ENHANCEMENT OF SERVICES</w:t>
            </w:r>
            <w:r w:rsidR="00A32022">
              <w:rPr>
                <w:noProof/>
                <w:webHidden/>
              </w:rPr>
              <w:tab/>
            </w:r>
            <w:r w:rsidR="00A32022">
              <w:rPr>
                <w:noProof/>
                <w:webHidden/>
              </w:rPr>
              <w:fldChar w:fldCharType="begin"/>
            </w:r>
            <w:r w:rsidR="00A32022">
              <w:rPr>
                <w:noProof/>
                <w:webHidden/>
              </w:rPr>
              <w:instrText xml:space="preserve"> PAGEREF _Toc49253449 \h </w:instrText>
            </w:r>
            <w:r w:rsidR="00A32022">
              <w:rPr>
                <w:noProof/>
                <w:webHidden/>
              </w:rPr>
            </w:r>
            <w:r w:rsidR="00A32022">
              <w:rPr>
                <w:noProof/>
                <w:webHidden/>
              </w:rPr>
              <w:fldChar w:fldCharType="separate"/>
            </w:r>
            <w:r w:rsidR="00FD436B">
              <w:rPr>
                <w:noProof/>
                <w:webHidden/>
              </w:rPr>
              <w:t>25</w:t>
            </w:r>
            <w:r w:rsidR="00A32022">
              <w:rPr>
                <w:noProof/>
                <w:webHidden/>
              </w:rPr>
              <w:fldChar w:fldCharType="end"/>
            </w:r>
          </w:hyperlink>
        </w:p>
        <w:p w14:paraId="3227613C" w14:textId="6840433B" w:rsidR="00A32022" w:rsidRDefault="00452F19">
          <w:pPr>
            <w:pStyle w:val="TOC1"/>
            <w:tabs>
              <w:tab w:val="right" w:leader="dot" w:pos="9350"/>
            </w:tabs>
            <w:rPr>
              <w:rFonts w:asciiTheme="minorHAnsi" w:eastAsiaTheme="minorEastAsia" w:hAnsiTheme="minorHAnsi" w:cstheme="minorBidi"/>
              <w:noProof/>
              <w:sz w:val="22"/>
              <w:szCs w:val="22"/>
            </w:rPr>
          </w:pPr>
          <w:hyperlink w:anchor="_Toc49253450" w:history="1">
            <w:r w:rsidR="00A32022" w:rsidRPr="00A43A27">
              <w:rPr>
                <w:rStyle w:val="Hyperlink"/>
                <w:noProof/>
              </w:rPr>
              <w:t>VIII. CONCLUSION</w:t>
            </w:r>
            <w:r w:rsidR="00A32022">
              <w:rPr>
                <w:noProof/>
                <w:webHidden/>
              </w:rPr>
              <w:tab/>
            </w:r>
            <w:r w:rsidR="00A32022">
              <w:rPr>
                <w:noProof/>
                <w:webHidden/>
              </w:rPr>
              <w:fldChar w:fldCharType="begin"/>
            </w:r>
            <w:r w:rsidR="00A32022">
              <w:rPr>
                <w:noProof/>
                <w:webHidden/>
              </w:rPr>
              <w:instrText xml:space="preserve"> PAGEREF _Toc49253450 \h </w:instrText>
            </w:r>
            <w:r w:rsidR="00A32022">
              <w:rPr>
                <w:noProof/>
                <w:webHidden/>
              </w:rPr>
            </w:r>
            <w:r w:rsidR="00A32022">
              <w:rPr>
                <w:noProof/>
                <w:webHidden/>
              </w:rPr>
              <w:fldChar w:fldCharType="separate"/>
            </w:r>
            <w:r w:rsidR="00FD436B">
              <w:rPr>
                <w:noProof/>
                <w:webHidden/>
              </w:rPr>
              <w:t>26</w:t>
            </w:r>
            <w:r w:rsidR="00A32022">
              <w:rPr>
                <w:noProof/>
                <w:webHidden/>
              </w:rPr>
              <w:fldChar w:fldCharType="end"/>
            </w:r>
          </w:hyperlink>
        </w:p>
        <w:p w14:paraId="2BC9FC49" w14:textId="77777777" w:rsidR="007660BC" w:rsidRDefault="007660BC">
          <w:r>
            <w:rPr>
              <w:b/>
              <w:bCs/>
              <w:noProof/>
            </w:rPr>
            <w:fldChar w:fldCharType="end"/>
          </w:r>
        </w:p>
      </w:sdtContent>
    </w:sdt>
    <w:p w14:paraId="7EE04CEA" w14:textId="77777777" w:rsidR="00105424" w:rsidRPr="00CE3856" w:rsidRDefault="00105424" w:rsidP="00CE3856">
      <w:pPr>
        <w:pStyle w:val="Subtitle"/>
      </w:pPr>
      <w:r w:rsidRPr="00CE3856">
        <w:t>EXHIBIT LIST</w:t>
      </w:r>
    </w:p>
    <w:p w14:paraId="7DF3A963" w14:textId="77777777" w:rsidR="00105424" w:rsidRDefault="00105424" w:rsidP="00105424">
      <w:r>
        <w:t>EXHIBIT A OCRA Staff Roster</w:t>
      </w:r>
    </w:p>
    <w:p w14:paraId="07B628E3" w14:textId="77777777" w:rsidR="00105424" w:rsidRDefault="00105424" w:rsidP="00105424">
      <w:r>
        <w:t>EXHIBIT B OCRA Statistics</w:t>
      </w:r>
    </w:p>
    <w:p w14:paraId="724B51EC" w14:textId="77777777" w:rsidR="00105424" w:rsidRDefault="00105424" w:rsidP="00105424">
      <w:r>
        <w:t xml:space="preserve">EXHIBIT C Advocacy Report </w:t>
      </w:r>
    </w:p>
    <w:p w14:paraId="4E92B32F" w14:textId="77777777" w:rsidR="00105424" w:rsidRDefault="00105424" w:rsidP="00105424">
      <w:r>
        <w:t>EXHIBIT D Outreach and Training Report</w:t>
      </w:r>
    </w:p>
    <w:p w14:paraId="6CF0F401" w14:textId="77777777" w:rsidR="00105424" w:rsidRDefault="00105424" w:rsidP="00105424">
      <w:r>
        <w:t>EXHIBIT E Report by Service Type</w:t>
      </w:r>
    </w:p>
    <w:p w14:paraId="72CDB3B6" w14:textId="77777777" w:rsidR="00105424" w:rsidRDefault="00105424" w:rsidP="00105424">
      <w:r>
        <w:t>EXHIBIT F Memorandum of Understanding</w:t>
      </w:r>
    </w:p>
    <w:p w14:paraId="587435F1" w14:textId="77777777" w:rsidR="00105424" w:rsidRDefault="00105424" w:rsidP="00105424">
      <w:r>
        <w:t>EXHIBIT G Consumer Satisfaction Surveys</w:t>
      </w:r>
    </w:p>
    <w:p w14:paraId="7D463CE2" w14:textId="77777777" w:rsidR="00105424" w:rsidRDefault="00105424" w:rsidP="00105424">
      <w:r>
        <w:t>EXHIBIT H OCRA Advisory Committee and Meeting Minutes</w:t>
      </w:r>
    </w:p>
    <w:p w14:paraId="0A9A9E3E" w14:textId="77777777" w:rsidR="00105424" w:rsidRDefault="00105424" w:rsidP="00105424">
      <w:r>
        <w:t>EXHIBIT I Self-Advocacy Trainings</w:t>
      </w:r>
    </w:p>
    <w:p w14:paraId="68B578FA" w14:textId="77777777" w:rsidR="00105424" w:rsidRDefault="00105424" w:rsidP="00105424">
      <w:r>
        <w:t>EXHIBIT J Title 17 Complaints</w:t>
      </w:r>
    </w:p>
    <w:p w14:paraId="14EF0177" w14:textId="77777777" w:rsidR="00105424" w:rsidRDefault="00105424" w:rsidP="00105424">
      <w:r>
        <w:t>EXHIBIT K Denial of Rights</w:t>
      </w:r>
    </w:p>
    <w:p w14:paraId="3017E243" w14:textId="77777777" w:rsidR="00105424" w:rsidRDefault="00105424" w:rsidP="00105424">
      <w:r>
        <w:t>EXHIBIT L Consumer Grievance Report</w:t>
      </w:r>
    </w:p>
    <w:p w14:paraId="1F4FE861" w14:textId="77777777" w:rsidR="00105424" w:rsidRDefault="00105424" w:rsidP="00105424">
      <w:r>
        <w:t>EXHIBIT M Annual Attorney Fees Report</w:t>
      </w:r>
      <w:r>
        <w:cr/>
      </w:r>
    </w:p>
    <w:p w14:paraId="57928204" w14:textId="77777777" w:rsidR="00105424" w:rsidRDefault="00105424" w:rsidP="00CE3856">
      <w:pPr>
        <w:pStyle w:val="Subtitle"/>
      </w:pPr>
      <w:r>
        <w:t>(Under Separate Cover)</w:t>
      </w:r>
    </w:p>
    <w:p w14:paraId="2A92B6CF" w14:textId="77777777" w:rsidR="00105424" w:rsidRDefault="00105424" w:rsidP="00CE3856">
      <w:pPr>
        <w:pStyle w:val="Subtitle"/>
      </w:pPr>
      <w:r w:rsidRPr="00105424">
        <w:t>OCRA SELF-ADVOCACY TRAINING EVALUATIO</w:t>
      </w:r>
      <w:r w:rsidR="00CE3856">
        <w:t>N SAMPLES</w:t>
      </w:r>
    </w:p>
    <w:p w14:paraId="597BF77E" w14:textId="77777777" w:rsidR="00CE3856" w:rsidRPr="00105424" w:rsidRDefault="00CE3856" w:rsidP="00105424">
      <w:pPr>
        <w:jc w:val="center"/>
        <w:rPr>
          <w:u w:val="single"/>
        </w:rPr>
      </w:pPr>
    </w:p>
    <w:p w14:paraId="03D283E1" w14:textId="77777777" w:rsidR="009132D9" w:rsidRPr="009132D9" w:rsidRDefault="002E2352" w:rsidP="0009568B">
      <w:pPr>
        <w:pStyle w:val="Heading1"/>
      </w:pPr>
      <w:bookmarkStart w:id="5" w:name="_Toc49253428"/>
      <w:r>
        <w:t>I.</w:t>
      </w:r>
      <w:r>
        <w:tab/>
      </w:r>
      <w:r w:rsidRPr="002E2352">
        <w:t>INTRODUCTION</w:t>
      </w:r>
      <w:bookmarkEnd w:id="3"/>
      <w:bookmarkEnd w:id="2"/>
      <w:bookmarkEnd w:id="5"/>
    </w:p>
    <w:p w14:paraId="3E19FFD1" w14:textId="77777777" w:rsidR="009132D9" w:rsidRDefault="002E2352" w:rsidP="0009568B">
      <w:pPr>
        <w:spacing w:before="240" w:after="240" w:line="240" w:lineRule="auto"/>
      </w:pPr>
      <w:r w:rsidRPr="002E2352">
        <w:t>Disability Rights California provides state-wide clients’ rights advocacy services for regional center consumers</w:t>
      </w:r>
      <w:r w:rsidR="00510BD4">
        <w:t>,</w:t>
      </w:r>
      <w:r w:rsidRPr="002E2352">
        <w:t xml:space="preserve"> </w:t>
      </w:r>
      <w:r w:rsidR="00F300C4" w:rsidRPr="00F300C4">
        <w:t xml:space="preserve">under </w:t>
      </w:r>
      <w:r w:rsidR="00510BD4">
        <w:t>a multi-year contract</w:t>
      </w:r>
      <w:r w:rsidRPr="002E2352">
        <w:t xml:space="preserve"> with the Department of Developmental Services (DDS)</w:t>
      </w:r>
      <w:r w:rsidR="00510BD4">
        <w:t>,</w:t>
      </w:r>
      <w:r w:rsidRPr="002E2352">
        <w:t xml:space="preserve"> through the Office of Clients’ Rights Advocacy (OCRA).</w:t>
      </w:r>
      <w:r w:rsidR="006574EE">
        <w:t xml:space="preserve"> </w:t>
      </w:r>
      <w:r w:rsidR="00DD44B6">
        <w:t xml:space="preserve"> </w:t>
      </w:r>
      <w:r w:rsidR="00085380" w:rsidRPr="00085380">
        <w:t>The contract wa</w:t>
      </w:r>
      <w:r w:rsidR="00006D44">
        <w:t xml:space="preserve">s renewed effective </w:t>
      </w:r>
      <w:r w:rsidR="00006D44">
        <w:lastRenderedPageBreak/>
        <w:t>July 1, 2016</w:t>
      </w:r>
      <w:r w:rsidR="00085380" w:rsidRPr="00085380">
        <w:t xml:space="preserve">, for </w:t>
      </w:r>
      <w:r w:rsidR="00085380">
        <w:t>a</w:t>
      </w:r>
      <w:r w:rsidR="00085380" w:rsidRPr="00085380">
        <w:t xml:space="preserve"> 5-year period ending June 30, 2021.  OCRA </w:t>
      </w:r>
      <w:r w:rsidR="008A6C30">
        <w:t>completed the</w:t>
      </w:r>
      <w:r w:rsidR="00085380" w:rsidRPr="00085380">
        <w:t xml:space="preserve"> </w:t>
      </w:r>
      <w:r w:rsidR="008A6C30">
        <w:t>fourth</w:t>
      </w:r>
      <w:r w:rsidR="00085380" w:rsidRPr="00085380">
        <w:t xml:space="preserve"> year of this </w:t>
      </w:r>
      <w:r w:rsidR="002F4004" w:rsidRPr="00085380">
        <w:t>five-year</w:t>
      </w:r>
      <w:r w:rsidR="00085380" w:rsidRPr="00085380">
        <w:t xml:space="preserve"> contract.  This a</w:t>
      </w:r>
      <w:r w:rsidR="00006D44">
        <w:t>nnual report covers July 1, 20</w:t>
      </w:r>
      <w:r w:rsidR="002F4004">
        <w:t>1</w:t>
      </w:r>
      <w:r w:rsidR="008A6C30">
        <w:t>9</w:t>
      </w:r>
      <w:r w:rsidR="00085380" w:rsidRPr="00085380">
        <w:t xml:space="preserve">, through </w:t>
      </w:r>
      <w:r w:rsidR="00006D44">
        <w:t>June 30, 20</w:t>
      </w:r>
      <w:r w:rsidR="008A6C30">
        <w:t>20</w:t>
      </w:r>
      <w:r w:rsidR="00085380" w:rsidRPr="00085380">
        <w:t>.</w:t>
      </w:r>
    </w:p>
    <w:p w14:paraId="0677CDCB" w14:textId="77777777" w:rsidR="009132D9" w:rsidRDefault="002E2352" w:rsidP="0009568B">
      <w:pPr>
        <w:spacing w:before="240" w:after="240" w:line="240" w:lineRule="auto"/>
      </w:pPr>
      <w:r w:rsidRPr="002E2352">
        <w:t xml:space="preserve">During the past year, OCRA resolved </w:t>
      </w:r>
      <w:r w:rsidR="00D15D56">
        <w:t>9</w:t>
      </w:r>
      <w:r w:rsidR="00661A74" w:rsidRPr="001972C3">
        <w:t>,</w:t>
      </w:r>
      <w:r w:rsidR="00D15D56">
        <w:t>620</w:t>
      </w:r>
      <w:r w:rsidRPr="001972C3">
        <w:t xml:space="preserve"> issues for </w:t>
      </w:r>
      <w:r w:rsidR="001972C3" w:rsidRPr="001972C3">
        <w:t>6,</w:t>
      </w:r>
      <w:r w:rsidR="00D15D56">
        <w:t>168</w:t>
      </w:r>
      <w:r w:rsidR="008B60A6" w:rsidRPr="001972C3">
        <w:t xml:space="preserve"> </w:t>
      </w:r>
      <w:r w:rsidRPr="001972C3">
        <w:t xml:space="preserve">consumers, </w:t>
      </w:r>
      <w:r w:rsidR="004A4C4F" w:rsidRPr="001972C3">
        <w:t xml:space="preserve">which represents </w:t>
      </w:r>
      <w:r w:rsidRPr="001972C3">
        <w:t>a</w:t>
      </w:r>
      <w:r w:rsidR="001972C3">
        <w:t xml:space="preserve"> slight de</w:t>
      </w:r>
      <w:r w:rsidRPr="001972C3">
        <w:t>crease</w:t>
      </w:r>
      <w:r w:rsidR="00156C66" w:rsidRPr="001972C3">
        <w:t xml:space="preserve"> </w:t>
      </w:r>
      <w:r w:rsidR="00FA0CCE" w:rsidRPr="001972C3">
        <w:t xml:space="preserve">from last year </w:t>
      </w:r>
      <w:r w:rsidR="004A4C4F" w:rsidRPr="001972C3">
        <w:t>in client</w:t>
      </w:r>
      <w:r w:rsidR="007B0C36" w:rsidRPr="001972C3">
        <w:t>s served (</w:t>
      </w:r>
      <w:r w:rsidR="00D15D56">
        <w:t>6,721</w:t>
      </w:r>
      <w:r w:rsidR="00FA0CCE" w:rsidRPr="001972C3">
        <w:t xml:space="preserve"> last year) and </w:t>
      </w:r>
      <w:r w:rsidR="007B0C36" w:rsidRPr="001972C3">
        <w:t>issues handled (</w:t>
      </w:r>
      <w:r w:rsidR="00D15D56">
        <w:t>10,032</w:t>
      </w:r>
      <w:r w:rsidR="00FA0CCE" w:rsidRPr="001972C3">
        <w:t xml:space="preserve"> last year)</w:t>
      </w:r>
      <w:r w:rsidR="00E34F15">
        <w:t xml:space="preserve">, but still much higher than the required amount (7,560 per year).  </w:t>
      </w:r>
      <w:r w:rsidR="006574EE" w:rsidRPr="00EB1940">
        <w:t>OCRA also partic</w:t>
      </w:r>
      <w:r w:rsidR="00637DD0" w:rsidRPr="00EB1940">
        <w:t>ipated in</w:t>
      </w:r>
      <w:r w:rsidR="007B0C36" w:rsidRPr="00EB1940">
        <w:t xml:space="preserve"> </w:t>
      </w:r>
      <w:r w:rsidR="00EB1940" w:rsidRPr="00EB1940">
        <w:t>473</w:t>
      </w:r>
      <w:r w:rsidRPr="00EB1940">
        <w:t xml:space="preserve"> trainings </w:t>
      </w:r>
      <w:r w:rsidR="00156C66" w:rsidRPr="00EB1940">
        <w:t xml:space="preserve">during the </w:t>
      </w:r>
      <w:r w:rsidRPr="00EB1940">
        <w:t>last fiscal year, pr</w:t>
      </w:r>
      <w:r w:rsidR="007B0C36" w:rsidRPr="00EB1940">
        <w:t>esenting to approximately 1</w:t>
      </w:r>
      <w:r w:rsidR="00EB1940" w:rsidRPr="00EB1940">
        <w:t>7,766</w:t>
      </w:r>
      <w:r w:rsidRPr="00EB1940">
        <w:t xml:space="preserve"> people.</w:t>
      </w:r>
      <w:r w:rsidR="00637DD0" w:rsidRPr="00EB1940">
        <w:t xml:space="preserve">  </w:t>
      </w:r>
      <w:r w:rsidR="0009568B" w:rsidRPr="0009568B">
        <w:t>Both decreases in numbers could be due to the COVID-19 pandemic and staff vacancies as they moved to other positions within OCRA.</w:t>
      </w:r>
      <w:r w:rsidR="008E33E7">
        <w:t xml:space="preserve">  </w:t>
      </w:r>
      <w:r w:rsidR="00127ACE">
        <w:t>See section II.A.4 for details.</w:t>
      </w:r>
      <w:r w:rsidRPr="002E2352">
        <w:t xml:space="preserve"> </w:t>
      </w:r>
      <w:r w:rsidR="004101EC">
        <w:t xml:space="preserve"> </w:t>
      </w:r>
      <w:r w:rsidR="004101EC" w:rsidRPr="007B0C36">
        <w:t xml:space="preserve">OCRA staff continue to achieve positive results for clients </w:t>
      </w:r>
      <w:r w:rsidR="004101EC" w:rsidRPr="00F300C4">
        <w:t xml:space="preserve">with a variety of legal issues </w:t>
      </w:r>
      <w:r w:rsidR="004101EC" w:rsidRPr="007B0C36">
        <w:t xml:space="preserve">as evidenced in the attached statistics and Advocacy Report.  </w:t>
      </w:r>
      <w:r w:rsidR="004101EC">
        <w:t xml:space="preserve">OCRA clients also reported </w:t>
      </w:r>
      <w:r w:rsidR="00554F70">
        <w:t>high</w:t>
      </w:r>
      <w:r w:rsidR="004101EC">
        <w:t xml:space="preserve"> satisfaction with OCRA services.  See section 11.D for more information.</w:t>
      </w:r>
    </w:p>
    <w:p w14:paraId="3D1EA88F" w14:textId="77777777" w:rsidR="00570FA0" w:rsidRDefault="006E2DC1" w:rsidP="0009568B">
      <w:pPr>
        <w:spacing w:before="240" w:after="240" w:line="240" w:lineRule="auto"/>
      </w:pPr>
      <w:r>
        <w:t xml:space="preserve">OCRA </w:t>
      </w:r>
      <w:r w:rsidR="00156C66">
        <w:t xml:space="preserve">operates </w:t>
      </w:r>
      <w:r w:rsidR="002E2352" w:rsidRPr="002E2352">
        <w:t>offices th</w:t>
      </w:r>
      <w:r w:rsidR="00570FA0">
        <w:t>roughout the state,</w:t>
      </w:r>
      <w:r w:rsidR="002E2352" w:rsidRPr="002E2352">
        <w:t xml:space="preserve"> which are staffed by </w:t>
      </w:r>
      <w:r w:rsidR="00570FA0">
        <w:t xml:space="preserve">at least </w:t>
      </w:r>
      <w:r w:rsidR="002E2352" w:rsidRPr="002E2352">
        <w:t>one C</w:t>
      </w:r>
      <w:r w:rsidR="00570FA0">
        <w:t>lients’ Rights Advocate (CRA)</w:t>
      </w:r>
      <w:r w:rsidR="002E2352" w:rsidRPr="002E2352">
        <w:t xml:space="preserve"> and one Assistant </w:t>
      </w:r>
      <w:r w:rsidR="00570FA0">
        <w:t>Clients’ Rights Advocate (A</w:t>
      </w:r>
      <w:r w:rsidR="002E2352" w:rsidRPr="002E2352">
        <w:t>CRA</w:t>
      </w:r>
      <w:r w:rsidR="00570FA0">
        <w:t>)</w:t>
      </w:r>
      <w:r w:rsidR="002E2352" w:rsidRPr="002E2352">
        <w:t xml:space="preserve">. </w:t>
      </w:r>
      <w:r w:rsidR="006F0AE5">
        <w:t xml:space="preserve"> </w:t>
      </w:r>
      <w:r w:rsidR="00570FA0">
        <w:t>Our staff are</w:t>
      </w:r>
      <w:r w:rsidR="002E2352" w:rsidRPr="002E2352">
        <w:t xml:space="preserve"> accessible</w:t>
      </w:r>
      <w:r>
        <w:t xml:space="preserve"> and</w:t>
      </w:r>
      <w:r w:rsidR="00FE23BD">
        <w:t xml:space="preserve"> </w:t>
      </w:r>
      <w:r w:rsidR="00570FA0">
        <w:t xml:space="preserve">strive to </w:t>
      </w:r>
      <w:r w:rsidR="002E2352" w:rsidRPr="002E2352">
        <w:t xml:space="preserve">understand the </w:t>
      </w:r>
      <w:r w:rsidR="00FE23BD">
        <w:t xml:space="preserve">needs of the </w:t>
      </w:r>
      <w:r w:rsidR="002E2352" w:rsidRPr="002E2352">
        <w:t xml:space="preserve">local community. </w:t>
      </w:r>
      <w:r w:rsidR="006F0AE5">
        <w:t xml:space="preserve"> </w:t>
      </w:r>
      <w:r w:rsidR="006800F2">
        <w:t xml:space="preserve">During the past fiscal year, OCRA </w:t>
      </w:r>
      <w:r w:rsidR="00D15D56">
        <w:t xml:space="preserve">created a new unit dedicated solely to outreach and training.  This new outreach unit has a Peer Advocate, Outreach Coordinator, Supervising Attorney, and Managing Attorney.  OCRA also </w:t>
      </w:r>
      <w:r w:rsidR="00FE23BD">
        <w:t>h</w:t>
      </w:r>
      <w:r w:rsidR="006800F2">
        <w:t xml:space="preserve">ired </w:t>
      </w:r>
      <w:r w:rsidR="004101EC">
        <w:t xml:space="preserve">two </w:t>
      </w:r>
      <w:r w:rsidR="00D15D56">
        <w:t>new “floating” CRAs who will help busier offices and handle</w:t>
      </w:r>
      <w:r w:rsidR="004B1AED" w:rsidRPr="004B1AED">
        <w:t xml:space="preserve"> community integrat</w:t>
      </w:r>
      <w:r>
        <w:t xml:space="preserve">ion </w:t>
      </w:r>
      <w:r w:rsidR="00D15D56">
        <w:t>work</w:t>
      </w:r>
      <w:r w:rsidR="004B1AED">
        <w:t>.</w:t>
      </w:r>
      <w:r w:rsidR="00570FA0" w:rsidRPr="00570FA0">
        <w:t xml:space="preserve"> </w:t>
      </w:r>
      <w:r w:rsidR="00570FA0">
        <w:t xml:space="preserve"> </w:t>
      </w:r>
      <w:r w:rsidR="00570FA0" w:rsidRPr="00570FA0">
        <w:t>A list of the current staff and office locations is attached as Exhibit A.</w:t>
      </w:r>
    </w:p>
    <w:p w14:paraId="5C35382F" w14:textId="77777777" w:rsidR="009132D9" w:rsidRPr="002E2352" w:rsidRDefault="00156C66" w:rsidP="0009568B">
      <w:pPr>
        <w:spacing w:before="240" w:after="240" w:line="240" w:lineRule="auto"/>
      </w:pPr>
      <w:r>
        <w:t xml:space="preserve">All OCRA offices </w:t>
      </w:r>
      <w:r w:rsidR="004A4C4F">
        <w:t xml:space="preserve">operate under </w:t>
      </w:r>
      <w:r w:rsidR="00FE23BD">
        <w:t>the same core</w:t>
      </w:r>
      <w:r w:rsidR="004A4C4F">
        <w:t xml:space="preserve"> advocacy principles and </w:t>
      </w:r>
      <w:r w:rsidR="00FE23BD">
        <w:t>standards</w:t>
      </w:r>
      <w:r w:rsidR="00570FA0">
        <w:t>.  S</w:t>
      </w:r>
      <w:r w:rsidR="004A4C4F">
        <w:t xml:space="preserve">taff in </w:t>
      </w:r>
      <w:r w:rsidR="00570FA0">
        <w:t>each individual</w:t>
      </w:r>
      <w:r w:rsidR="004A4C4F">
        <w:t xml:space="preserve"> offi</w:t>
      </w:r>
      <w:r w:rsidR="00570FA0">
        <w:t>ce</w:t>
      </w:r>
      <w:r w:rsidR="004A4C4F">
        <w:t xml:space="preserve"> remain flexible to meet the needs of the local regional center’</w:t>
      </w:r>
      <w:r w:rsidR="00570FA0">
        <w:t xml:space="preserve">s consumers.  </w:t>
      </w:r>
      <w:r w:rsidR="005C7EF5">
        <w:t xml:space="preserve">Some </w:t>
      </w:r>
      <w:r w:rsidR="004A4C4F">
        <w:t xml:space="preserve">hold office hours inside regional center </w:t>
      </w:r>
      <w:r w:rsidR="005C7EF5">
        <w:t>offices</w:t>
      </w:r>
      <w:r w:rsidR="004A4C4F">
        <w:t xml:space="preserve"> to be accessible to consumers and regional center staff </w:t>
      </w:r>
      <w:r w:rsidR="00BB540D">
        <w:t>at those locations</w:t>
      </w:r>
      <w:r w:rsidR="004A4C4F">
        <w:t>.</w:t>
      </w:r>
      <w:r w:rsidR="00BB540D">
        <w:t xml:space="preserve">  Other</w:t>
      </w:r>
      <w:r w:rsidR="005C7EF5">
        <w:t xml:space="preserve">s </w:t>
      </w:r>
      <w:r w:rsidR="00BB540D">
        <w:t xml:space="preserve">travel to meet with </w:t>
      </w:r>
      <w:r w:rsidR="001913E7">
        <w:t>consumer</w:t>
      </w:r>
      <w:r w:rsidR="005C7EF5">
        <w:t>s,</w:t>
      </w:r>
      <w:r w:rsidR="001913E7">
        <w:t xml:space="preserve"> family member</w:t>
      </w:r>
      <w:r w:rsidR="005C7EF5">
        <w:t>, or</w:t>
      </w:r>
      <w:r w:rsidR="001913E7">
        <w:t xml:space="preserve"> </w:t>
      </w:r>
      <w:r w:rsidR="00BB540D">
        <w:t xml:space="preserve">groups </w:t>
      </w:r>
      <w:r w:rsidR="00FE23BD">
        <w:t>in remote</w:t>
      </w:r>
      <w:r w:rsidR="004E5E8B">
        <w:t xml:space="preserve"> </w:t>
      </w:r>
      <w:r w:rsidR="00FE23BD">
        <w:t>locations</w:t>
      </w:r>
      <w:r w:rsidR="00BB540D">
        <w:t>.  OCRA staff listen an</w:t>
      </w:r>
      <w:r w:rsidR="00BB03FD">
        <w:t>d learn about the needs of regional center client</w:t>
      </w:r>
      <w:r w:rsidR="00BB540D">
        <w:t xml:space="preserve"> communities and </w:t>
      </w:r>
      <w:r w:rsidR="00F300C4" w:rsidRPr="00F300C4">
        <w:t xml:space="preserve">try to </w:t>
      </w:r>
      <w:r w:rsidR="00BB540D">
        <w:t>meet those</w:t>
      </w:r>
      <w:r w:rsidR="004E5E8B">
        <w:t xml:space="preserve"> unique</w:t>
      </w:r>
      <w:r w:rsidR="00BB540D">
        <w:t xml:space="preserve"> needs.</w:t>
      </w:r>
    </w:p>
    <w:p w14:paraId="00B952CC" w14:textId="77777777" w:rsidR="00316AC5" w:rsidRPr="00316AC5" w:rsidRDefault="002E2352" w:rsidP="0009568B">
      <w:pPr>
        <w:pStyle w:val="Heading1"/>
      </w:pPr>
      <w:bookmarkStart w:id="6" w:name="_Toc428549009"/>
      <w:bookmarkStart w:id="7" w:name="_Toc523234324"/>
      <w:bookmarkStart w:id="8" w:name="_Toc49253429"/>
      <w:r>
        <w:t>II.</w:t>
      </w:r>
      <w:r>
        <w:tab/>
      </w:r>
      <w:r w:rsidRPr="002E2352">
        <w:t>PERFORMANCE OBJECTIVES</w:t>
      </w:r>
      <w:bookmarkEnd w:id="6"/>
      <w:bookmarkEnd w:id="7"/>
      <w:bookmarkEnd w:id="8"/>
      <w:r w:rsidRPr="002E2352">
        <w:t xml:space="preserve"> </w:t>
      </w:r>
    </w:p>
    <w:p w14:paraId="60AA08EA" w14:textId="77777777" w:rsidR="000F006A" w:rsidRPr="002E2352" w:rsidRDefault="002E2352" w:rsidP="0009568B">
      <w:pPr>
        <w:spacing w:before="240" w:after="240" w:line="240" w:lineRule="auto"/>
      </w:pPr>
      <w:r w:rsidRPr="002E2352">
        <w:t xml:space="preserve">Disability Rights California’s contract with DDS requires performance objectives as established in </w:t>
      </w:r>
      <w:r w:rsidRPr="00697F27">
        <w:t>Exhibit A, Page 14, Paragraph M, of the contract.</w:t>
      </w:r>
      <w:r w:rsidR="006F0AE5">
        <w:t xml:space="preserve"> </w:t>
      </w:r>
      <w:r w:rsidRPr="002E2352">
        <w:t xml:space="preserve"> Each of the specific required outcomes is discussed in the following Sections A through F. </w:t>
      </w:r>
      <w:r w:rsidR="006F0AE5">
        <w:t xml:space="preserve"> </w:t>
      </w:r>
      <w:r w:rsidRPr="002E2352">
        <w:t xml:space="preserve">The contract does not set specific numbers for </w:t>
      </w:r>
      <w:r w:rsidR="00847D8F">
        <w:t xml:space="preserve">the </w:t>
      </w:r>
      <w:r w:rsidRPr="002E2352">
        <w:t xml:space="preserve">performance outcomes. </w:t>
      </w:r>
    </w:p>
    <w:p w14:paraId="7624EAAC" w14:textId="77777777" w:rsidR="000F006A" w:rsidRPr="000F006A" w:rsidRDefault="002E2352" w:rsidP="0009568B">
      <w:pPr>
        <w:pStyle w:val="Heading2"/>
        <w:numPr>
          <w:ilvl w:val="0"/>
          <w:numId w:val="2"/>
        </w:numPr>
        <w:ind w:left="0"/>
      </w:pPr>
      <w:bookmarkStart w:id="9" w:name="_Toc428549010"/>
      <w:bookmarkStart w:id="10" w:name="_Toc523234325"/>
      <w:bookmarkStart w:id="11" w:name="_Toc49253430"/>
      <w:r w:rsidRPr="00C65092">
        <w:lastRenderedPageBreak/>
        <w:t xml:space="preserve">Services are provided </w:t>
      </w:r>
      <w:r w:rsidRPr="007D5B9E">
        <w:rPr>
          <w:color w:val="000000"/>
        </w:rPr>
        <w:t xml:space="preserve">in a </w:t>
      </w:r>
      <w:r w:rsidR="00D57E48" w:rsidRPr="007D5B9E">
        <w:rPr>
          <w:color w:val="000000"/>
        </w:rPr>
        <w:t>manner that maximizes</w:t>
      </w:r>
      <w:r w:rsidR="007D5B9E" w:rsidRPr="007D5B9E">
        <w:rPr>
          <w:color w:val="000000"/>
        </w:rPr>
        <w:t xml:space="preserve"> </w:t>
      </w:r>
      <w:r w:rsidR="00D57E48" w:rsidRPr="00C65092">
        <w:t>staff and</w:t>
      </w:r>
      <w:r w:rsidR="00D57E48">
        <w:t xml:space="preserve"> </w:t>
      </w:r>
      <w:r w:rsidRPr="002E2352">
        <w:t>operational resources.</w:t>
      </w:r>
      <w:bookmarkEnd w:id="9"/>
      <w:bookmarkEnd w:id="10"/>
      <w:bookmarkEnd w:id="11"/>
      <w:r w:rsidRPr="002E2352">
        <w:t xml:space="preserve"> </w:t>
      </w:r>
    </w:p>
    <w:p w14:paraId="014BC2D9" w14:textId="77777777" w:rsidR="004844BD" w:rsidRDefault="002E2352" w:rsidP="0009568B">
      <w:pPr>
        <w:spacing w:before="240" w:after="240" w:line="240" w:lineRule="auto"/>
      </w:pPr>
      <w:r w:rsidRPr="003901BD">
        <w:t xml:space="preserve">OCRA continues its tradition of serving </w:t>
      </w:r>
      <w:r w:rsidR="00F300C4" w:rsidRPr="00F300C4">
        <w:t xml:space="preserve">many people </w:t>
      </w:r>
      <w:r w:rsidRPr="003901BD">
        <w:t xml:space="preserve">with developmental disabilities. </w:t>
      </w:r>
      <w:r w:rsidR="006F0AE5" w:rsidRPr="003901BD">
        <w:t xml:space="preserve"> OCRA handled </w:t>
      </w:r>
      <w:r w:rsidR="005C7EF5">
        <w:t>9,620</w:t>
      </w:r>
      <w:r w:rsidR="006F0AE5" w:rsidRPr="001972C3">
        <w:t xml:space="preserve"> </w:t>
      </w:r>
      <w:r w:rsidRPr="001972C3">
        <w:t>issues</w:t>
      </w:r>
      <w:r w:rsidRPr="003901BD">
        <w:t xml:space="preserve"> for regional center consumers during the </w:t>
      </w:r>
      <w:r w:rsidR="00156C66" w:rsidRPr="003901BD">
        <w:t xml:space="preserve">past </w:t>
      </w:r>
      <w:r w:rsidRPr="003901BD">
        <w:t xml:space="preserve">fiscal year. </w:t>
      </w:r>
      <w:r w:rsidR="006F0AE5" w:rsidRPr="003901BD">
        <w:t xml:space="preserve"> </w:t>
      </w:r>
      <w:r w:rsidR="001972C3">
        <w:t xml:space="preserve">OCRA served slightly fewer clients with </w:t>
      </w:r>
      <w:r w:rsidR="001972C3" w:rsidRPr="007D5B9E">
        <w:rPr>
          <w:color w:val="000000"/>
        </w:rPr>
        <w:t>fewer issues than last year</w:t>
      </w:r>
      <w:r w:rsidR="005C7EF5">
        <w:t xml:space="preserve">.  </w:t>
      </w:r>
      <w:r w:rsidR="0009568B">
        <w:t xml:space="preserve">This is likely due to the COVID-19 pandemic.  </w:t>
      </w:r>
      <w:r w:rsidR="001972C3">
        <w:t xml:space="preserve">OCRA </w:t>
      </w:r>
      <w:r w:rsidR="005C7EF5">
        <w:t xml:space="preserve">saw a </w:t>
      </w:r>
      <w:r w:rsidR="00F4633B">
        <w:t xml:space="preserve">significant </w:t>
      </w:r>
      <w:r w:rsidR="005C7EF5">
        <w:t xml:space="preserve">decrease in calls </w:t>
      </w:r>
      <w:r w:rsidR="0009568B">
        <w:t>at the beginning of</w:t>
      </w:r>
      <w:r w:rsidR="005C7EF5">
        <w:t xml:space="preserve"> the COVID-19 pandemic</w:t>
      </w:r>
      <w:r w:rsidR="001972C3">
        <w:t xml:space="preserve">.  </w:t>
      </w:r>
      <w:r w:rsidR="005C7EF5">
        <w:t xml:space="preserve">While clients, families, and providers were scrambling to keep everyone safe and meet basic needs, they were not thinking about legal issues.  Of the calls that did come in, most were about basic needs such as food and shelter, for the first two months.  </w:t>
      </w:r>
      <w:r w:rsidR="001F0EA8">
        <w:t xml:space="preserve">Though often not legal issues, OCRA staff took time to research food and shelter options and become familiar with changes in the law about people’s rights to food and shelter.  </w:t>
      </w:r>
      <w:r w:rsidR="004844BD">
        <w:t xml:space="preserve">The management team instructed staff, who eagerly obliged, to go above and beyond for each caller, given the pandemic.  OCRA staff also performed “wellness checks” by calling past clients who may be struggling during the pandemic, to tell them OCRA is </w:t>
      </w:r>
      <w:r w:rsidR="004844BD" w:rsidRPr="007D5B9E">
        <w:rPr>
          <w:color w:val="000000"/>
        </w:rPr>
        <w:t>fully</w:t>
      </w:r>
      <w:r w:rsidR="007D5B9E" w:rsidRPr="007D5B9E">
        <w:rPr>
          <w:color w:val="000000"/>
        </w:rPr>
        <w:t xml:space="preserve"> </w:t>
      </w:r>
      <w:r w:rsidR="004844BD">
        <w:t>functional and offer them help.</w:t>
      </w:r>
    </w:p>
    <w:p w14:paraId="527EA3C5" w14:textId="77777777" w:rsidR="0009568B" w:rsidRDefault="005C7EF5" w:rsidP="0009568B">
      <w:pPr>
        <w:spacing w:before="240" w:after="240" w:line="240" w:lineRule="auto"/>
      </w:pPr>
      <w:r>
        <w:t xml:space="preserve">OCRA’s </w:t>
      </w:r>
      <w:r w:rsidR="00B01BD3">
        <w:t>Information</w:t>
      </w:r>
      <w:r>
        <w:t xml:space="preserve"> Technology staff worked around the clock to provide laptops and other technology so staff could work from home, starting before the official state of California shelter-in-place order.  OCRA</w:t>
      </w:r>
      <w:r w:rsidR="00554F70">
        <w:t xml:space="preserve">’s existing </w:t>
      </w:r>
      <w:r>
        <w:t xml:space="preserve">phone system, Skype for Business, </w:t>
      </w:r>
      <w:r w:rsidR="003A4FBB">
        <w:t>rings</w:t>
      </w:r>
      <w:r>
        <w:t xml:space="preserve"> in </w:t>
      </w:r>
      <w:r w:rsidR="003A4FBB">
        <w:t xml:space="preserve">through </w:t>
      </w:r>
      <w:r>
        <w:t>staff computers</w:t>
      </w:r>
      <w:r w:rsidR="00554F70">
        <w:t xml:space="preserve">, rather than </w:t>
      </w:r>
      <w:r>
        <w:t xml:space="preserve">an actual </w:t>
      </w:r>
      <w:r w:rsidR="00554F70">
        <w:t>tele</w:t>
      </w:r>
      <w:r>
        <w:t>phone</w:t>
      </w:r>
      <w:r w:rsidR="00554F70">
        <w:t xml:space="preserve"> inside an office</w:t>
      </w:r>
      <w:r>
        <w:t xml:space="preserve">.  </w:t>
      </w:r>
      <w:r w:rsidR="00554F70">
        <w:t xml:space="preserve">This technology allowed little to no interruption in calls once staff </w:t>
      </w:r>
      <w:r w:rsidR="00554F70" w:rsidRPr="007D5B9E">
        <w:rPr>
          <w:color w:val="000000"/>
        </w:rPr>
        <w:t>began working</w:t>
      </w:r>
      <w:r w:rsidR="007D5B9E" w:rsidRPr="007D5B9E">
        <w:rPr>
          <w:color w:val="000000"/>
        </w:rPr>
        <w:t xml:space="preserve"> </w:t>
      </w:r>
      <w:r w:rsidR="00554F70">
        <w:t xml:space="preserve">solely from home.  </w:t>
      </w:r>
      <w:r w:rsidR="00652D15">
        <w:t xml:space="preserve">Because </w:t>
      </w:r>
      <w:r w:rsidR="007D5B9E">
        <w:t xml:space="preserve">of the technology gap, with </w:t>
      </w:r>
      <w:r w:rsidR="00652D15">
        <w:t xml:space="preserve">many clients </w:t>
      </w:r>
      <w:r w:rsidR="0095000F">
        <w:t>and families</w:t>
      </w:r>
      <w:r w:rsidR="00652D15">
        <w:t xml:space="preserve"> missing </w:t>
      </w:r>
      <w:r w:rsidR="0095000F">
        <w:t>wi-fi, email, printers, scanners, or fax machines</w:t>
      </w:r>
      <w:r w:rsidR="00652D15">
        <w:t xml:space="preserve">, OCRA staff found creative ways to send and receive client documents.  Since staff could not meet clients in person, they would mail documents and ask people to “sign” them by emailing or texting </w:t>
      </w:r>
      <w:r w:rsidR="00652D15" w:rsidRPr="007D5B9E">
        <w:rPr>
          <w:color w:val="000000"/>
        </w:rPr>
        <w:t>that</w:t>
      </w:r>
      <w:r w:rsidR="007D5B9E" w:rsidRPr="007D5B9E">
        <w:rPr>
          <w:color w:val="000000"/>
        </w:rPr>
        <w:t xml:space="preserve"> </w:t>
      </w:r>
      <w:r w:rsidR="00652D15">
        <w:t>this constitutes their signature</w:t>
      </w:r>
      <w:r w:rsidR="007D5B9E">
        <w:t>.  Clients could also</w:t>
      </w:r>
      <w:r w:rsidR="00652D15">
        <w:t xml:space="preserve"> sign and text a photo of their signed document to a member of the OCRA management team, who could then upload it into the client’s electronic file.</w:t>
      </w:r>
    </w:p>
    <w:p w14:paraId="5F5DAB76" w14:textId="77777777" w:rsidR="002E2352" w:rsidRPr="00006D44" w:rsidRDefault="0009568B" w:rsidP="0009568B">
      <w:pPr>
        <w:spacing w:before="240" w:after="240" w:line="240" w:lineRule="auto"/>
        <w:rPr>
          <w:highlight w:val="yellow"/>
        </w:rPr>
      </w:pPr>
      <w:r w:rsidRPr="0009568B">
        <w:t xml:space="preserve">OCRA </w:t>
      </w:r>
      <w:r w:rsidR="00E80E82">
        <w:t xml:space="preserve">also </w:t>
      </w:r>
      <w:r w:rsidRPr="0009568B">
        <w:t xml:space="preserve">had vacancies this review period, some of which resulted from staff transitioning into new roles within OCRA, such as staff who </w:t>
      </w:r>
      <w:r>
        <w:t>joined the</w:t>
      </w:r>
      <w:r w:rsidRPr="0009568B">
        <w:t xml:space="preserve"> new outreach unit within OCRA.  Although OCRA uses </w:t>
      </w:r>
      <w:r>
        <w:t>floating, often bilingual, CRAs ad ACRAs</w:t>
      </w:r>
      <w:r w:rsidRPr="0009568B">
        <w:t xml:space="preserve"> when staff are out of the office, vacancies can be hard for clients and family members who trust the previous staff person.  This </w:t>
      </w:r>
      <w:r w:rsidRPr="0095000F">
        <w:rPr>
          <w:color w:val="000000"/>
        </w:rPr>
        <w:t>can result in</w:t>
      </w:r>
      <w:r w:rsidR="007D5B9E" w:rsidRPr="0095000F">
        <w:rPr>
          <w:color w:val="000000"/>
        </w:rPr>
        <w:t xml:space="preserve"> </w:t>
      </w:r>
      <w:r w:rsidRPr="0009568B">
        <w:t xml:space="preserve">fewer calls to the office, until </w:t>
      </w:r>
      <w:r>
        <w:t xml:space="preserve">the new </w:t>
      </w:r>
      <w:r w:rsidRPr="0009568B">
        <w:t xml:space="preserve">staff </w:t>
      </w:r>
      <w:r>
        <w:t>in the office</w:t>
      </w:r>
      <w:r w:rsidRPr="0009568B">
        <w:t xml:space="preserve"> </w:t>
      </w:r>
      <w:r>
        <w:t xml:space="preserve">make connections, </w:t>
      </w:r>
      <w:r w:rsidRPr="0009568B">
        <w:t xml:space="preserve">build trust, perform outreach, and continue helping all people who do call.  </w:t>
      </w:r>
      <w:r w:rsidR="002E2352" w:rsidRPr="0064222A">
        <w:t>The st</w:t>
      </w:r>
      <w:r w:rsidR="00AF2723" w:rsidRPr="0064222A">
        <w:t>atistics, attached as Exhibit B</w:t>
      </w:r>
      <w:r w:rsidR="002E2352" w:rsidRPr="0064222A">
        <w:t xml:space="preserve"> and discussed </w:t>
      </w:r>
      <w:r w:rsidR="002E2352" w:rsidRPr="0064222A">
        <w:lastRenderedPageBreak/>
        <w:t>below</w:t>
      </w:r>
      <w:r w:rsidR="00AF2723" w:rsidRPr="0064222A">
        <w:t>,</w:t>
      </w:r>
      <w:r w:rsidR="002E2352" w:rsidRPr="0064222A">
        <w:t xml:space="preserve"> show the wide variety of issues and </w:t>
      </w:r>
      <w:r w:rsidR="00F300C4" w:rsidRPr="00F300C4">
        <w:t xml:space="preserve">the many cases </w:t>
      </w:r>
      <w:r w:rsidR="002E2352" w:rsidRPr="0064222A">
        <w:t>handled by</w:t>
      </w:r>
      <w:r w:rsidR="00AF2723" w:rsidRPr="0064222A">
        <w:t xml:space="preserve"> OCRA staff.  T</w:t>
      </w:r>
      <w:r w:rsidR="002E2352" w:rsidRPr="0064222A">
        <w:t xml:space="preserve">he advocacy report, </w:t>
      </w:r>
      <w:r w:rsidR="0064222A">
        <w:t>attached as Exhibit C, covers</w:t>
      </w:r>
      <w:r w:rsidR="002E2352" w:rsidRPr="0064222A">
        <w:t xml:space="preserve"> January through June</w:t>
      </w:r>
      <w:r w:rsidR="0064222A">
        <w:t xml:space="preserve"> 20</w:t>
      </w:r>
      <w:r w:rsidR="003A4FBB">
        <w:t>20</w:t>
      </w:r>
      <w:r w:rsidR="002E2352" w:rsidRPr="0064222A">
        <w:t xml:space="preserve">, </w:t>
      </w:r>
      <w:r w:rsidR="0064222A">
        <w:t>and</w:t>
      </w:r>
      <w:r w:rsidR="00847D8F" w:rsidRPr="0064222A">
        <w:t xml:space="preserve"> tells </w:t>
      </w:r>
      <w:r w:rsidR="003A4FBB">
        <w:t xml:space="preserve">the </w:t>
      </w:r>
      <w:r w:rsidR="00847D8F" w:rsidRPr="0064222A">
        <w:t xml:space="preserve">stories </w:t>
      </w:r>
      <w:r w:rsidR="003A4FBB">
        <w:t xml:space="preserve">and impact </w:t>
      </w:r>
      <w:r w:rsidR="0064222A">
        <w:t>of individual cases</w:t>
      </w:r>
      <w:r w:rsidR="00847D8F" w:rsidRPr="0064222A">
        <w:t>.</w:t>
      </w:r>
    </w:p>
    <w:p w14:paraId="2787AC94" w14:textId="77777777" w:rsidR="002E2352" w:rsidRPr="00993878" w:rsidRDefault="002E2352" w:rsidP="0009568B">
      <w:pPr>
        <w:pStyle w:val="Heading3"/>
        <w:ind w:left="0"/>
      </w:pPr>
      <w:bookmarkStart w:id="12" w:name="_Toc428549011"/>
      <w:bookmarkStart w:id="13" w:name="_Toc523234326"/>
      <w:bookmarkStart w:id="14" w:name="_Toc49253431"/>
      <w:r w:rsidRPr="00993878">
        <w:t>1) Advocacy Reports.</w:t>
      </w:r>
      <w:bookmarkEnd w:id="12"/>
      <w:bookmarkEnd w:id="13"/>
      <w:bookmarkEnd w:id="14"/>
      <w:r w:rsidRPr="00993878">
        <w:t xml:space="preserve"> </w:t>
      </w:r>
    </w:p>
    <w:p w14:paraId="1AF47406" w14:textId="77777777" w:rsidR="000F006A" w:rsidRPr="00006D44" w:rsidRDefault="00AF2723" w:rsidP="0009568B">
      <w:pPr>
        <w:spacing w:before="240" w:after="240" w:line="240" w:lineRule="auto"/>
        <w:rPr>
          <w:highlight w:val="yellow"/>
        </w:rPr>
      </w:pPr>
      <w:r w:rsidRPr="00993878">
        <w:t xml:space="preserve">OCRA’s </w:t>
      </w:r>
      <w:r w:rsidR="00993878" w:rsidRPr="00993878">
        <w:t xml:space="preserve">client case work is best </w:t>
      </w:r>
      <w:r w:rsidR="00993878">
        <w:t>exemplified</w:t>
      </w:r>
      <w:r w:rsidR="00993878" w:rsidRPr="00993878">
        <w:t xml:space="preserve"> </w:t>
      </w:r>
      <w:r w:rsidR="002F4004">
        <w:t>in the</w:t>
      </w:r>
      <w:r w:rsidR="00993878" w:rsidRPr="00993878">
        <w:t xml:space="preserve"> a</w:t>
      </w:r>
      <w:r w:rsidRPr="00993878">
        <w:t>dvocates</w:t>
      </w:r>
      <w:r w:rsidR="002F4004">
        <w:t>’</w:t>
      </w:r>
      <w:r w:rsidRPr="00993878">
        <w:t xml:space="preserve"> </w:t>
      </w:r>
      <w:r w:rsidR="00993878" w:rsidRPr="00993878">
        <w:t>writ</w:t>
      </w:r>
      <w:r w:rsidR="002F4004">
        <w:t>ten</w:t>
      </w:r>
      <w:r w:rsidR="00993878" w:rsidRPr="00993878">
        <w:t xml:space="preserve"> stories</w:t>
      </w:r>
      <w:r w:rsidR="003A2C93">
        <w:t xml:space="preserve"> about</w:t>
      </w:r>
      <w:r w:rsidR="002E2352" w:rsidRPr="00993878">
        <w:t xml:space="preserve"> case</w:t>
      </w:r>
      <w:r w:rsidRPr="00993878">
        <w:t>s</w:t>
      </w:r>
      <w:r w:rsidR="002E2352" w:rsidRPr="00993878">
        <w:t xml:space="preserve"> or outreach</w:t>
      </w:r>
      <w:r w:rsidRPr="00993878">
        <w:t xml:space="preserve">es </w:t>
      </w:r>
      <w:r w:rsidR="00F300C4" w:rsidRPr="00F300C4">
        <w:t xml:space="preserve">with practical value </w:t>
      </w:r>
      <w:r w:rsidR="00326134">
        <w:t xml:space="preserve">that </w:t>
      </w:r>
      <w:r w:rsidRPr="00993878">
        <w:t>demonstrate</w:t>
      </w:r>
      <w:r w:rsidR="002E2352" w:rsidRPr="00993878">
        <w:t xml:space="preserve"> a good outcome</w:t>
      </w:r>
      <w:r w:rsidR="00D47225">
        <w:t>, explain the law,</w:t>
      </w:r>
      <w:r w:rsidR="008F68C9" w:rsidRPr="00993878">
        <w:t xml:space="preserve"> or teach</w:t>
      </w:r>
      <w:r w:rsidRPr="00993878">
        <w:t xml:space="preserve"> a lesson</w:t>
      </w:r>
      <w:r w:rsidR="002E2352" w:rsidRPr="00993878">
        <w:t>.</w:t>
      </w:r>
      <w:r w:rsidRPr="00993878">
        <w:t xml:space="preserve"> </w:t>
      </w:r>
      <w:r w:rsidR="002E2352" w:rsidRPr="00993878">
        <w:t xml:space="preserve"> </w:t>
      </w:r>
      <w:r w:rsidR="002E2352" w:rsidRPr="007B0C36">
        <w:t xml:space="preserve">In an effort toward brevity, the </w:t>
      </w:r>
      <w:r w:rsidR="008F68C9" w:rsidRPr="007B0C36">
        <w:t>stories are just a summary</w:t>
      </w:r>
      <w:r w:rsidR="002E2352" w:rsidRPr="007B0C36">
        <w:t xml:space="preserve"> to reflect </w:t>
      </w:r>
      <w:r w:rsidR="002E2352" w:rsidRPr="0095000F">
        <w:rPr>
          <w:color w:val="000000"/>
        </w:rPr>
        <w:t>a sampling of</w:t>
      </w:r>
      <w:r w:rsidR="007D5B9E" w:rsidRPr="0095000F">
        <w:rPr>
          <w:color w:val="000000"/>
        </w:rPr>
        <w:t xml:space="preserve"> </w:t>
      </w:r>
      <w:r w:rsidR="002E2352" w:rsidRPr="007B0C36">
        <w:t xml:space="preserve">the cases that OCRA handled. </w:t>
      </w:r>
      <w:r w:rsidRPr="007B0C36">
        <w:t xml:space="preserve"> </w:t>
      </w:r>
      <w:r w:rsidR="002E2352" w:rsidRPr="007B0C36">
        <w:t xml:space="preserve">A longer Advocacy Report is available upon request. </w:t>
      </w:r>
      <w:r w:rsidRPr="007B0C36">
        <w:t xml:space="preserve"> </w:t>
      </w:r>
      <w:r w:rsidR="008F68C9" w:rsidRPr="007B0C36">
        <w:t>Cases for the</w:t>
      </w:r>
      <w:r w:rsidR="002E2352" w:rsidRPr="007B0C36">
        <w:t xml:space="preserve"> first half of the fiscal yea</w:t>
      </w:r>
      <w:r w:rsidRPr="007B0C36">
        <w:t>r were summarized in the s</w:t>
      </w:r>
      <w:r w:rsidR="002E2352" w:rsidRPr="007B0C36">
        <w:t>ummer a</w:t>
      </w:r>
      <w:r w:rsidR="00AD6365" w:rsidRPr="007B0C36">
        <w:t>nd fall</w:t>
      </w:r>
      <w:r w:rsidR="007B0C36" w:rsidRPr="007B0C36">
        <w:t xml:space="preserve"> 201</w:t>
      </w:r>
      <w:r w:rsidR="003A4FBB">
        <w:t>9</w:t>
      </w:r>
      <w:r w:rsidR="002E2352" w:rsidRPr="007B0C36">
        <w:t xml:space="preserve"> Advocacy Report, which was </w:t>
      </w:r>
      <w:r w:rsidR="002E2352" w:rsidRPr="0095000F">
        <w:rPr>
          <w:color w:val="000000"/>
        </w:rPr>
        <w:t>p</w:t>
      </w:r>
      <w:r w:rsidRPr="0095000F">
        <w:rPr>
          <w:color w:val="000000"/>
        </w:rPr>
        <w:t>reviously</w:t>
      </w:r>
      <w:r w:rsidR="007D5B9E" w:rsidRPr="0095000F">
        <w:rPr>
          <w:color w:val="000000"/>
        </w:rPr>
        <w:t xml:space="preserve"> </w:t>
      </w:r>
      <w:r w:rsidRPr="007B0C36">
        <w:t>submitted in the Semi-</w:t>
      </w:r>
      <w:r w:rsidR="002E2352" w:rsidRPr="007B0C36">
        <w:t xml:space="preserve">Annual Report. </w:t>
      </w:r>
      <w:r w:rsidRPr="007B0C36">
        <w:t xml:space="preserve"> </w:t>
      </w:r>
      <w:r w:rsidR="00341CE2">
        <w:t xml:space="preserve">The summaries from January </w:t>
      </w:r>
      <w:r w:rsidR="00993878">
        <w:t>20</w:t>
      </w:r>
      <w:r w:rsidR="003A4FBB">
        <w:t>20</w:t>
      </w:r>
      <w:r w:rsidR="00341CE2">
        <w:t xml:space="preserve"> through June 20</w:t>
      </w:r>
      <w:r w:rsidR="003A4FBB">
        <w:t>20</w:t>
      </w:r>
      <w:r w:rsidR="002E2352" w:rsidRPr="00341CE2">
        <w:t xml:space="preserve"> are comp</w:t>
      </w:r>
      <w:r w:rsidR="000F006A" w:rsidRPr="00341CE2">
        <w:t>iled and attached as Exhibit C.  The report uses fictional first names of clients to improve readability</w:t>
      </w:r>
      <w:r w:rsidR="00964AAA" w:rsidRPr="00341CE2">
        <w:t xml:space="preserve"> while maintaining confidentiality</w:t>
      </w:r>
      <w:r w:rsidR="000F006A" w:rsidRPr="00341CE2">
        <w:t>.</w:t>
      </w:r>
    </w:p>
    <w:p w14:paraId="2F13BDE2" w14:textId="77777777" w:rsidR="001972C3" w:rsidRDefault="00993878" w:rsidP="0009568B">
      <w:pPr>
        <w:spacing w:before="240" w:after="240" w:line="240" w:lineRule="auto"/>
      </w:pPr>
      <w:r w:rsidRPr="00993878">
        <w:t>A</w:t>
      </w:r>
      <w:r w:rsidR="002E2352" w:rsidRPr="00993878">
        <w:t xml:space="preserve">dvocacy </w:t>
      </w:r>
      <w:r w:rsidR="00AF2723" w:rsidRPr="00993878">
        <w:t>stories</w:t>
      </w:r>
      <w:r w:rsidR="002E2352" w:rsidRPr="00993878">
        <w:t xml:space="preserve"> show the extraordinary value and diversity of OCRA’s work. </w:t>
      </w:r>
      <w:r w:rsidR="00AF2723" w:rsidRPr="00993878">
        <w:t xml:space="preserve"> </w:t>
      </w:r>
      <w:r w:rsidR="002E2352" w:rsidRPr="00993878">
        <w:t>Many cases reflect resolution of systemic problems through direct representation</w:t>
      </w:r>
      <w:r w:rsidR="00964AAA" w:rsidRPr="00993878">
        <w:t>,</w:t>
      </w:r>
      <w:r w:rsidR="002E2352" w:rsidRPr="00993878">
        <w:t xml:space="preserve"> involvement on committees</w:t>
      </w:r>
      <w:r w:rsidR="00326134">
        <w:t>,</w:t>
      </w:r>
      <w:r w:rsidR="002E2352" w:rsidRPr="00993878">
        <w:t xml:space="preserve"> </w:t>
      </w:r>
      <w:r w:rsidR="00964AAA" w:rsidRPr="00993878">
        <w:t xml:space="preserve">or the effective </w:t>
      </w:r>
      <w:r w:rsidR="002E2352" w:rsidRPr="00993878">
        <w:t>relationships</w:t>
      </w:r>
      <w:r w:rsidR="00964AAA" w:rsidRPr="00993878">
        <w:t xml:space="preserve"> OCRA has with regional center and other agencies</w:t>
      </w:r>
      <w:r w:rsidR="002E2352" w:rsidRPr="00993878">
        <w:t xml:space="preserve">. </w:t>
      </w:r>
      <w:r w:rsidR="00A02F4A" w:rsidRPr="00993878">
        <w:t xml:space="preserve"> The variety of cases </w:t>
      </w:r>
      <w:r w:rsidRPr="00993878">
        <w:t>OCRA staff</w:t>
      </w:r>
      <w:r w:rsidR="004A4C4F" w:rsidRPr="00993878">
        <w:t xml:space="preserve"> </w:t>
      </w:r>
      <w:r w:rsidR="00D47225">
        <w:t>handle</w:t>
      </w:r>
      <w:r w:rsidR="004A4C4F" w:rsidRPr="00993878">
        <w:t xml:space="preserve"> </w:t>
      </w:r>
      <w:r w:rsidRPr="00993878">
        <w:t>are typically in response to</w:t>
      </w:r>
      <w:r w:rsidR="00964AAA" w:rsidRPr="00993878">
        <w:t xml:space="preserve"> </w:t>
      </w:r>
      <w:r w:rsidR="00D91F23">
        <w:t>the calls</w:t>
      </w:r>
      <w:r w:rsidR="008E17F2">
        <w:t xml:space="preserve"> the</w:t>
      </w:r>
      <w:r w:rsidR="00D91F23">
        <w:t xml:space="preserve"> office</w:t>
      </w:r>
      <w:r w:rsidR="00326134">
        <w:t xml:space="preserve"> receive</w:t>
      </w:r>
      <w:r w:rsidR="00D47225">
        <w:t>s from a client or someone calling on behalf of a client</w:t>
      </w:r>
      <w:r w:rsidR="00326134">
        <w:t xml:space="preserve">.  </w:t>
      </w:r>
    </w:p>
    <w:p w14:paraId="23684751" w14:textId="77777777" w:rsidR="00FD34FB" w:rsidRDefault="00326134" w:rsidP="0009568B">
      <w:pPr>
        <w:spacing w:before="240" w:after="240" w:line="240" w:lineRule="auto"/>
      </w:pPr>
      <w:r>
        <w:t>D</w:t>
      </w:r>
      <w:r w:rsidR="00A02F4A" w:rsidRPr="00993878">
        <w:t>uring t</w:t>
      </w:r>
      <w:r w:rsidR="00AF2723" w:rsidRPr="00993878">
        <w:t xml:space="preserve">his reporting period, OCRA staff provided direct representation in a </w:t>
      </w:r>
      <w:r w:rsidR="004A4C4F" w:rsidRPr="00993878">
        <w:t xml:space="preserve">range of different problem areas </w:t>
      </w:r>
      <w:r w:rsidR="00993878" w:rsidRPr="00993878">
        <w:t>such as</w:t>
      </w:r>
      <w:r w:rsidR="004A4C4F" w:rsidRPr="00993878">
        <w:t xml:space="preserve"> </w:t>
      </w:r>
      <w:r w:rsidR="00993878" w:rsidRPr="00993878">
        <w:t>public benefits, regional center services,</w:t>
      </w:r>
      <w:r w:rsidR="004A4C4F" w:rsidRPr="00993878">
        <w:t xml:space="preserve"> community placement</w:t>
      </w:r>
      <w:r w:rsidR="00993878" w:rsidRPr="00993878">
        <w:t>, and special education</w:t>
      </w:r>
      <w:r w:rsidR="00780F85" w:rsidRPr="00993878">
        <w:t xml:space="preserve">.  </w:t>
      </w:r>
      <w:r w:rsidR="00651278" w:rsidRPr="00651278">
        <w:t xml:space="preserve">During the last four months of the review period, clients were feeling the effects of the COVID-19 pandemic, and OCRA responded </w:t>
      </w:r>
      <w:r w:rsidR="00651278" w:rsidRPr="0095000F">
        <w:rPr>
          <w:color w:val="000000"/>
        </w:rPr>
        <w:t xml:space="preserve">to </w:t>
      </w:r>
      <w:r w:rsidR="00C06F5B" w:rsidRPr="0095000F">
        <w:rPr>
          <w:color w:val="000000"/>
        </w:rPr>
        <w:t xml:space="preserve">these </w:t>
      </w:r>
      <w:r w:rsidR="00651278" w:rsidRPr="0095000F">
        <w:rPr>
          <w:color w:val="000000"/>
        </w:rPr>
        <w:t>issues</w:t>
      </w:r>
      <w:r w:rsidR="007D5B9E" w:rsidRPr="0095000F">
        <w:rPr>
          <w:color w:val="000000"/>
        </w:rPr>
        <w:t xml:space="preserve"> </w:t>
      </w:r>
      <w:r w:rsidR="00651278" w:rsidRPr="00651278">
        <w:t>from callers.</w:t>
      </w:r>
      <w:r w:rsidR="004075E9" w:rsidRPr="00651278">
        <w:t xml:space="preserve">  </w:t>
      </w:r>
      <w:r w:rsidR="00CD23B7" w:rsidRPr="00651278">
        <w:t>W</w:t>
      </w:r>
      <w:r w:rsidR="000A0498" w:rsidRPr="00651278">
        <w:t xml:space="preserve">e highlight </w:t>
      </w:r>
      <w:r w:rsidR="00A37734">
        <w:t>four</w:t>
      </w:r>
      <w:r w:rsidR="000E4DB6" w:rsidRPr="00651278">
        <w:t xml:space="preserve"> </w:t>
      </w:r>
      <w:r w:rsidR="00651278" w:rsidRPr="00651278">
        <w:t>COVID-19-related</w:t>
      </w:r>
      <w:r w:rsidR="00CD23B7" w:rsidRPr="00651278">
        <w:t xml:space="preserve"> cases</w:t>
      </w:r>
      <w:r w:rsidR="000A0498" w:rsidRPr="00651278">
        <w:t xml:space="preserve"> here.</w:t>
      </w:r>
    </w:p>
    <w:p w14:paraId="7284BB73" w14:textId="77777777" w:rsidR="00E80E82" w:rsidRPr="00FD1421" w:rsidRDefault="00E80E82" w:rsidP="00E80E82">
      <w:pPr>
        <w:spacing w:before="240" w:after="240"/>
        <w:rPr>
          <w:b/>
          <w:i/>
          <w:u w:val="single"/>
        </w:rPr>
      </w:pPr>
      <w:bookmarkStart w:id="15" w:name="_Hlk47703022"/>
      <w:r w:rsidRPr="001C4376">
        <w:rPr>
          <w:b/>
          <w:i/>
          <w:u w:val="single"/>
        </w:rPr>
        <w:t xml:space="preserve">Chase </w:t>
      </w:r>
      <w:r>
        <w:rPr>
          <w:b/>
          <w:i/>
          <w:u w:val="single"/>
        </w:rPr>
        <w:t>Gets</w:t>
      </w:r>
      <w:r w:rsidRPr="001C4376">
        <w:rPr>
          <w:b/>
          <w:i/>
          <w:u w:val="single"/>
        </w:rPr>
        <w:t xml:space="preserve"> a Distance Learning Plan and Live Remote Speech Therapy.</w:t>
      </w:r>
    </w:p>
    <w:p w14:paraId="6918207D" w14:textId="77777777" w:rsidR="00E80E82" w:rsidRDefault="00E80E82" w:rsidP="00E80E82">
      <w:pPr>
        <w:spacing w:before="240" w:after="240"/>
      </w:pPr>
      <w:r w:rsidRPr="001C4376">
        <w:t xml:space="preserve">Chase’s mother contacted OCRA for help reviewing his IEP and </w:t>
      </w:r>
      <w:r>
        <w:t>had</w:t>
      </w:r>
      <w:r w:rsidRPr="001C4376">
        <w:t xml:space="preserve"> questions a</w:t>
      </w:r>
      <w:r>
        <w:t>bout</w:t>
      </w:r>
      <w:r w:rsidRPr="001C4376">
        <w:t xml:space="preserve"> who </w:t>
      </w:r>
      <w:r w:rsidRPr="000645E7">
        <w:rPr>
          <w:color w:val="000000"/>
        </w:rPr>
        <w:t xml:space="preserve">was responsible for providing </w:t>
      </w:r>
      <w:r w:rsidRPr="001C4376">
        <w:t xml:space="preserve">educational </w:t>
      </w:r>
      <w:r w:rsidRPr="000645E7">
        <w:t xml:space="preserve">services, given </w:t>
      </w:r>
      <w:r w:rsidRPr="001C4376">
        <w:t xml:space="preserve">the COVID-19 pandemic.  Chase’s mother had been trying to obtain a distance learning plan and live remote speech therapy services for him, with no success.  While the school offered to review Chase’s recorded videos and provide feedback, this did not account for Chase’s struggle to focus without </w:t>
      </w:r>
      <w:r>
        <w:t>a live person to look at and listen to</w:t>
      </w:r>
      <w:r w:rsidRPr="001C4376">
        <w:t xml:space="preserve">.  OCRA advised Chase’s mom of his rights to educational </w:t>
      </w:r>
      <w:r w:rsidRPr="000645E7">
        <w:t xml:space="preserve">services, given </w:t>
      </w:r>
      <w:r w:rsidRPr="001C4376">
        <w:t xml:space="preserve">COVID-19, his right to a distance learning plan, and to have that plan reviewed every two weeks.  </w:t>
      </w:r>
      <w:r w:rsidRPr="001C4376">
        <w:lastRenderedPageBreak/>
        <w:t xml:space="preserve">OCRA reviewed Chase’s records and advised his mother as to the best arguments for obtaining his needed services remotely.  Chase’s mother called back with tears of joy expressing that using those strategies, she </w:t>
      </w:r>
      <w:r w:rsidRPr="000645E7">
        <w:t xml:space="preserve">obtained </w:t>
      </w:r>
      <w:r w:rsidRPr="001C4376">
        <w:t xml:space="preserve">a distance learning plan for Chase and live remote speech therapy </w:t>
      </w:r>
      <w:r>
        <w:t xml:space="preserve">sessions </w:t>
      </w:r>
      <w:r w:rsidRPr="001C4376">
        <w:t xml:space="preserve">with a speech pathologist. </w:t>
      </w:r>
      <w:bookmarkEnd w:id="15"/>
    </w:p>
    <w:p w14:paraId="5DA34309" w14:textId="77777777" w:rsidR="00B92AD4" w:rsidRPr="00B92AD4" w:rsidRDefault="00B92AD4" w:rsidP="00B92AD4">
      <w:pPr>
        <w:spacing w:before="240" w:after="240" w:line="240" w:lineRule="auto"/>
        <w:contextualSpacing/>
        <w:mirrorIndents/>
        <w:rPr>
          <w:rFonts w:eastAsiaTheme="minorEastAsia"/>
          <w:b/>
          <w:i/>
          <w:u w:val="single"/>
          <w:lang w:eastAsia="ja-JP"/>
        </w:rPr>
      </w:pPr>
      <w:r w:rsidRPr="00B92AD4">
        <w:rPr>
          <w:rFonts w:eastAsiaTheme="minorEastAsia"/>
          <w:b/>
          <w:i/>
          <w:u w:val="single"/>
          <w:lang w:eastAsia="ja-JP"/>
        </w:rPr>
        <w:t xml:space="preserve">Homeless Client Receives Emergency Transitional Housing During </w:t>
      </w:r>
    </w:p>
    <w:p w14:paraId="5B4F9220" w14:textId="77777777" w:rsidR="00B92AD4" w:rsidRPr="00B92AD4" w:rsidRDefault="00B92AD4" w:rsidP="00B92AD4">
      <w:pPr>
        <w:spacing w:before="240" w:after="240" w:line="240" w:lineRule="auto"/>
        <w:mirrorIndents/>
        <w:rPr>
          <w:rFonts w:eastAsiaTheme="minorEastAsia"/>
          <w:b/>
          <w:i/>
          <w:u w:val="single"/>
          <w:lang w:eastAsia="ja-JP"/>
        </w:rPr>
      </w:pPr>
      <w:r w:rsidRPr="00B92AD4">
        <w:rPr>
          <w:rFonts w:eastAsiaTheme="minorEastAsia"/>
          <w:b/>
          <w:i/>
          <w:u w:val="single"/>
          <w:lang w:eastAsia="ja-JP"/>
        </w:rPr>
        <w:t>COVID-19 Pandemic.</w:t>
      </w:r>
    </w:p>
    <w:p w14:paraId="16A5B802" w14:textId="77777777" w:rsidR="00E80E82" w:rsidRDefault="00E80E82" w:rsidP="00E80E82">
      <w:pPr>
        <w:spacing w:before="240" w:after="240"/>
        <w:mirrorIndents/>
      </w:pPr>
      <w:bookmarkStart w:id="16" w:name="_Hlk47703519"/>
      <w:bookmarkStart w:id="17" w:name="_Hlk47703585"/>
      <w:r w:rsidRPr="003A183A">
        <w:t xml:space="preserve">Athena was homeless and </w:t>
      </w:r>
      <w:r>
        <w:t>desperately</w:t>
      </w:r>
      <w:r w:rsidRPr="003A183A">
        <w:t xml:space="preserve"> need</w:t>
      </w:r>
      <w:r>
        <w:t>ed</w:t>
      </w:r>
      <w:r w:rsidRPr="003A183A">
        <w:t xml:space="preserve"> </w:t>
      </w:r>
      <w:r>
        <w:t>a place to live</w:t>
      </w:r>
      <w:r w:rsidRPr="003A183A">
        <w:t xml:space="preserve">.  Local non-profits </w:t>
      </w:r>
      <w:r>
        <w:t>have been</w:t>
      </w:r>
      <w:r w:rsidRPr="003A183A">
        <w:t xml:space="preserve"> </w:t>
      </w:r>
      <w:r>
        <w:t>helping people</w:t>
      </w:r>
      <w:r w:rsidRPr="003A183A">
        <w:t xml:space="preserve"> with emergency housing options during the COVID-19 crisis.  Athena was having trouble understanding the transitional housing process and connecting with the non-profit agency organizing transitional housing in her </w:t>
      </w:r>
      <w:r>
        <w:t>c</w:t>
      </w:r>
      <w:r w:rsidRPr="003A183A">
        <w:t xml:space="preserve">ounty.  With Athena’s permission, OCRA contacted the agency </w:t>
      </w:r>
      <w:r>
        <w:t>to</w:t>
      </w:r>
      <w:r w:rsidRPr="003A183A">
        <w:t xml:space="preserve"> explain she </w:t>
      </w:r>
      <w:r>
        <w:t>i</w:t>
      </w:r>
      <w:r w:rsidRPr="003A183A">
        <w:t>s a client of the regional center and need</w:t>
      </w:r>
      <w:r>
        <w:t>s</w:t>
      </w:r>
      <w:r w:rsidRPr="003A183A">
        <w:t xml:space="preserve"> additional support to navigate the transitional housing process.  The non-profit was thankful for the information about Athena’s need for support, since they had not understood why she was calling so frequently and why it was hard for her to understand information they provided.  The agency provided </w:t>
      </w:r>
      <w:r>
        <w:t>extra</w:t>
      </w:r>
      <w:r w:rsidRPr="003A183A">
        <w:t xml:space="preserve"> help to Athena </w:t>
      </w:r>
      <w:r>
        <w:t xml:space="preserve">to </w:t>
      </w:r>
      <w:r w:rsidRPr="003A183A">
        <w:t xml:space="preserve">finalize </w:t>
      </w:r>
      <w:r>
        <w:t>the</w:t>
      </w:r>
      <w:r w:rsidRPr="003A183A">
        <w:t xml:space="preserve"> application </w:t>
      </w:r>
      <w:r>
        <w:t xml:space="preserve">process </w:t>
      </w:r>
      <w:r w:rsidRPr="003A183A">
        <w:t>for emergency transitional housing.  Within a week, Athena obtained emergency housing at a hotel.  Having a place to live increase</w:t>
      </w:r>
      <w:r>
        <w:t>s</w:t>
      </w:r>
      <w:r w:rsidRPr="003A183A">
        <w:t xml:space="preserve"> Athena’s chances of remaining healthy during the COVID-19 pandemic.</w:t>
      </w:r>
      <w:bookmarkEnd w:id="16"/>
      <w:r w:rsidRPr="003A183A">
        <w:t xml:space="preserve">  </w:t>
      </w:r>
      <w:bookmarkEnd w:id="17"/>
    </w:p>
    <w:p w14:paraId="6E90EB28" w14:textId="77777777" w:rsidR="00B92AD4" w:rsidRPr="00B92AD4" w:rsidRDefault="00B92AD4" w:rsidP="00B92AD4">
      <w:pPr>
        <w:spacing w:before="240" w:after="240" w:line="240" w:lineRule="auto"/>
        <w:rPr>
          <w:rFonts w:eastAsiaTheme="minorEastAsia"/>
          <w:b/>
          <w:i/>
          <w:u w:val="single"/>
          <w:lang w:eastAsia="ja-JP"/>
        </w:rPr>
      </w:pPr>
      <w:r w:rsidRPr="00B92AD4">
        <w:rPr>
          <w:rFonts w:eastAsiaTheme="minorEastAsia"/>
          <w:b/>
          <w:i/>
          <w:u w:val="single"/>
          <w:lang w:eastAsia="ja-JP"/>
        </w:rPr>
        <w:t xml:space="preserve">Adam Sees His Mother After a Total Visitor Ban Due to COVID-19. </w:t>
      </w:r>
    </w:p>
    <w:p w14:paraId="489A53D8" w14:textId="77777777" w:rsidR="00E80E82" w:rsidRPr="00E80E82" w:rsidRDefault="00E80E82" w:rsidP="00E80E82">
      <w:pPr>
        <w:spacing w:before="240" w:after="240"/>
      </w:pPr>
      <w:r w:rsidRPr="00834739">
        <w:t xml:space="preserve">Adam’s mother contacted OCRA for help </w:t>
      </w:r>
      <w:r>
        <w:t>with</w:t>
      </w:r>
      <w:r w:rsidRPr="00834739">
        <w:t xml:space="preserve"> visitation rights </w:t>
      </w:r>
      <w:r>
        <w:t>for Adam to see her at his</w:t>
      </w:r>
      <w:r w:rsidRPr="00834739">
        <w:t xml:space="preserve"> group home.  Mother and son had not seen each </w:t>
      </w:r>
      <w:r>
        <w:t xml:space="preserve">other </w:t>
      </w:r>
      <w:r w:rsidRPr="00834739">
        <w:t xml:space="preserve">for three months because his residential provider instituted a total ban on visitation due to COVID-19.  Adam’s Zoom calls with his mother fell short because he missed her dearly and wanted to see her in person.  After Adam and his mother </w:t>
      </w:r>
      <w:r w:rsidRPr="00420A45">
        <w:t xml:space="preserve">could not </w:t>
      </w:r>
      <w:r w:rsidRPr="00420A45">
        <w:rPr>
          <w:color w:val="000000"/>
        </w:rPr>
        <w:t xml:space="preserve">reach a resolution with </w:t>
      </w:r>
      <w:r w:rsidRPr="00834739">
        <w:t xml:space="preserve">the provider, OCRA contacted the provider and </w:t>
      </w:r>
      <w:r>
        <w:t>discussed ideas</w:t>
      </w:r>
      <w:r w:rsidRPr="00834739">
        <w:t xml:space="preserve"> with him </w:t>
      </w:r>
      <w:r>
        <w:t>for safe visits</w:t>
      </w:r>
      <w:r w:rsidRPr="00834739">
        <w:t>.  OCRA recommended a revised visitation policy where residents can meet with their family one at a time in the backyard of the group home, provided everyone wears masks and observes the six-f</w:t>
      </w:r>
      <w:r>
        <w:t>oo</w:t>
      </w:r>
      <w:r w:rsidRPr="00834739">
        <w:t xml:space="preserve">t </w:t>
      </w:r>
      <w:r>
        <w:t xml:space="preserve">social distancing </w:t>
      </w:r>
      <w:r w:rsidRPr="00834739">
        <w:t>rule per CDC guidelines.  OCRA contacted the county government where Adam is located and confirm</w:t>
      </w:r>
      <w:r>
        <w:t>ed</w:t>
      </w:r>
      <w:r w:rsidRPr="00834739">
        <w:t xml:space="preserve"> OCRA’s proposal would be lawful.  The provider adopted OCRA’s proposal and less than a week later</w:t>
      </w:r>
      <w:r>
        <w:t>,</w:t>
      </w:r>
      <w:r w:rsidRPr="00834739">
        <w:t xml:space="preserve"> Adam was reunited with his mother again</w:t>
      </w:r>
      <w:r>
        <w:t>, from a distance</w:t>
      </w:r>
      <w:r w:rsidRPr="00834739">
        <w:t>.</w:t>
      </w:r>
      <w:r>
        <w:t xml:space="preserve"> </w:t>
      </w:r>
    </w:p>
    <w:p w14:paraId="638F581D" w14:textId="77777777" w:rsidR="00A37734" w:rsidRPr="00B92AD4" w:rsidRDefault="00A37734" w:rsidP="00A37734">
      <w:pPr>
        <w:spacing w:before="240" w:after="240" w:line="240" w:lineRule="auto"/>
        <w:rPr>
          <w:rFonts w:eastAsiaTheme="minorEastAsia"/>
          <w:lang w:eastAsia="ja-JP"/>
        </w:rPr>
      </w:pPr>
      <w:r w:rsidRPr="00B92AD4">
        <w:rPr>
          <w:rFonts w:eastAsiaTheme="minorEastAsia"/>
          <w:b/>
          <w:bCs/>
          <w:i/>
          <w:u w:val="single"/>
          <w:lang w:eastAsia="ja-JP"/>
        </w:rPr>
        <w:lastRenderedPageBreak/>
        <w:t>OCRA Makes a $10,800 Phone Call.</w:t>
      </w:r>
    </w:p>
    <w:p w14:paraId="0D3437CA" w14:textId="77777777" w:rsidR="00E80E82" w:rsidRDefault="00E80E82" w:rsidP="00E80E82">
      <w:pPr>
        <w:spacing w:before="240" w:after="240"/>
      </w:pPr>
      <w:bookmarkStart w:id="18" w:name="_Toc428549012"/>
      <w:bookmarkStart w:id="19" w:name="_Toc523234327"/>
      <w:r w:rsidRPr="00A10513">
        <w:t xml:space="preserve">During the COVID-19 public health crisis, OCRA staff called past clients to check in to see how they were doing.  OCRA spoke with an adult client, Juan, and his mother, Rosa, who live together.  Juan and Rosa reported they were having a hard time being home </w:t>
      </w:r>
      <w:r w:rsidRPr="007161C9">
        <w:rPr>
          <w:color w:val="000000"/>
        </w:rPr>
        <w:t xml:space="preserve">all </w:t>
      </w:r>
      <w:r w:rsidRPr="00A10513">
        <w:t xml:space="preserve">the time.  Rosa, who is Juan’s IHSS provider, mentioned that Juan’s authorized IHSS hours were not covering the increased need for </w:t>
      </w:r>
      <w:r w:rsidRPr="007161C9">
        <w:rPr>
          <w:color w:val="000000"/>
        </w:rPr>
        <w:t>care during this time</w:t>
      </w:r>
      <w:r w:rsidRPr="00A10513">
        <w:t xml:space="preserve">.  OCRA agreed to call IHSS with Juan and Rosa on the phone.  Upon reviewing the case, the IHSS social worker explained they could add nine extra hours per month to account for these new circumstances.  In reviewing the case, the IHSS social worker realized that the </w:t>
      </w:r>
      <w:r>
        <w:t>c</w:t>
      </w:r>
      <w:r w:rsidRPr="00A10513">
        <w:t xml:space="preserve">ounty had made a significant error – Juan was only receiving a third of the hours to which he was entitled.  The </w:t>
      </w:r>
      <w:r>
        <w:t>c</w:t>
      </w:r>
      <w:r w:rsidRPr="00A10513">
        <w:t xml:space="preserve">ounty explained it would make this right by retroactively paying for those missed hours over the past ten months.  Rosa completed new timesheets and within the month, the family received a check for $10,800.  Rosa and Juan were very thankful for the OCRA call. </w:t>
      </w:r>
    </w:p>
    <w:p w14:paraId="274CFF66" w14:textId="77777777" w:rsidR="002E2352" w:rsidRPr="003901BD" w:rsidRDefault="002E2352" w:rsidP="0009568B">
      <w:pPr>
        <w:pStyle w:val="Heading3"/>
        <w:ind w:left="0"/>
      </w:pPr>
      <w:bookmarkStart w:id="20" w:name="_Toc49253432"/>
      <w:r w:rsidRPr="003901BD">
        <w:t>2) Analysis of Consumers Served.</w:t>
      </w:r>
      <w:bookmarkEnd w:id="18"/>
      <w:bookmarkEnd w:id="19"/>
      <w:bookmarkEnd w:id="20"/>
      <w:r w:rsidRPr="003901BD">
        <w:t xml:space="preserve"> </w:t>
      </w:r>
    </w:p>
    <w:p w14:paraId="4FEEBCAD" w14:textId="77777777" w:rsidR="002E2352" w:rsidRPr="003901BD" w:rsidRDefault="007A1159" w:rsidP="0009568B">
      <w:pPr>
        <w:spacing w:before="240" w:after="240" w:line="240" w:lineRule="auto"/>
      </w:pPr>
      <w:r w:rsidRPr="003901BD">
        <w:t xml:space="preserve">OCRA handled </w:t>
      </w:r>
      <w:r w:rsidR="003A4FBB">
        <w:t>9,620</w:t>
      </w:r>
      <w:r w:rsidR="002E2352" w:rsidRPr="00132E47">
        <w:t xml:space="preserve"> cases</w:t>
      </w:r>
      <w:r w:rsidR="002E2352" w:rsidRPr="003901BD">
        <w:t xml:space="preserve"> from Jul</w:t>
      </w:r>
      <w:r w:rsidR="00326134">
        <w:t>y 1, 201</w:t>
      </w:r>
      <w:r w:rsidR="003A4FBB">
        <w:t>9</w:t>
      </w:r>
      <w:r w:rsidR="00326134">
        <w:t>, through June 30, 20</w:t>
      </w:r>
      <w:r w:rsidR="003A4FBB">
        <w:t>20</w:t>
      </w:r>
      <w:r w:rsidR="002E2352" w:rsidRPr="003901BD">
        <w:t xml:space="preserve">. </w:t>
      </w:r>
      <w:r w:rsidR="00A02F4A" w:rsidRPr="003901BD">
        <w:t xml:space="preserve"> Exhibit B contains</w:t>
      </w:r>
      <w:r w:rsidR="002E2352" w:rsidRPr="003901BD">
        <w:t xml:space="preserve"> the complete compilation of data for the fiscal year. </w:t>
      </w:r>
    </w:p>
    <w:p w14:paraId="14C923C6" w14:textId="77777777" w:rsidR="00DC66FE" w:rsidRDefault="002E2352" w:rsidP="0009568B">
      <w:pPr>
        <w:spacing w:before="240" w:after="240" w:line="240" w:lineRule="auto"/>
        <w:contextualSpacing/>
      </w:pPr>
      <w:r w:rsidRPr="003901BD">
        <w:t xml:space="preserve">The data has been compiled by: </w:t>
      </w:r>
    </w:p>
    <w:p w14:paraId="036E1E21" w14:textId="77777777" w:rsidR="002E2352" w:rsidRPr="003901BD" w:rsidRDefault="002E2352" w:rsidP="0009568B">
      <w:pPr>
        <w:spacing w:before="240" w:after="240" w:line="240" w:lineRule="auto"/>
        <w:contextualSpacing/>
      </w:pPr>
      <w:r w:rsidRPr="003901BD">
        <w:t xml:space="preserve">1. Age </w:t>
      </w:r>
    </w:p>
    <w:p w14:paraId="32867822" w14:textId="77777777" w:rsidR="002E2352" w:rsidRPr="003901BD" w:rsidRDefault="002E2352" w:rsidP="0009568B">
      <w:pPr>
        <w:spacing w:before="240" w:after="240" w:line="240" w:lineRule="auto"/>
        <w:contextualSpacing/>
      </w:pPr>
      <w:r w:rsidRPr="003901BD">
        <w:t xml:space="preserve">2. County </w:t>
      </w:r>
    </w:p>
    <w:p w14:paraId="6BBB8744" w14:textId="77777777" w:rsidR="002E2352" w:rsidRPr="003901BD" w:rsidRDefault="002E2352" w:rsidP="0009568B">
      <w:pPr>
        <w:spacing w:before="240" w:after="240" w:line="240" w:lineRule="auto"/>
        <w:contextualSpacing/>
      </w:pPr>
      <w:r w:rsidRPr="003901BD">
        <w:t xml:space="preserve">3. Disability </w:t>
      </w:r>
    </w:p>
    <w:p w14:paraId="14413085" w14:textId="77777777" w:rsidR="006B1173" w:rsidRPr="003901BD" w:rsidRDefault="002E2352" w:rsidP="0009568B">
      <w:pPr>
        <w:spacing w:before="240" w:after="240" w:line="240" w:lineRule="auto"/>
        <w:contextualSpacing/>
      </w:pPr>
      <w:r w:rsidRPr="003901BD">
        <w:t>4. Ethnicity</w:t>
      </w:r>
    </w:p>
    <w:p w14:paraId="23EF18B0" w14:textId="77777777" w:rsidR="002E2352" w:rsidRPr="003901BD" w:rsidRDefault="006B1173" w:rsidP="0009568B">
      <w:pPr>
        <w:spacing w:before="240" w:after="240" w:line="240" w:lineRule="auto"/>
        <w:contextualSpacing/>
      </w:pPr>
      <w:r w:rsidRPr="003901BD">
        <w:t>5. Race</w:t>
      </w:r>
      <w:r w:rsidR="002E2352" w:rsidRPr="003901BD">
        <w:t xml:space="preserve"> </w:t>
      </w:r>
    </w:p>
    <w:p w14:paraId="2692DE86" w14:textId="77777777" w:rsidR="002E2352" w:rsidRPr="003901BD" w:rsidRDefault="006B1173" w:rsidP="0009568B">
      <w:pPr>
        <w:spacing w:before="240" w:after="240" w:line="240" w:lineRule="auto"/>
        <w:contextualSpacing/>
      </w:pPr>
      <w:r w:rsidRPr="003901BD">
        <w:t>6</w:t>
      </w:r>
      <w:r w:rsidR="002E2352" w:rsidRPr="003901BD">
        <w:t xml:space="preserve">. Gender </w:t>
      </w:r>
    </w:p>
    <w:p w14:paraId="6B6F7233" w14:textId="77777777" w:rsidR="002E2352" w:rsidRPr="003901BD" w:rsidRDefault="006B1173" w:rsidP="0009568B">
      <w:pPr>
        <w:spacing w:before="240" w:after="240" w:line="240" w:lineRule="auto"/>
        <w:contextualSpacing/>
      </w:pPr>
      <w:r w:rsidRPr="003901BD">
        <w:t>7</w:t>
      </w:r>
      <w:r w:rsidR="002E2352" w:rsidRPr="003901BD">
        <w:t xml:space="preserve">. Living Arrangement </w:t>
      </w:r>
    </w:p>
    <w:p w14:paraId="2D7CFF39" w14:textId="77777777" w:rsidR="002E2352" w:rsidRPr="003901BD" w:rsidRDefault="006B1173" w:rsidP="0009568B">
      <w:pPr>
        <w:spacing w:before="240" w:after="240" w:line="240" w:lineRule="auto"/>
        <w:contextualSpacing/>
      </w:pPr>
      <w:r w:rsidRPr="003901BD">
        <w:t>8</w:t>
      </w:r>
      <w:r w:rsidR="002E2352" w:rsidRPr="003901BD">
        <w:t xml:space="preserve">. Type of Problem (Problem Codes) </w:t>
      </w:r>
    </w:p>
    <w:p w14:paraId="2F57E861" w14:textId="77777777" w:rsidR="002E2352" w:rsidRPr="00006D44" w:rsidRDefault="006B1173" w:rsidP="0009568B">
      <w:pPr>
        <w:spacing w:before="240" w:after="240" w:line="240" w:lineRule="auto"/>
        <w:rPr>
          <w:highlight w:val="yellow"/>
        </w:rPr>
      </w:pPr>
      <w:r w:rsidRPr="003901BD">
        <w:t>9</w:t>
      </w:r>
      <w:r w:rsidR="00E07AF8">
        <w:t>. Service Type</w:t>
      </w:r>
    </w:p>
    <w:p w14:paraId="5A7A8D54" w14:textId="77777777" w:rsidR="002F53A6" w:rsidRPr="0009568B" w:rsidRDefault="00F300C4" w:rsidP="0009568B">
      <w:pPr>
        <w:spacing w:before="240" w:after="240" w:line="240" w:lineRule="auto"/>
      </w:pPr>
      <w:r w:rsidRPr="00F300C4">
        <w:t xml:space="preserve">The </w:t>
      </w:r>
      <w:r w:rsidR="005423A1" w:rsidRPr="003901BD">
        <w:t>reports included here are in non-table format so they are accessible</w:t>
      </w:r>
      <w:r w:rsidR="00847D8F" w:rsidRPr="003901BD">
        <w:t xml:space="preserve"> to individuals who use screen</w:t>
      </w:r>
      <w:r w:rsidR="00B27D40" w:rsidRPr="003901BD">
        <w:t>-</w:t>
      </w:r>
      <w:r w:rsidR="00847D8F" w:rsidRPr="003901BD">
        <w:t>readers</w:t>
      </w:r>
      <w:r w:rsidR="005423A1" w:rsidRPr="003901BD">
        <w:t xml:space="preserve">.  Although the data is still </w:t>
      </w:r>
      <w:r w:rsidR="005423A1" w:rsidRPr="0095000F">
        <w:rPr>
          <w:color w:val="000000"/>
        </w:rPr>
        <w:t>contained</w:t>
      </w:r>
      <w:r w:rsidR="007D5B9E" w:rsidRPr="0095000F">
        <w:rPr>
          <w:color w:val="000000"/>
        </w:rPr>
        <w:t xml:space="preserve"> </w:t>
      </w:r>
      <w:r w:rsidR="005423A1" w:rsidRPr="003901BD">
        <w:t>in grids, each row of the table is self-explanatory as read from left to right and does not require the navigational reference of a table header row for context.</w:t>
      </w:r>
    </w:p>
    <w:p w14:paraId="2A8CC348" w14:textId="77777777" w:rsidR="002F53A6" w:rsidRPr="003A4FBB" w:rsidRDefault="00806870" w:rsidP="0009568B">
      <w:pPr>
        <w:spacing w:before="240" w:after="240" w:line="240" w:lineRule="auto"/>
        <w:rPr>
          <w:highlight w:val="yellow"/>
        </w:rPr>
      </w:pPr>
      <w:r w:rsidRPr="008306AB">
        <w:t>Consistent with previous years, t</w:t>
      </w:r>
      <w:r w:rsidR="002E2352" w:rsidRPr="008306AB">
        <w:t xml:space="preserve">he largest number of consumers </w:t>
      </w:r>
      <w:r w:rsidRPr="008306AB">
        <w:t xml:space="preserve">OCRA </w:t>
      </w:r>
      <w:r w:rsidR="002E2352" w:rsidRPr="008306AB">
        <w:t>served by age</w:t>
      </w:r>
      <w:r w:rsidR="008B60A6" w:rsidRPr="008306AB">
        <w:t xml:space="preserve"> </w:t>
      </w:r>
      <w:r w:rsidR="008B60A6" w:rsidRPr="0095000F">
        <w:rPr>
          <w:color w:val="000000"/>
        </w:rPr>
        <w:t>during this time period</w:t>
      </w:r>
      <w:r w:rsidR="002E2352" w:rsidRPr="0095000F">
        <w:rPr>
          <w:color w:val="000000"/>
        </w:rPr>
        <w:t>,</w:t>
      </w:r>
      <w:r w:rsidR="007D5B9E" w:rsidRPr="0095000F">
        <w:rPr>
          <w:color w:val="000000"/>
        </w:rPr>
        <w:t xml:space="preserve"> </w:t>
      </w:r>
      <w:r w:rsidR="00B56EB7" w:rsidRPr="008306AB">
        <w:t>2,</w:t>
      </w:r>
      <w:r w:rsidR="00142694" w:rsidRPr="008306AB">
        <w:t>392</w:t>
      </w:r>
      <w:r w:rsidR="00B56EB7" w:rsidRPr="008306AB">
        <w:t xml:space="preserve"> out of </w:t>
      </w:r>
      <w:r w:rsidR="00C25EA8" w:rsidRPr="008306AB">
        <w:t>6,</w:t>
      </w:r>
      <w:r w:rsidR="008306AB" w:rsidRPr="008306AB">
        <w:t>168</w:t>
      </w:r>
      <w:r w:rsidR="002E2352" w:rsidRPr="008306AB">
        <w:t xml:space="preserve">, were individuals </w:t>
      </w:r>
      <w:r w:rsidR="002E2352" w:rsidRPr="008306AB">
        <w:lastRenderedPageBreak/>
        <w:t xml:space="preserve">in the 4-to-17 years-old age group. </w:t>
      </w:r>
      <w:r w:rsidR="008B60A6" w:rsidRPr="008306AB">
        <w:t xml:space="preserve"> </w:t>
      </w:r>
      <w:r w:rsidR="00037838" w:rsidRPr="008306AB">
        <w:t>3</w:t>
      </w:r>
      <w:r w:rsidR="008306AB" w:rsidRPr="008306AB">
        <w:t>8.</w:t>
      </w:r>
      <w:r w:rsidR="008306AB">
        <w:t>8</w:t>
      </w:r>
      <w:r w:rsidR="00B56EB7" w:rsidRPr="008306AB">
        <w:t xml:space="preserve"> percent of OCRA’s clients are in this age group.  </w:t>
      </w:r>
      <w:r w:rsidR="002E2352" w:rsidRPr="008306AB">
        <w:t xml:space="preserve">The next largest was the 23-40 age group with </w:t>
      </w:r>
      <w:r w:rsidR="007724C2" w:rsidRPr="008306AB">
        <w:t>1</w:t>
      </w:r>
      <w:r w:rsidR="006C5358" w:rsidRPr="008306AB">
        <w:t>,</w:t>
      </w:r>
      <w:r w:rsidR="007724C2" w:rsidRPr="008306AB">
        <w:t>525</w:t>
      </w:r>
      <w:r w:rsidR="002E2352" w:rsidRPr="008306AB">
        <w:t xml:space="preserve"> people served</w:t>
      </w:r>
      <w:r w:rsidR="006C5358" w:rsidRPr="008306AB">
        <w:t xml:space="preserve"> or 2</w:t>
      </w:r>
      <w:r w:rsidR="008306AB" w:rsidRPr="008306AB">
        <w:t>5</w:t>
      </w:r>
      <w:r w:rsidR="006C5358" w:rsidRPr="008306AB">
        <w:t xml:space="preserve">.7 percent of OCRA’s clients.  This is </w:t>
      </w:r>
      <w:r w:rsidR="008306AB" w:rsidRPr="008306AB">
        <w:t>three</w:t>
      </w:r>
      <w:r w:rsidR="00B56EB7" w:rsidRPr="008306AB">
        <w:t xml:space="preserve"> </w:t>
      </w:r>
      <w:r w:rsidR="006C5358" w:rsidRPr="008306AB">
        <w:t>percentage</w:t>
      </w:r>
      <w:r w:rsidR="00B56EB7" w:rsidRPr="008306AB">
        <w:t xml:space="preserve"> </w:t>
      </w:r>
      <w:r w:rsidR="008306AB" w:rsidRPr="008306AB">
        <w:t>points higher than last year’s 22.7% for this age range</w:t>
      </w:r>
      <w:r w:rsidR="00AC7A6A" w:rsidRPr="008306AB">
        <w:t>.</w:t>
      </w:r>
      <w:r w:rsidR="00AC7A6A" w:rsidRPr="003A4FBB">
        <w:rPr>
          <w:highlight w:val="yellow"/>
        </w:rPr>
        <w:t xml:space="preserve">  </w:t>
      </w:r>
    </w:p>
    <w:p w14:paraId="752C6CFB" w14:textId="77777777" w:rsidR="002F53A6" w:rsidRDefault="002E2352" w:rsidP="0009568B">
      <w:pPr>
        <w:spacing w:before="240" w:after="240" w:line="240" w:lineRule="auto"/>
      </w:pPr>
      <w:r w:rsidRPr="00D45945">
        <w:t xml:space="preserve">For cases where gender is recorded, OCRA has traditionally served more males than females, </w:t>
      </w:r>
      <w:r w:rsidR="002806F1" w:rsidRPr="00D45945">
        <w:t xml:space="preserve">with </w:t>
      </w:r>
      <w:r w:rsidR="00D45945" w:rsidRPr="00D45945">
        <w:t>65.</w:t>
      </w:r>
      <w:r w:rsidR="004F5A6B">
        <w:t>0</w:t>
      </w:r>
      <w:r w:rsidRPr="00D45945">
        <w:t xml:space="preserve"> of the co</w:t>
      </w:r>
      <w:r w:rsidR="00427484" w:rsidRPr="00D45945">
        <w:t>nsumers se</w:t>
      </w:r>
      <w:r w:rsidR="00B120C1" w:rsidRPr="00D45945">
        <w:t>rved being male and 3</w:t>
      </w:r>
      <w:r w:rsidR="009A7C03">
        <w:t>5.0</w:t>
      </w:r>
      <w:r w:rsidRPr="00D45945">
        <w:t xml:space="preserve"> percent being female in this reporting period. </w:t>
      </w:r>
      <w:r w:rsidR="008B60A6" w:rsidRPr="00D45945">
        <w:t xml:space="preserve"> </w:t>
      </w:r>
      <w:r w:rsidR="009A7C03">
        <w:t>The percentage is</w:t>
      </w:r>
      <w:r w:rsidR="00BF7419" w:rsidRPr="00D45945">
        <w:t xml:space="preserve"> </w:t>
      </w:r>
      <w:r w:rsidR="00333905">
        <w:t>the</w:t>
      </w:r>
      <w:r w:rsidR="009A7C03">
        <w:t xml:space="preserve"> same as</w:t>
      </w:r>
      <w:r w:rsidR="00BF7419" w:rsidRPr="00D45945">
        <w:t xml:space="preserve"> the percentage served by regional centers, ac</w:t>
      </w:r>
      <w:r w:rsidR="00427484" w:rsidRPr="00D45945">
        <w:t xml:space="preserve">cording to the DDS Fact Book, </w:t>
      </w:r>
      <w:r w:rsidR="00A80612" w:rsidRPr="00D45945">
        <w:t>1</w:t>
      </w:r>
      <w:r w:rsidR="0071188E" w:rsidRPr="00D45945">
        <w:t>6</w:t>
      </w:r>
      <w:r w:rsidR="00BF7419" w:rsidRPr="00D45945">
        <w:rPr>
          <w:vertAlign w:val="superscript"/>
        </w:rPr>
        <w:t>th</w:t>
      </w:r>
      <w:r w:rsidR="00962980" w:rsidRPr="00D45945">
        <w:t xml:space="preserve"> Edition</w:t>
      </w:r>
      <w:r w:rsidR="001B7F20">
        <w:t>, revised July 2019</w:t>
      </w:r>
      <w:r w:rsidR="00962980" w:rsidRPr="00D45945">
        <w:t>.  As of J</w:t>
      </w:r>
      <w:r w:rsidR="001B7F20">
        <w:t>anuary</w:t>
      </w:r>
      <w:r w:rsidR="00962980" w:rsidRPr="00D45945">
        <w:t xml:space="preserve"> 201</w:t>
      </w:r>
      <w:r w:rsidR="001B7F20">
        <w:t>8</w:t>
      </w:r>
      <w:r w:rsidR="00BF7419" w:rsidRPr="00D45945">
        <w:t>, regional centers served</w:t>
      </w:r>
      <w:r w:rsidR="00D36B32" w:rsidRPr="00D45945">
        <w:t xml:space="preserve"> </w:t>
      </w:r>
      <w:r w:rsidR="00962980" w:rsidRPr="00D45945">
        <w:t>6</w:t>
      </w:r>
      <w:r w:rsidR="0071188E" w:rsidRPr="00D45945">
        <w:t>5.0</w:t>
      </w:r>
      <w:r w:rsidR="00962980" w:rsidRPr="00D45945">
        <w:t xml:space="preserve"> percent male compared to 35.</w:t>
      </w:r>
      <w:r w:rsidR="0071188E" w:rsidRPr="00D45945">
        <w:t>0</w:t>
      </w:r>
      <w:r w:rsidR="00D66EF4" w:rsidRPr="00D45945">
        <w:t xml:space="preserve"> percent</w:t>
      </w:r>
      <w:r w:rsidR="00BF7419" w:rsidRPr="00D45945">
        <w:t xml:space="preserve"> female.  </w:t>
      </w:r>
    </w:p>
    <w:p w14:paraId="445DD27E" w14:textId="77777777" w:rsidR="00333905" w:rsidRPr="00D45945" w:rsidRDefault="00333905" w:rsidP="0009568B">
      <w:pPr>
        <w:spacing w:before="240" w:after="240" w:line="240" w:lineRule="auto"/>
      </w:pPr>
      <w:r>
        <w:t xml:space="preserve">OCRA’s statistics also include </w:t>
      </w:r>
      <w:r w:rsidR="006E50F7">
        <w:t xml:space="preserve">the </w:t>
      </w:r>
      <w:r>
        <w:t>client</w:t>
      </w:r>
      <w:r w:rsidR="006E50F7">
        <w:t>’s</w:t>
      </w:r>
      <w:r>
        <w:t xml:space="preserve"> disability</w:t>
      </w:r>
      <w:r w:rsidR="006E50F7">
        <w:t>.  The options are the developmental disabilities defined by state law (autism, cerebral palsy, epilepsy, intellectual disability, or the 5</w:t>
      </w:r>
      <w:r w:rsidR="006E50F7" w:rsidRPr="006E50F7">
        <w:rPr>
          <w:vertAlign w:val="superscript"/>
        </w:rPr>
        <w:t>th</w:t>
      </w:r>
      <w:r w:rsidR="006E50F7">
        <w:t xml:space="preserve"> category).  There is an option for people to identify as, or be identified as, having a “dual diagnosis” which is any disability defined by state law, plus a co-occurring mental health disability.  </w:t>
      </w:r>
      <w:r w:rsidR="004F5E1B">
        <w:t>Almost half of OCRA’s clients are people with autism, whether alone or dually-diagnosed, at 47.4 percent.  As of January 2018, 37.6 percent of the regional centers’ clients have autism.  People with autism are over-represented as OCRA clients.</w:t>
      </w:r>
      <w:r w:rsidR="00CC6090">
        <w:t xml:space="preserve">  718 OCRA clients have a dual diagnosis, or 11.6 percent.  This number may be lower than the actual number of OCRA clients who have both a developmental disability and a mental health disability.  First, </w:t>
      </w:r>
      <w:r w:rsidR="00CC6090" w:rsidRPr="0095000F">
        <w:rPr>
          <w:color w:val="000000"/>
        </w:rPr>
        <w:t>there is stigma associated with</w:t>
      </w:r>
      <w:r w:rsidR="007D5B9E" w:rsidRPr="0095000F">
        <w:rPr>
          <w:color w:val="000000"/>
        </w:rPr>
        <w:t xml:space="preserve"> </w:t>
      </w:r>
      <w:r w:rsidR="00CC6090">
        <w:t>having a mental health disability, so people may not disclose.  Second, almost half of OCRA’s clients are minors.  Mental health diagnoses are often given once people are older.  The DDS Fact Book has statistics for people having two or more developmental disabilities, but has no statistics on dual diagnoses.</w:t>
      </w:r>
    </w:p>
    <w:p w14:paraId="5E61089C" w14:textId="77777777" w:rsidR="002F53A6" w:rsidRPr="00FA3D89" w:rsidRDefault="00326134" w:rsidP="0009568B">
      <w:pPr>
        <w:spacing w:before="240" w:after="240" w:line="240" w:lineRule="auto"/>
      </w:pPr>
      <w:r w:rsidRPr="00FA3D89">
        <w:t>S</w:t>
      </w:r>
      <w:r w:rsidR="002E2352" w:rsidRPr="00FA3D89">
        <w:t>tatistics on the ethnicity of consumers served for the year show OCRA’s continuing commitment and success in</w:t>
      </w:r>
      <w:r w:rsidR="003C52FF" w:rsidRPr="00FA3D89">
        <w:t xml:space="preserve"> reaching </w:t>
      </w:r>
      <w:r w:rsidR="00EB5C9F">
        <w:t xml:space="preserve">traditionally </w:t>
      </w:r>
      <w:r w:rsidR="002E2352" w:rsidRPr="00FA3D89">
        <w:t xml:space="preserve">underserved communities. </w:t>
      </w:r>
      <w:r w:rsidR="00E85EBD" w:rsidRPr="00FA3D89">
        <w:t xml:space="preserve"> </w:t>
      </w:r>
      <w:bookmarkStart w:id="21" w:name="_Hlk47532982"/>
      <w:r w:rsidR="008B057C" w:rsidRPr="00FA3D89">
        <w:t xml:space="preserve">For example, </w:t>
      </w:r>
      <w:r w:rsidR="00FA3D89" w:rsidRPr="00FA3D89">
        <w:t>41.2</w:t>
      </w:r>
      <w:r w:rsidR="00D66EF4" w:rsidRPr="00FA3D89">
        <w:t xml:space="preserve"> percent</w:t>
      </w:r>
      <w:r w:rsidR="002E2352" w:rsidRPr="00FA3D89">
        <w:t xml:space="preserve"> of consumers served by OCRA identified as Hispanic/Latino. </w:t>
      </w:r>
      <w:r w:rsidR="009125B8" w:rsidRPr="00FA3D89">
        <w:t xml:space="preserve"> </w:t>
      </w:r>
      <w:r w:rsidR="00BF7419" w:rsidRPr="00FA3D89">
        <w:t xml:space="preserve">This is </w:t>
      </w:r>
      <w:r w:rsidR="003C712A" w:rsidRPr="00FA3D89">
        <w:t xml:space="preserve">higher than the 38.9 percent of regional center consumers </w:t>
      </w:r>
      <w:r w:rsidR="002E2352" w:rsidRPr="00FA3D89">
        <w:t xml:space="preserve">identified as Hispanic/Latino </w:t>
      </w:r>
      <w:r w:rsidR="00290065" w:rsidRPr="00FA3D89">
        <w:t>in January 201</w:t>
      </w:r>
      <w:r w:rsidR="001A477F" w:rsidRPr="00FA3D89">
        <w:t>8</w:t>
      </w:r>
      <w:r w:rsidR="00BF7419" w:rsidRPr="00FA3D89">
        <w:t xml:space="preserve">, taken from the </w:t>
      </w:r>
      <w:r w:rsidR="002E2352" w:rsidRPr="00FA3D89">
        <w:t xml:space="preserve">DDS </w:t>
      </w:r>
      <w:r w:rsidR="00290065" w:rsidRPr="00FA3D89">
        <w:t>Fact Book, 1</w:t>
      </w:r>
      <w:r w:rsidR="001A477F" w:rsidRPr="00FA3D89">
        <w:t>6</w:t>
      </w:r>
      <w:r w:rsidR="00BF7419" w:rsidRPr="00FA3D89">
        <w:rPr>
          <w:vertAlign w:val="superscript"/>
        </w:rPr>
        <w:t>th</w:t>
      </w:r>
      <w:r w:rsidR="00BF7419" w:rsidRPr="00FA3D89">
        <w:t xml:space="preserve"> Edition</w:t>
      </w:r>
      <w:r w:rsidR="002E2352" w:rsidRPr="00FA3D89">
        <w:t>.</w:t>
      </w:r>
      <w:bookmarkEnd w:id="21"/>
      <w:r w:rsidR="002E2352" w:rsidRPr="00FA3D89">
        <w:t xml:space="preserve"> </w:t>
      </w:r>
      <w:r w:rsidR="00BF7419" w:rsidRPr="00FA3D89">
        <w:t xml:space="preserve"> </w:t>
      </w:r>
      <w:r w:rsidR="003A2C93" w:rsidRPr="00FA3D89">
        <w:t>This is reported under “ethnicity.”</w:t>
      </w:r>
      <w:r w:rsidR="001A477F" w:rsidRPr="00FA3D89">
        <w:t xml:space="preserve">  Some callers to OCRA do not want to state whether they are Hispanic/Latino or non-Hispanic/Latino.  If a caller declines to state, they are still </w:t>
      </w:r>
      <w:r w:rsidR="001A477F" w:rsidRPr="0095000F">
        <w:rPr>
          <w:color w:val="000000"/>
        </w:rPr>
        <w:t>included</w:t>
      </w:r>
      <w:r w:rsidR="007D5B9E" w:rsidRPr="0095000F">
        <w:rPr>
          <w:color w:val="000000"/>
        </w:rPr>
        <w:t xml:space="preserve"> </w:t>
      </w:r>
      <w:r w:rsidR="001A477F" w:rsidRPr="00FA3D89">
        <w:t>in overall numbers of clients, but not included in the Hispanic/Latino count.</w:t>
      </w:r>
    </w:p>
    <w:p w14:paraId="4B942489" w14:textId="77777777" w:rsidR="003D6611" w:rsidRPr="003A4FBB" w:rsidRDefault="00D66EF4" w:rsidP="0009568B">
      <w:pPr>
        <w:spacing w:before="240" w:after="240" w:line="240" w:lineRule="auto"/>
        <w:rPr>
          <w:highlight w:val="yellow"/>
        </w:rPr>
      </w:pPr>
      <w:r w:rsidRPr="00C83A25">
        <w:t xml:space="preserve">African-American and Asian consumer data is under the report for “race” </w:t>
      </w:r>
      <w:r w:rsidR="003A2C93" w:rsidRPr="00C83A25">
        <w:t xml:space="preserve">in this </w:t>
      </w:r>
      <w:r w:rsidRPr="00C83A25">
        <w:t xml:space="preserve">annual report.  </w:t>
      </w:r>
      <w:r w:rsidR="00C83A25" w:rsidRPr="00C83A25">
        <w:t>8.47</w:t>
      </w:r>
      <w:r w:rsidR="008C7309" w:rsidRPr="00C83A25">
        <w:t xml:space="preserve"> percent of consumers served by OCRA identify as </w:t>
      </w:r>
      <w:r w:rsidR="004834BB" w:rsidRPr="00C83A25">
        <w:lastRenderedPageBreak/>
        <w:t>African-</w:t>
      </w:r>
      <w:r w:rsidR="008C7309" w:rsidRPr="00C83A25">
        <w:t xml:space="preserve">American.  This is </w:t>
      </w:r>
      <w:r w:rsidR="00C83A25" w:rsidRPr="00C83A25">
        <w:t xml:space="preserve">slightly lower than </w:t>
      </w:r>
      <w:r w:rsidR="006C5358" w:rsidRPr="00C83A25">
        <w:t xml:space="preserve">the </w:t>
      </w:r>
      <w:r w:rsidR="008C7309" w:rsidRPr="00C83A25">
        <w:t xml:space="preserve">8.9 percent of regional center consumers </w:t>
      </w:r>
      <w:r w:rsidR="00326134" w:rsidRPr="00C83A25">
        <w:t xml:space="preserve">according to </w:t>
      </w:r>
      <w:r w:rsidR="008C7309" w:rsidRPr="00C83A25">
        <w:t xml:space="preserve">the Fact Book.  </w:t>
      </w:r>
      <w:r w:rsidR="003B5E94" w:rsidRPr="00D83920">
        <w:t>Asian</w:t>
      </w:r>
      <w:r w:rsidR="002B6349" w:rsidRPr="00D83920">
        <w:t xml:space="preserve"> consumers make up 6.</w:t>
      </w:r>
      <w:r w:rsidR="001B0044" w:rsidRPr="00D83920">
        <w:t>9</w:t>
      </w:r>
      <w:r w:rsidRPr="00D83920">
        <w:t xml:space="preserve"> percent of regional center consumers,</w:t>
      </w:r>
      <w:r w:rsidR="00C77FF0" w:rsidRPr="00D83920">
        <w:t xml:space="preserve"> </w:t>
      </w:r>
      <w:r w:rsidR="001B0044" w:rsidRPr="00D83920">
        <w:t>and</w:t>
      </w:r>
      <w:r w:rsidR="005B4F1F" w:rsidRPr="00D83920">
        <w:t xml:space="preserve"> </w:t>
      </w:r>
      <w:r w:rsidR="00D83920" w:rsidRPr="00D83920">
        <w:t>a higher 8.1</w:t>
      </w:r>
      <w:r w:rsidR="00C77FF0" w:rsidRPr="00D83920">
        <w:t xml:space="preserve"> percent</w:t>
      </w:r>
      <w:r w:rsidRPr="00D83920">
        <w:t xml:space="preserve"> of consumers served by OCRA.  </w:t>
      </w:r>
      <w:r w:rsidR="00C83A25" w:rsidRPr="00C83A25">
        <w:t xml:space="preserve">Some callers to OCRA do not want to state their race.  If a caller declines to state, they are still </w:t>
      </w:r>
      <w:r w:rsidR="00C83A25" w:rsidRPr="0095000F">
        <w:rPr>
          <w:color w:val="000000"/>
        </w:rPr>
        <w:t>included</w:t>
      </w:r>
      <w:r w:rsidR="007D5B9E" w:rsidRPr="0095000F">
        <w:rPr>
          <w:color w:val="000000"/>
        </w:rPr>
        <w:t xml:space="preserve"> </w:t>
      </w:r>
      <w:r w:rsidR="00C83A25" w:rsidRPr="00C83A25">
        <w:t>in overall numbers of clients, but not included in any particular race count.</w:t>
      </w:r>
      <w:r w:rsidR="00C83A25">
        <w:t xml:space="preserve">  OCRA also has an option for clients to identify as “two or more races,” which would not capture clients who identify as one particular race.  </w:t>
      </w:r>
      <w:r w:rsidR="001B0044" w:rsidRPr="00C83A25">
        <w:t>M</w:t>
      </w:r>
      <w:r w:rsidR="005B4F1F" w:rsidRPr="00C83A25">
        <w:t xml:space="preserve">any OCRA offices have chosen the African-American and Asian communities as their population to target with outreach.  </w:t>
      </w:r>
      <w:r w:rsidR="008C7309" w:rsidRPr="00C83A25">
        <w:t>OCRA’s</w:t>
      </w:r>
      <w:r w:rsidR="002E2352" w:rsidRPr="00C83A25">
        <w:t xml:space="preserve"> goal</w:t>
      </w:r>
      <w:r w:rsidR="004834BB" w:rsidRPr="00C83A25">
        <w:t xml:space="preserve"> </w:t>
      </w:r>
      <w:r w:rsidR="00126547" w:rsidRPr="00C83A25">
        <w:t xml:space="preserve">is </w:t>
      </w:r>
      <w:r w:rsidR="004834BB" w:rsidRPr="00C83A25">
        <w:t xml:space="preserve">to serve </w:t>
      </w:r>
      <w:r w:rsidRPr="00C83A25">
        <w:t xml:space="preserve">all </w:t>
      </w:r>
      <w:r w:rsidR="004834BB" w:rsidRPr="00C83A25">
        <w:t>underserved communities</w:t>
      </w:r>
      <w:r w:rsidR="002E2352" w:rsidRPr="00C83A25">
        <w:t xml:space="preserve">, </w:t>
      </w:r>
      <w:r w:rsidR="008C7309" w:rsidRPr="00C83A25">
        <w:t xml:space="preserve">is especially important as we continue to </w:t>
      </w:r>
      <w:r w:rsidR="00F95FBE" w:rsidRPr="00C83A25">
        <w:t>carefully review</w:t>
      </w:r>
      <w:r w:rsidR="002E2352" w:rsidRPr="00C83A25">
        <w:t xml:space="preserve"> the Purchase of Service (POS) Data collected by regional centers under Welfare &amp; Institutions Code </w:t>
      </w:r>
      <w:r w:rsidR="009D7898" w:rsidRPr="00C83A25">
        <w:t>Section</w:t>
      </w:r>
      <w:r w:rsidR="002E2352" w:rsidRPr="00C83A25">
        <w:t xml:space="preserve"> 4519.5. </w:t>
      </w:r>
      <w:r w:rsidR="00F95FBE" w:rsidRPr="00C83A25">
        <w:t xml:space="preserve"> </w:t>
      </w:r>
      <w:r w:rsidR="003C52FF" w:rsidRPr="00C83A25">
        <w:t>OCRA staff attended</w:t>
      </w:r>
      <w:r w:rsidR="002E2352" w:rsidRPr="00C83A25">
        <w:t xml:space="preserve"> local stakeholder meetings</w:t>
      </w:r>
      <w:r w:rsidR="00E24099" w:rsidRPr="00C83A25">
        <w:t>,</w:t>
      </w:r>
      <w:r w:rsidR="002E2352" w:rsidRPr="00C83A25">
        <w:t xml:space="preserve"> </w:t>
      </w:r>
      <w:r w:rsidR="00E24099" w:rsidRPr="00C83A25">
        <w:t xml:space="preserve">joined local committees, and held internal discussions </w:t>
      </w:r>
      <w:r w:rsidR="002E2352" w:rsidRPr="00C83A25">
        <w:t>to further study and impact possible</w:t>
      </w:r>
      <w:r w:rsidR="00FE5B50" w:rsidRPr="00C83A25">
        <w:t xml:space="preserve"> changes to reduce disparities again this year.</w:t>
      </w:r>
      <w:r w:rsidR="00FA3D89" w:rsidRPr="00C83A25">
        <w:t xml:space="preserve">  </w:t>
      </w:r>
    </w:p>
    <w:p w14:paraId="0D4A69C6" w14:textId="77777777" w:rsidR="002F53A6" w:rsidRDefault="003D6611" w:rsidP="0009568B">
      <w:pPr>
        <w:spacing w:before="240" w:after="240" w:line="240" w:lineRule="auto"/>
        <w:rPr>
          <w:highlight w:val="yellow"/>
        </w:rPr>
      </w:pPr>
      <w:r w:rsidRPr="00333905">
        <w:t>The percentage of consumers residing in the parental or other family home remains by far the largest number of service requests for c</w:t>
      </w:r>
      <w:r w:rsidR="000C5BED" w:rsidRPr="00333905">
        <w:t xml:space="preserve">onsumers served by OCRA, with </w:t>
      </w:r>
      <w:r w:rsidR="001B7F20" w:rsidRPr="00333905">
        <w:t>6,784</w:t>
      </w:r>
      <w:r w:rsidRPr="00333905">
        <w:t xml:space="preserve"> service requests showing consumers living in the family home or </w:t>
      </w:r>
      <w:r w:rsidR="000C5BED" w:rsidRPr="00333905">
        <w:t>7</w:t>
      </w:r>
      <w:r w:rsidR="001B7F20" w:rsidRPr="00333905">
        <w:t>0.5</w:t>
      </w:r>
      <w:r w:rsidRPr="00333905">
        <w:t xml:space="preserve"> </w:t>
      </w:r>
      <w:r w:rsidRPr="0095000F">
        <w:rPr>
          <w:color w:val="000000"/>
        </w:rPr>
        <w:t>percent of the cases handled</w:t>
      </w:r>
      <w:r w:rsidRPr="00333905">
        <w:t xml:space="preserve">.  </w:t>
      </w:r>
      <w:r w:rsidR="00885CAB" w:rsidRPr="00333905">
        <w:t xml:space="preserve">This is </w:t>
      </w:r>
      <w:r w:rsidR="001B7F20" w:rsidRPr="00333905">
        <w:t xml:space="preserve">a </w:t>
      </w:r>
      <w:r w:rsidR="007D5B9E" w:rsidRPr="0095000F">
        <w:t>percentage slightly lower than last year</w:t>
      </w:r>
      <w:r w:rsidR="00885CAB" w:rsidRPr="00333905">
        <w:t xml:space="preserve">.  </w:t>
      </w:r>
      <w:r w:rsidRPr="00333905">
        <w:t xml:space="preserve">The next largest group served is those </w:t>
      </w:r>
      <w:r w:rsidR="000C5BED" w:rsidRPr="00333905">
        <w:t xml:space="preserve">living independently, with </w:t>
      </w:r>
      <w:r w:rsidR="00885CAB" w:rsidRPr="00333905">
        <w:t>1,1</w:t>
      </w:r>
      <w:r w:rsidR="00333905" w:rsidRPr="00333905">
        <w:t>1</w:t>
      </w:r>
      <w:r w:rsidR="00885CAB" w:rsidRPr="00333905">
        <w:t>5</w:t>
      </w:r>
      <w:r w:rsidRPr="00333905">
        <w:t xml:space="preserve"> service requests or </w:t>
      </w:r>
      <w:r w:rsidR="00885CAB" w:rsidRPr="00333905">
        <w:t>11.</w:t>
      </w:r>
      <w:r w:rsidR="00333905" w:rsidRPr="00333905">
        <w:t>6</w:t>
      </w:r>
      <w:r w:rsidRPr="00333905">
        <w:t xml:space="preserve"> percent with this living arrangement.  This is </w:t>
      </w:r>
      <w:r w:rsidR="00333905" w:rsidRPr="00333905">
        <w:t>about the same as</w:t>
      </w:r>
      <w:r w:rsidRPr="00333905">
        <w:t xml:space="preserve"> last year</w:t>
      </w:r>
      <w:r w:rsidR="003C52FF" w:rsidRPr="00333905">
        <w:t>.</w:t>
      </w:r>
      <w:r w:rsidR="00333905">
        <w:t xml:space="preserve">  Almost every OCRA office had a case where the client was homeless.  Most offices had between 5 and 10 during this review period, with one office having 14.  OCRA had 112 service requests where the client was homeless during this period.</w:t>
      </w:r>
    </w:p>
    <w:p w14:paraId="7AC887C6" w14:textId="77777777" w:rsidR="002F53A6" w:rsidRPr="0009568B" w:rsidRDefault="002E2352" w:rsidP="0009568B">
      <w:pPr>
        <w:pStyle w:val="Heading3"/>
        <w:ind w:left="0"/>
      </w:pPr>
      <w:bookmarkStart w:id="22" w:name="_Toc428549013"/>
      <w:bookmarkStart w:id="23" w:name="_Toc523234328"/>
      <w:bookmarkStart w:id="24" w:name="_Toc49253433"/>
      <w:r w:rsidRPr="00050B2E">
        <w:t>3) Analysis of Consumers Assisted with Moving to a Less Restrictive Living Arrangement.</w:t>
      </w:r>
      <w:bookmarkEnd w:id="22"/>
      <w:bookmarkEnd w:id="23"/>
      <w:bookmarkEnd w:id="24"/>
      <w:r w:rsidRPr="00050B2E">
        <w:t xml:space="preserve"> </w:t>
      </w:r>
    </w:p>
    <w:p w14:paraId="7A0DB5A1" w14:textId="77777777" w:rsidR="006E275E" w:rsidRPr="00063204" w:rsidRDefault="00063204" w:rsidP="006E275E">
      <w:pPr>
        <w:spacing w:before="240" w:after="240" w:line="240" w:lineRule="auto"/>
      </w:pPr>
      <w:r w:rsidRPr="00063204">
        <w:t>For the past several years, d</w:t>
      </w:r>
      <w:r w:rsidR="006E275E" w:rsidRPr="00063204">
        <w:t xml:space="preserve">evelopmental centers </w:t>
      </w:r>
      <w:r w:rsidRPr="00063204">
        <w:t>were the most common restrictive setting from which a consumer would move into the community.  The law requires regional centers to notify OCRA about people living in restrictive settings such as developmental centers, IMDs, and MHRCs, and people whose community placements are at risk of failing.  Because most consumers have moved out of developmental centers</w:t>
      </w:r>
      <w:r w:rsidR="006E275E" w:rsidRPr="00063204">
        <w:t>,</w:t>
      </w:r>
      <w:r w:rsidRPr="00063204">
        <w:t xml:space="preserve"> OCRA receives fewer notifications overall, and very few about clients who have lived many decades in restrictive settings.  </w:t>
      </w:r>
      <w:r w:rsidR="006E275E" w:rsidRPr="00063204">
        <w:t>The law also require</w:t>
      </w:r>
      <w:r w:rsidRPr="00063204">
        <w:t>s</w:t>
      </w:r>
      <w:r w:rsidR="006E275E" w:rsidRPr="00063204">
        <w:t xml:space="preserve"> </w:t>
      </w:r>
      <w:r w:rsidR="00B94294">
        <w:t>administrators of</w:t>
      </w:r>
      <w:r w:rsidR="006E275E" w:rsidRPr="00063204">
        <w:t xml:space="preserve"> Enhanced Behavioral Support Homes (EBSHs) and Community Crisis Homes (CCHs)</w:t>
      </w:r>
      <w:r w:rsidR="00B94294">
        <w:t xml:space="preserve"> to send notifications about its residents to OCRA</w:t>
      </w:r>
      <w:r w:rsidR="006E275E" w:rsidRPr="00063204">
        <w:t xml:space="preserve">.  Statewide, OCRA staff have </w:t>
      </w:r>
      <w:r w:rsidR="00B94294">
        <w:t xml:space="preserve">participating in </w:t>
      </w:r>
      <w:r w:rsidR="006E275E" w:rsidRPr="00063204">
        <w:t xml:space="preserve">clients’ Individual Behavior </w:t>
      </w:r>
      <w:r w:rsidR="006E275E" w:rsidRPr="00063204">
        <w:lastRenderedPageBreak/>
        <w:t>Support Team (IBST) meetings, review</w:t>
      </w:r>
      <w:r w:rsidR="00B94294">
        <w:t>ing</w:t>
      </w:r>
      <w:r w:rsidR="006E275E" w:rsidRPr="00063204">
        <w:t xml:space="preserve"> clients’ behavior plans as part of the team, and ensur</w:t>
      </w:r>
      <w:r w:rsidR="00B94294">
        <w:t>ing</w:t>
      </w:r>
      <w:r w:rsidR="006E275E" w:rsidRPr="00063204">
        <w:t xml:space="preserve"> clients’ rights are respected.  </w:t>
      </w:r>
      <w:r w:rsidR="006E275E" w:rsidRPr="0095000F">
        <w:rPr>
          <w:color w:val="000000"/>
        </w:rPr>
        <w:t>It is important to maintain</w:t>
      </w:r>
      <w:r w:rsidR="007D5B9E" w:rsidRPr="0095000F">
        <w:rPr>
          <w:color w:val="000000"/>
        </w:rPr>
        <w:t xml:space="preserve"> </w:t>
      </w:r>
      <w:r w:rsidR="006E275E" w:rsidRPr="00063204">
        <w:t>a relationship with the administrators and staff of these homes now serving clients formerly in restrictive settings for much of their lives.</w:t>
      </w:r>
    </w:p>
    <w:p w14:paraId="7AFDE7AE" w14:textId="77777777" w:rsidR="006E275E" w:rsidRPr="00FF6DC5" w:rsidRDefault="006E275E" w:rsidP="006E275E">
      <w:pPr>
        <w:spacing w:before="240" w:after="240" w:line="240" w:lineRule="auto"/>
      </w:pPr>
      <w:r w:rsidRPr="00FF6DC5">
        <w:t xml:space="preserve">Effective </w:t>
      </w:r>
      <w:r w:rsidR="00063204">
        <w:t xml:space="preserve">at the start of this </w:t>
      </w:r>
      <w:r w:rsidR="00997FA7">
        <w:t xml:space="preserve">annual </w:t>
      </w:r>
      <w:r w:rsidR="00063204">
        <w:t xml:space="preserve">review period, </w:t>
      </w:r>
      <w:r w:rsidRPr="00FF6DC5">
        <w:t>the law was amended to require regional centers to notify OCRA about additional situations: clients whose 6500 commitments are expiring or have a hearing scheduled; clients under a 5250 or higher-level commitment; clients for whom a petition is filed for a Lanterman Petris-Short (LPS) conservatorship; and clients</w:t>
      </w:r>
      <w:r w:rsidR="007D5B9E" w:rsidRPr="0095000F">
        <w:rPr>
          <w:color w:val="000000"/>
        </w:rPr>
        <w:t xml:space="preserve"> </w:t>
      </w:r>
      <w:r w:rsidRPr="00FF6DC5">
        <w:t xml:space="preserve">referred to </w:t>
      </w:r>
      <w:r w:rsidRPr="0095000F">
        <w:rPr>
          <w:color w:val="000000"/>
        </w:rPr>
        <w:t>Porterville Developmental Center for any reason or</w:t>
      </w:r>
      <w:r w:rsidR="007D5B9E" w:rsidRPr="0095000F">
        <w:rPr>
          <w:color w:val="000000"/>
        </w:rPr>
        <w:t xml:space="preserve"> </w:t>
      </w:r>
      <w:r w:rsidRPr="00FF6DC5">
        <w:t xml:space="preserve">commitment. </w:t>
      </w:r>
    </w:p>
    <w:p w14:paraId="79AE0AB3" w14:textId="77777777" w:rsidR="00B94294" w:rsidRPr="006E275E" w:rsidRDefault="00B94294" w:rsidP="00B94294">
      <w:pPr>
        <w:spacing w:before="240" w:after="240" w:line="240" w:lineRule="auto"/>
        <w:rPr>
          <w:highlight w:val="yellow"/>
        </w:rPr>
      </w:pPr>
      <w:r w:rsidRPr="00B94294">
        <w:t xml:space="preserve">OCRA staff review comprehensive assessments </w:t>
      </w:r>
      <w:r>
        <w:t xml:space="preserve">for clients in Porterville Developmental Center, IMDs, and MHRCs, </w:t>
      </w:r>
      <w:r w:rsidRPr="00B94294">
        <w:t xml:space="preserve">and 4418.7 assessments when a client’s community placement is at risk of failing.  OCRA staff </w:t>
      </w:r>
      <w:r>
        <w:t xml:space="preserve">also </w:t>
      </w:r>
      <w:r w:rsidRPr="00B94294">
        <w:t xml:space="preserve">regularly review Individual Behavior Supports Plans (IBSPs) for clients who live in EBSHs and CCHs.  </w:t>
      </w:r>
      <w:r w:rsidRPr="0027221C">
        <w:t xml:space="preserve">During this review period, OCRA staff reviewed </w:t>
      </w:r>
      <w:r w:rsidR="0027221C" w:rsidRPr="0027221C">
        <w:t>1</w:t>
      </w:r>
      <w:r w:rsidRPr="0027221C">
        <w:t>96 assessments and IBSPs.</w:t>
      </w:r>
    </w:p>
    <w:p w14:paraId="24DD650C" w14:textId="77777777" w:rsidR="00B94294" w:rsidRPr="00CF70D3" w:rsidRDefault="00B94294" w:rsidP="00B94294">
      <w:pPr>
        <w:spacing w:before="240" w:after="240" w:line="240" w:lineRule="auto"/>
      </w:pPr>
      <w:r w:rsidRPr="00CF70D3">
        <w:t xml:space="preserve">OCRA staff attend a variety of meetings – Individual Program Plan meetings, Semi-Annual Review meetings, Transition Planning Meetings, Transition Review Meetings, 5-day and 30-day meetings held after a client is placed in the community, deflection meetings, meetings with potential providers, Individual Education Program meetings, Individual Behavior Support Plan meetings for clients in EBSHs and CCHs, among others.  During a single “case,” OCRA staff may attend each IPP and transition meeting for a client in an acute crisis unit at a developmental center, and then attend one or more meetings once they move into their new home in the community.  During this review period, OCRA staff attended </w:t>
      </w:r>
      <w:r w:rsidR="00CF70D3" w:rsidRPr="00CF70D3">
        <w:t>410</w:t>
      </w:r>
      <w:r w:rsidRPr="00CF70D3">
        <w:t xml:space="preserve"> meetings on behalf of clients in developmental centers</w:t>
      </w:r>
      <w:r w:rsidR="00CF70D3" w:rsidRPr="00CF70D3">
        <w:t>,</w:t>
      </w:r>
      <w:r w:rsidRPr="00CF70D3">
        <w:t xml:space="preserve"> IMDs, </w:t>
      </w:r>
      <w:r w:rsidR="00CF70D3" w:rsidRPr="00CF70D3">
        <w:t xml:space="preserve">MHRCs, or acute crisis units, or clients </w:t>
      </w:r>
      <w:r w:rsidRPr="00CF70D3">
        <w:t xml:space="preserve">at risk of losing their community placements, or who had moved into EBSHs and CCHs.  OCRA staff have attended </w:t>
      </w:r>
      <w:r w:rsidR="00CF70D3" w:rsidRPr="00CF70D3">
        <w:t>28</w:t>
      </w:r>
      <w:r w:rsidRPr="00CF70D3">
        <w:t xml:space="preserve"> court hearings for clients in restrictive settings during this review period.</w:t>
      </w:r>
    </w:p>
    <w:p w14:paraId="5C7A461D" w14:textId="77777777" w:rsidR="006E275E" w:rsidRPr="006E275E" w:rsidRDefault="006E275E" w:rsidP="00B94294">
      <w:pPr>
        <w:spacing w:before="240" w:after="240" w:line="240" w:lineRule="auto"/>
        <w:rPr>
          <w:highlight w:val="yellow"/>
        </w:rPr>
      </w:pPr>
      <w:r w:rsidRPr="00CF70D3">
        <w:t>Assistance or representation in cases involving restrictive settings can include reviewing records, interviewing and developing a relationship with the client, attending a variety of meetings, negotiating through phone calls, drafting and filing documents for court, attending court dates, and advocacy for movement back to the community or additional services to stay in the community.</w:t>
      </w:r>
      <w:r w:rsidRPr="006E275E">
        <w:rPr>
          <w:highlight w:val="yellow"/>
        </w:rPr>
        <w:t xml:space="preserve">  </w:t>
      </w:r>
    </w:p>
    <w:p w14:paraId="59E0AEAF" w14:textId="77777777" w:rsidR="006E275E" w:rsidRPr="006E275E" w:rsidRDefault="006E275E" w:rsidP="006E275E">
      <w:pPr>
        <w:spacing w:before="240" w:after="240" w:line="240" w:lineRule="auto"/>
        <w:rPr>
          <w:highlight w:val="yellow"/>
        </w:rPr>
      </w:pPr>
      <w:r w:rsidRPr="00CF70D3">
        <w:t xml:space="preserve">Assistance or representation for the new notifications to OCRA about 5250 holds or 6500 commitments include speaking with the client about their </w:t>
      </w:r>
      <w:r w:rsidRPr="00CF70D3">
        <w:lastRenderedPageBreak/>
        <w:t xml:space="preserve">wishes, reviewing records, and speaking with the client’s public defender, service coordinator, family members, or home administrators about possible living arrangements and services, attending discharge planning meetings, or attending court.  OCRA staff often educate about and advocate for the least restrictive environment.  </w:t>
      </w:r>
      <w:r w:rsidRPr="00063204">
        <w:t xml:space="preserve">OCRA received </w:t>
      </w:r>
      <w:r w:rsidR="00CF70D3">
        <w:t xml:space="preserve">only </w:t>
      </w:r>
      <w:r w:rsidR="00063204">
        <w:t>three</w:t>
      </w:r>
      <w:r w:rsidRPr="00063204">
        <w:t xml:space="preserve"> notification</w:t>
      </w:r>
      <w:r w:rsidR="000A47B2">
        <w:t>s</w:t>
      </w:r>
      <w:r w:rsidRPr="00063204">
        <w:t xml:space="preserve"> during this period about LPS conservatorship</w:t>
      </w:r>
      <w:r w:rsidR="000A47B2">
        <w:t>s</w:t>
      </w:r>
      <w:r w:rsidRPr="00063204">
        <w:t xml:space="preserve">.  </w:t>
      </w:r>
      <w:r w:rsidRPr="00CF70D3">
        <w:t xml:space="preserve">OCRA handled </w:t>
      </w:r>
      <w:r w:rsidR="00CF70D3" w:rsidRPr="00CF70D3">
        <w:t>57</w:t>
      </w:r>
      <w:r w:rsidRPr="00CF70D3">
        <w:t xml:space="preserve"> cases where a regional center consumer was held under a 5150 or 5250 </w:t>
      </w:r>
      <w:r w:rsidR="00CF70D3" w:rsidRPr="00CF70D3">
        <w:t>commitment.</w:t>
      </w:r>
      <w:r w:rsidRPr="00CF70D3">
        <w:t xml:space="preserve">   </w:t>
      </w:r>
      <w:r w:rsidR="00CF70D3" w:rsidRPr="00CF70D3">
        <w:t>Though OCRA received some 6500</w:t>
      </w:r>
      <w:r w:rsidR="00CF70D3">
        <w:t xml:space="preserve">, </w:t>
      </w:r>
      <w:r w:rsidR="00CF70D3" w:rsidRPr="00CF70D3">
        <w:t>5250</w:t>
      </w:r>
      <w:r w:rsidR="00CF70D3">
        <w:t>, and LPS</w:t>
      </w:r>
      <w:r w:rsidR="00CF70D3" w:rsidRPr="00CF70D3">
        <w:t xml:space="preserve"> notifications, not all regional centers have sent them.  OCRA created a chart for regional centers to use as a quick guide about notifications to send, </w:t>
      </w:r>
      <w:r w:rsidR="00CF70D3">
        <w:t xml:space="preserve">including the newer requirements, </w:t>
      </w:r>
      <w:r w:rsidR="00CF70D3" w:rsidRPr="00CF70D3">
        <w:t>and will continue working with regional centers about this responsibility.</w:t>
      </w:r>
      <w:r w:rsidRPr="006E275E">
        <w:rPr>
          <w:highlight w:val="yellow"/>
        </w:rPr>
        <w:t xml:space="preserve"> </w:t>
      </w:r>
    </w:p>
    <w:p w14:paraId="1B9A5BD9" w14:textId="77777777" w:rsidR="00381781" w:rsidRDefault="00885CAB" w:rsidP="0009568B">
      <w:pPr>
        <w:spacing w:before="240" w:after="240" w:line="240" w:lineRule="auto"/>
      </w:pPr>
      <w:r w:rsidRPr="000C1F1C">
        <w:t xml:space="preserve">Several OCRA staff members have cultivated relationships with judges and other court staff through trainings and being available for consultation when difficult cases come into their courtrooms.  Many judges and court personnel have called OCRA to get involved in regional center consumers’ cases that OCRA would </w:t>
      </w:r>
      <w:r w:rsidR="005429A3" w:rsidRPr="000C1F1C">
        <w:t>not</w:t>
      </w:r>
      <w:r w:rsidRPr="000C1F1C">
        <w:t xml:space="preserve"> have otherwise known about.  Building these relationships and trust over time is crucial to better serve consumers in restrictive settings</w:t>
      </w:r>
      <w:r w:rsidR="0044355A" w:rsidRPr="000C1F1C">
        <w:t xml:space="preserve">, </w:t>
      </w:r>
      <w:r w:rsidRPr="000C1F1C">
        <w:t>at risk</w:t>
      </w:r>
      <w:r w:rsidR="0044355A" w:rsidRPr="000C1F1C">
        <w:t>, or who require OCRA advocacy to get regional center eligibility or services</w:t>
      </w:r>
      <w:r w:rsidRPr="000C1F1C">
        <w:t xml:space="preserve">. </w:t>
      </w:r>
      <w:r w:rsidR="00736741" w:rsidRPr="000C1F1C">
        <w:t xml:space="preserve"> </w:t>
      </w:r>
      <w:r w:rsidR="000C1F1C">
        <w:t>During the end of this review period, because of the COVID-19 pandemic, court hearings have been via Zoom videoconferencing.  OCRA staff have participated in court hearings for clients to assist the public defender or criminal attorney with technical assistance for the regional center or placement issues.  Judges have said they appreciate OCRA’s presence and recently asked for trainings for the court on regional center clients’ rights to services and placement.  OCRA plans to give these trainings.</w:t>
      </w:r>
    </w:p>
    <w:p w14:paraId="0BC2595E" w14:textId="77777777" w:rsidR="00CF70D3" w:rsidRPr="00CF70D3" w:rsidRDefault="00CF70D3" w:rsidP="00CF70D3">
      <w:pPr>
        <w:spacing w:before="240" w:after="240" w:line="240" w:lineRule="auto"/>
        <w:rPr>
          <w:rFonts w:eastAsiaTheme="minorEastAsia"/>
          <w:b/>
          <w:i/>
          <w:u w:val="single"/>
          <w:lang w:eastAsia="ja-JP"/>
        </w:rPr>
      </w:pPr>
      <w:r w:rsidRPr="00CF70D3">
        <w:rPr>
          <w:rFonts w:eastAsiaTheme="minorEastAsia"/>
          <w:b/>
          <w:i/>
          <w:u w:val="single"/>
          <w:lang w:eastAsia="ja-JP"/>
        </w:rPr>
        <w:t>Claire’s Team Works Together So She Can Leave a State Hospital.</w:t>
      </w:r>
    </w:p>
    <w:p w14:paraId="39EB3434" w14:textId="77777777" w:rsidR="006572C4" w:rsidRPr="00FD1421" w:rsidRDefault="006572C4" w:rsidP="006572C4">
      <w:pPr>
        <w:spacing w:before="240" w:after="240"/>
        <w:rPr>
          <w:highlight w:val="yellow"/>
        </w:rPr>
      </w:pPr>
      <w:bookmarkStart w:id="25" w:name="_Toc428549014"/>
      <w:bookmarkStart w:id="26" w:name="_Toc523234329"/>
      <w:r w:rsidRPr="003A183A">
        <w:t xml:space="preserve">The regional center referred Claire’s mother to OCRA for help.  Claire served her time in jail and was </w:t>
      </w:r>
      <w:r>
        <w:t xml:space="preserve">supposed </w:t>
      </w:r>
      <w:r w:rsidRPr="003A183A">
        <w:t xml:space="preserve">to </w:t>
      </w:r>
      <w:r>
        <w:t>move into</w:t>
      </w:r>
      <w:r w:rsidRPr="003A183A">
        <w:t xml:space="preserve"> a regional center group home.  When the group home staff arrived to pick her up, they </w:t>
      </w:r>
      <w:r>
        <w:t>learn</w:t>
      </w:r>
      <w:r w:rsidRPr="003A183A">
        <w:t xml:space="preserve">ed she was transferred to a state hospital due to a severe behavioral outburst.  OCRA contacted Claire </w:t>
      </w:r>
      <w:r>
        <w:t xml:space="preserve">at the state hospital, and she </w:t>
      </w:r>
      <w:r w:rsidRPr="003A183A">
        <w:t xml:space="preserve">was happy to receive OCRA’s help to live in the community.  OCRA </w:t>
      </w:r>
      <w:r w:rsidRPr="00F41CC2">
        <w:rPr>
          <w:color w:val="000000"/>
        </w:rPr>
        <w:t xml:space="preserve">provided technical assistance to </w:t>
      </w:r>
      <w:r w:rsidRPr="003A183A">
        <w:t xml:space="preserve">Claire’s public defender to support Claire’s right to </w:t>
      </w:r>
      <w:r>
        <w:t xml:space="preserve">have </w:t>
      </w:r>
      <w:r w:rsidRPr="003A183A">
        <w:t>behavioral treatment in the le</w:t>
      </w:r>
      <w:r>
        <w:t>ast</w:t>
      </w:r>
      <w:r w:rsidRPr="003A183A">
        <w:t xml:space="preserve"> restrictive environment in the community.  The regional center secured a group home </w:t>
      </w:r>
      <w:r>
        <w:t>for her and t</w:t>
      </w:r>
      <w:r w:rsidRPr="003A183A">
        <w:t>he court scheduled a placement hearing.  OCRA attended the hearing and spoke about community placement</w:t>
      </w:r>
      <w:r>
        <w:t>,</w:t>
      </w:r>
      <w:r w:rsidRPr="003A183A">
        <w:t xml:space="preserve"> services</w:t>
      </w:r>
      <w:r>
        <w:t>,</w:t>
      </w:r>
      <w:r w:rsidRPr="003A183A">
        <w:t xml:space="preserve"> and supports.  Claire was released from </w:t>
      </w:r>
      <w:r w:rsidRPr="003A183A">
        <w:lastRenderedPageBreak/>
        <w:t xml:space="preserve">the state hospital.  OCRA attended </w:t>
      </w:r>
      <w:r>
        <w:t>her</w:t>
      </w:r>
      <w:r w:rsidRPr="003A183A">
        <w:t xml:space="preserve"> first IPP meeting at the new group home</w:t>
      </w:r>
      <w:r>
        <w:t>, where she</w:t>
      </w:r>
      <w:r w:rsidRPr="003A183A">
        <w:t xml:space="preserve"> is living with supportive staff.  </w:t>
      </w:r>
    </w:p>
    <w:p w14:paraId="0F3E8C8E" w14:textId="77777777" w:rsidR="002E2352" w:rsidRPr="00CF7A81" w:rsidRDefault="002E2352" w:rsidP="0009568B">
      <w:pPr>
        <w:pStyle w:val="Heading3"/>
        <w:ind w:left="0"/>
      </w:pPr>
      <w:bookmarkStart w:id="27" w:name="_Toc49253434"/>
      <w:r w:rsidRPr="00CF7A81">
        <w:t>4) Outreach/Trainings.</w:t>
      </w:r>
      <w:bookmarkEnd w:id="25"/>
      <w:bookmarkEnd w:id="26"/>
      <w:bookmarkEnd w:id="27"/>
      <w:r w:rsidRPr="00CF7A81">
        <w:t xml:space="preserve"> </w:t>
      </w:r>
    </w:p>
    <w:p w14:paraId="6DA2D902" w14:textId="77777777" w:rsidR="008518BB" w:rsidRPr="00651278" w:rsidRDefault="002E2352" w:rsidP="0009568B">
      <w:pPr>
        <w:spacing w:before="240" w:after="240" w:line="240" w:lineRule="auto"/>
      </w:pPr>
      <w:r w:rsidRPr="00CF7A81">
        <w:t xml:space="preserve">Outreach and Training serve two important purposes: 1) notifying people about the availability of OCRA assistance and 2) educating people about </w:t>
      </w:r>
      <w:r w:rsidR="00091E7A" w:rsidRPr="00CF7A81">
        <w:t xml:space="preserve">the law and </w:t>
      </w:r>
      <w:r w:rsidRPr="00CF7A81">
        <w:t xml:space="preserve">their rights. </w:t>
      </w:r>
      <w:r w:rsidR="00414FD4" w:rsidRPr="00CF7A81">
        <w:t xml:space="preserve"> </w:t>
      </w:r>
      <w:r w:rsidRPr="00CF7A81">
        <w:t xml:space="preserve">OCRA provides training on </w:t>
      </w:r>
      <w:r w:rsidR="00B55F8A" w:rsidRPr="00CF7A81">
        <w:t xml:space="preserve">many </w:t>
      </w:r>
      <w:r w:rsidRPr="00CF7A81">
        <w:t xml:space="preserve">issues to a wide variety of people. </w:t>
      </w:r>
      <w:r w:rsidR="00414FD4" w:rsidRPr="00CF7A81">
        <w:t xml:space="preserve"> </w:t>
      </w:r>
      <w:r w:rsidR="00CF7A81" w:rsidRPr="00CF7A81">
        <w:t>Attendees</w:t>
      </w:r>
      <w:r w:rsidRPr="00CF7A81">
        <w:t xml:space="preserve"> include direct consumers, family members, regional center staff and vendors, and community members. </w:t>
      </w:r>
      <w:r w:rsidR="00414FD4" w:rsidRPr="00CF7A81">
        <w:t xml:space="preserve"> </w:t>
      </w:r>
      <w:r w:rsidR="00B55F8A" w:rsidRPr="00CF7A81">
        <w:t>Training topics</w:t>
      </w:r>
      <w:r w:rsidRPr="00CF7A81">
        <w:t xml:space="preserve"> include but are not limited to, consumers’ rights, abuse and neglect issues, IHSS, </w:t>
      </w:r>
      <w:r w:rsidR="00C83DC2" w:rsidRPr="00CF7A81">
        <w:t xml:space="preserve">Medi-Cal, </w:t>
      </w:r>
      <w:r w:rsidR="00B55F8A" w:rsidRPr="00CF7A81">
        <w:t xml:space="preserve">regional center issues, </w:t>
      </w:r>
      <w:r w:rsidRPr="00CF7A81">
        <w:t>special education, voting rights, SSI, rights in the community, alternatives to cons</w:t>
      </w:r>
      <w:r w:rsidR="00CF7A81" w:rsidRPr="00CF7A81">
        <w:t>ervatorship, and self-determination</w:t>
      </w:r>
      <w:r w:rsidRPr="00CF7A81">
        <w:t xml:space="preserve">. </w:t>
      </w:r>
      <w:r w:rsidR="0074330C" w:rsidRPr="00CF7A81">
        <w:t xml:space="preserve"> </w:t>
      </w:r>
    </w:p>
    <w:p w14:paraId="1B6C0F20" w14:textId="77777777" w:rsidR="008E33E7" w:rsidRPr="00EB1940" w:rsidRDefault="002E2352" w:rsidP="0009568B">
      <w:pPr>
        <w:spacing w:before="240" w:after="240" w:line="240" w:lineRule="auto"/>
      </w:pPr>
      <w:r w:rsidRPr="00EB1940">
        <w:t>During the last fi</w:t>
      </w:r>
      <w:r w:rsidR="00E70762" w:rsidRPr="00EB1940">
        <w:t>scal ye</w:t>
      </w:r>
      <w:r w:rsidR="00CF7A81" w:rsidRPr="00EB1940">
        <w:t xml:space="preserve">ar, OCRA presented </w:t>
      </w:r>
      <w:r w:rsidR="006E0606" w:rsidRPr="00EB1940">
        <w:t xml:space="preserve">473 </w:t>
      </w:r>
      <w:r w:rsidR="00B55F8A" w:rsidRPr="00EB1940">
        <w:t>outreach training</w:t>
      </w:r>
      <w:r w:rsidR="00CF7A81" w:rsidRPr="00EB1940">
        <w:t>s, reaching approximately 1</w:t>
      </w:r>
      <w:r w:rsidR="00EB1940" w:rsidRPr="00EB1940">
        <w:t>7,766</w:t>
      </w:r>
      <w:r w:rsidR="00B55F8A" w:rsidRPr="00EB1940">
        <w:t xml:space="preserve"> consumers, families, service providers, </w:t>
      </w:r>
      <w:r w:rsidR="005F1D39" w:rsidRPr="00EB1940">
        <w:t xml:space="preserve">regional center staff, </w:t>
      </w:r>
      <w:r w:rsidR="00B55F8A" w:rsidRPr="00EB1940">
        <w:t xml:space="preserve">and community members.  </w:t>
      </w:r>
      <w:r w:rsidR="00EB1940" w:rsidRPr="00EB1940">
        <w:t xml:space="preserve">OCRA had to cancel 54 trainings because of the COVID-19 pandemic.  </w:t>
      </w:r>
      <w:r w:rsidR="00B55F8A" w:rsidRPr="00EB1940">
        <w:t xml:space="preserve">This </w:t>
      </w:r>
      <w:r w:rsidR="00EB1940" w:rsidRPr="00EB1940">
        <w:t>is</w:t>
      </w:r>
      <w:r w:rsidR="00B55F8A" w:rsidRPr="00EB1940">
        <w:t xml:space="preserve"> a </w:t>
      </w:r>
      <w:r w:rsidR="00EB1940" w:rsidRPr="00EB1940">
        <w:t>de</w:t>
      </w:r>
      <w:r w:rsidR="008E33E7" w:rsidRPr="00EB1940">
        <w:t>crease</w:t>
      </w:r>
      <w:r w:rsidR="00B55F8A" w:rsidRPr="00EB1940">
        <w:t xml:space="preserve"> in trainings from the previous outreach year</w:t>
      </w:r>
      <w:r w:rsidR="00EB1940" w:rsidRPr="00EB1940">
        <w:t>, but without the cancellations, would have been more than the year before</w:t>
      </w:r>
      <w:r w:rsidR="00126547" w:rsidRPr="00EB1940">
        <w:t xml:space="preserve">.  </w:t>
      </w:r>
      <w:r w:rsidR="008E33E7" w:rsidRPr="00EB1940">
        <w:t>OCRA</w:t>
      </w:r>
      <w:r w:rsidR="00EB1940" w:rsidRPr="00EB1940">
        <w:t xml:space="preserve"> purchased several Zoom accounts with large capacity to </w:t>
      </w:r>
      <w:r w:rsidR="0095000F">
        <w:t>hold</w:t>
      </w:r>
      <w:r w:rsidR="00EB1940" w:rsidRPr="00EB1940">
        <w:t xml:space="preserve"> </w:t>
      </w:r>
      <w:r w:rsidR="0095000F">
        <w:t xml:space="preserve">trainings and conferences meant to be held </w:t>
      </w:r>
      <w:r w:rsidR="00EB1940" w:rsidRPr="00EB1940">
        <w:t>in</w:t>
      </w:r>
      <w:r w:rsidR="0095000F">
        <w:t xml:space="preserve"> </w:t>
      </w:r>
      <w:r w:rsidR="00EB1940" w:rsidRPr="00EB1940">
        <w:t>perso</w:t>
      </w:r>
      <w:r w:rsidR="0095000F">
        <w:t xml:space="preserve">n, and scheduled as such, but changed to virtual </w:t>
      </w:r>
      <w:r w:rsidR="00EB1940" w:rsidRPr="00EB1940">
        <w:t xml:space="preserve">due to the pandemic.  </w:t>
      </w:r>
      <w:r w:rsidR="004021A4">
        <w:t xml:space="preserve">OCRA staff also received training on how to present via Zoom.  </w:t>
      </w:r>
      <w:r w:rsidR="00EB1940" w:rsidRPr="00EB1940">
        <w:t>OCRA hopes this new platform will reach more clients, family members, vendors, regional center staff, and community members than before.</w:t>
      </w:r>
      <w:r w:rsidR="00EB1940">
        <w:t xml:space="preserve">  </w:t>
      </w:r>
    </w:p>
    <w:p w14:paraId="1B8CF999" w14:textId="77777777" w:rsidR="00922745" w:rsidRDefault="00F300C4" w:rsidP="0009568B">
      <w:pPr>
        <w:spacing w:before="240" w:after="240" w:line="240" w:lineRule="auto"/>
      </w:pPr>
      <w:r w:rsidRPr="006C39FD">
        <w:t>To</w:t>
      </w:r>
      <w:r w:rsidR="002E2352" w:rsidRPr="006C39FD">
        <w:t xml:space="preserve"> assist individuals from traditionally underserved communities</w:t>
      </w:r>
      <w:r w:rsidR="00E70762" w:rsidRPr="006C39FD">
        <w:t>,</w:t>
      </w:r>
      <w:r w:rsidR="002E2352" w:rsidRPr="006C39FD">
        <w:t xml:space="preserve"> </w:t>
      </w:r>
      <w:r w:rsidR="006E6992" w:rsidRPr="006C39FD">
        <w:t xml:space="preserve">each </w:t>
      </w:r>
      <w:r w:rsidR="002E2352" w:rsidRPr="006C39FD">
        <w:t xml:space="preserve">OCRA </w:t>
      </w:r>
      <w:r w:rsidR="006E6992" w:rsidRPr="006C39FD">
        <w:t>office develops a target outreach plan</w:t>
      </w:r>
      <w:r w:rsidR="002E2352" w:rsidRPr="006C39FD">
        <w:t xml:space="preserve">. </w:t>
      </w:r>
      <w:r w:rsidR="00011975" w:rsidRPr="006C39FD">
        <w:t xml:space="preserve"> </w:t>
      </w:r>
      <w:r w:rsidR="002E2352" w:rsidRPr="006C39FD">
        <w:t>Each office target</w:t>
      </w:r>
      <w:r w:rsidR="00011975" w:rsidRPr="006C39FD">
        <w:t>s</w:t>
      </w:r>
      <w:r w:rsidR="002E2352" w:rsidRPr="006C39FD">
        <w:t xml:space="preserve"> at least </w:t>
      </w:r>
      <w:r w:rsidR="00FD6EA9" w:rsidRPr="006C39FD">
        <w:t>six</w:t>
      </w:r>
      <w:r w:rsidR="002E2352" w:rsidRPr="006C39FD">
        <w:t xml:space="preserve"> outreaches per year to a specific group of persons who are underrepresented in the office’s catchment area. </w:t>
      </w:r>
      <w:r w:rsidR="00011975" w:rsidRPr="006C39FD">
        <w:t xml:space="preserve"> </w:t>
      </w:r>
      <w:r w:rsidR="002E2352" w:rsidRPr="006C39FD">
        <w:t>OC</w:t>
      </w:r>
      <w:r w:rsidR="002C249B" w:rsidRPr="006C39FD">
        <w:t>RA</w:t>
      </w:r>
      <w:r w:rsidR="00E078D2" w:rsidRPr="006C39FD">
        <w:t xml:space="preserve"> forme</w:t>
      </w:r>
      <w:r w:rsidR="006C39FD" w:rsidRPr="006C39FD">
        <w:t xml:space="preserve">d a new unit within OCRA during this fiscal year to focus solely on outreach and training.  This new unit is supervised by a Managing Attorney, and includes a Peer Advocate, Outreach Coordinator, and Supervising Attorney.  </w:t>
      </w:r>
      <w:r w:rsidR="00011975" w:rsidRPr="006C39FD">
        <w:t>Th</w:t>
      </w:r>
      <w:r w:rsidR="00922745">
        <w:t>is Outreach Team</w:t>
      </w:r>
      <w:r w:rsidR="002E2352" w:rsidRPr="006C39FD">
        <w:t xml:space="preserve"> advise</w:t>
      </w:r>
      <w:r w:rsidR="00922745">
        <w:t>s</w:t>
      </w:r>
      <w:r w:rsidR="002E2352" w:rsidRPr="006C39FD">
        <w:t xml:space="preserve"> staff in implementation of their target outreach plans</w:t>
      </w:r>
      <w:r w:rsidR="006C39FD" w:rsidRPr="006C39FD">
        <w:t xml:space="preserve">, which </w:t>
      </w:r>
      <w:r w:rsidR="00011975" w:rsidRPr="006C39FD">
        <w:t>are two-</w:t>
      </w:r>
      <w:r w:rsidR="002E2352" w:rsidRPr="006C39FD">
        <w:t xml:space="preserve">year plans </w:t>
      </w:r>
      <w:r w:rsidR="006C39FD" w:rsidRPr="006C39FD">
        <w:t xml:space="preserve">each office creates </w:t>
      </w:r>
      <w:r w:rsidR="002E2352" w:rsidRPr="006C39FD">
        <w:t xml:space="preserve">based </w:t>
      </w:r>
      <w:r w:rsidRPr="006C39FD">
        <w:t xml:space="preserve">on </w:t>
      </w:r>
      <w:r w:rsidR="002E2352" w:rsidRPr="006C39FD">
        <w:t>prior outreach plans’ results, new census data</w:t>
      </w:r>
      <w:r w:rsidR="0074330C" w:rsidRPr="006C39FD">
        <w:t>,</w:t>
      </w:r>
      <w:r w:rsidR="002E2352" w:rsidRPr="006C39FD">
        <w:t xml:space="preserve"> and information from DDS </w:t>
      </w:r>
      <w:r w:rsidR="006C39FD" w:rsidRPr="006C39FD">
        <w:t>about</w:t>
      </w:r>
      <w:r w:rsidR="002E2352" w:rsidRPr="006C39FD">
        <w:t xml:space="preserve"> the ethnicity of consumers served by each regional center. </w:t>
      </w:r>
      <w:r w:rsidR="00011975" w:rsidRPr="006C39FD">
        <w:t xml:space="preserve"> </w:t>
      </w:r>
      <w:r w:rsidR="006E6992" w:rsidRPr="006C39FD">
        <w:t xml:space="preserve">This fiscal year </w:t>
      </w:r>
      <w:r w:rsidR="006C39FD" w:rsidRPr="006C39FD">
        <w:t>is the first</w:t>
      </w:r>
      <w:r w:rsidR="00E70762" w:rsidRPr="006C39FD">
        <w:t xml:space="preserve"> year</w:t>
      </w:r>
      <w:r w:rsidR="00011975" w:rsidRPr="006C39FD">
        <w:t xml:space="preserve"> of a</w:t>
      </w:r>
      <w:r w:rsidR="002E2352" w:rsidRPr="006C39FD">
        <w:t xml:space="preserve"> two-year cycle. </w:t>
      </w:r>
      <w:r w:rsidR="00011975" w:rsidRPr="006C39FD">
        <w:t xml:space="preserve"> </w:t>
      </w:r>
      <w:r w:rsidR="006E6992" w:rsidRPr="006C39FD">
        <w:t>In June 201</w:t>
      </w:r>
      <w:r w:rsidR="00C22135" w:rsidRPr="006C39FD">
        <w:t>9</w:t>
      </w:r>
      <w:r w:rsidR="0074330C" w:rsidRPr="006C39FD">
        <w:t xml:space="preserve">, OCRA staff completed outreach plans for </w:t>
      </w:r>
      <w:r w:rsidR="004021A4">
        <w:t>July 2019 – June 2021</w:t>
      </w:r>
      <w:r w:rsidR="0074330C" w:rsidRPr="006C39FD">
        <w:t xml:space="preserve">.  </w:t>
      </w:r>
    </w:p>
    <w:p w14:paraId="0A501430" w14:textId="77777777" w:rsidR="00EB1940" w:rsidRDefault="00922745" w:rsidP="0009568B">
      <w:pPr>
        <w:spacing w:before="240" w:after="240" w:line="240" w:lineRule="auto"/>
      </w:pPr>
      <w:r w:rsidRPr="00922745">
        <w:lastRenderedPageBreak/>
        <w:t>OCRA create</w:t>
      </w:r>
      <w:r w:rsidR="00182E33">
        <w:t>s</w:t>
      </w:r>
      <w:r w:rsidRPr="00922745">
        <w:t xml:space="preserve"> and present</w:t>
      </w:r>
      <w:r w:rsidR="00182E33">
        <w:t>s</w:t>
      </w:r>
      <w:r w:rsidRPr="00922745">
        <w:t xml:space="preserve"> new trainings for the disability community in English, Spanish, and other languages.  For example, OCRA’s Outreach Team planned an </w:t>
      </w:r>
      <w:r w:rsidR="00182E33">
        <w:t xml:space="preserve">all-day, </w:t>
      </w:r>
      <w:r w:rsidRPr="00922745">
        <w:t xml:space="preserve">in-person conference for the Spanish-speaking regional center community.  </w:t>
      </w:r>
      <w:r w:rsidR="004021A4">
        <w:t>The s</w:t>
      </w:r>
      <w:r w:rsidRPr="00922745">
        <w:t>essions throughout the da</w:t>
      </w:r>
      <w:r w:rsidR="00182E33">
        <w:t xml:space="preserve">y </w:t>
      </w:r>
      <w:r w:rsidR="004021A4">
        <w:t xml:space="preserve">were to be </w:t>
      </w:r>
      <w:r w:rsidR="00182E33">
        <w:t>presented solely in Spanish</w:t>
      </w:r>
      <w:r w:rsidRPr="00922745">
        <w:t xml:space="preserve">, as opposed to other conferences </w:t>
      </w:r>
      <w:r w:rsidRPr="0095000F">
        <w:rPr>
          <w:color w:val="000000"/>
        </w:rPr>
        <w:t>that are</w:t>
      </w:r>
      <w:r w:rsidR="007D5B9E" w:rsidRPr="0095000F">
        <w:rPr>
          <w:color w:val="000000"/>
        </w:rPr>
        <w:t xml:space="preserve"> </w:t>
      </w:r>
      <w:r w:rsidRPr="00922745">
        <w:t xml:space="preserve">in English and offer Spanish translation.  </w:t>
      </w:r>
      <w:r w:rsidR="004021A4">
        <w:t xml:space="preserve">Due to the COVID-19 pandemic this conference was postponed and then turned into a virtual conference.  </w:t>
      </w:r>
      <w:r w:rsidR="00182E33">
        <w:t xml:space="preserve">Another way OCRA tries to reach the ethnic- and language-diverse communities is by using </w:t>
      </w:r>
      <w:r w:rsidR="00182E33" w:rsidRPr="00182E33">
        <w:t xml:space="preserve">publications from the DRC website as part of the training. </w:t>
      </w:r>
      <w:r w:rsidR="00182E33">
        <w:t xml:space="preserve"> DRC </w:t>
      </w:r>
      <w:r w:rsidRPr="00922745">
        <w:t>translates all new self-help publications posted on</w:t>
      </w:r>
      <w:r w:rsidR="00182E33">
        <w:t>line</w:t>
      </w:r>
      <w:r w:rsidRPr="00922745">
        <w:t xml:space="preserve"> into the California threshold languages. </w:t>
      </w:r>
      <w:r w:rsidR="00182E33">
        <w:t xml:space="preserve"> Participants have commented it was nice to have guidance and materials in their language.  </w:t>
      </w:r>
    </w:p>
    <w:p w14:paraId="3D23325B" w14:textId="77777777" w:rsidR="003568B7" w:rsidRPr="006C39FD" w:rsidRDefault="00EB1940" w:rsidP="0009568B">
      <w:pPr>
        <w:spacing w:before="240" w:after="240" w:line="240" w:lineRule="auto"/>
      </w:pPr>
      <w:r>
        <w:t>With Zoom and the new Outreach Unit within OCRA, we expect an increase in the number of trainings given, and the number of people reached, for the next annual report.</w:t>
      </w:r>
      <w:r w:rsidRPr="00EB1940">
        <w:t xml:space="preserve">  </w:t>
      </w:r>
      <w:r w:rsidR="002C249B" w:rsidRPr="006C39FD">
        <w:t xml:space="preserve">A detailed report on </w:t>
      </w:r>
      <w:r w:rsidR="002E2352" w:rsidRPr="006C39FD">
        <w:t>outreach and training is included as Exhibit D.</w:t>
      </w:r>
    </w:p>
    <w:p w14:paraId="0A4F9A63" w14:textId="77777777" w:rsidR="008518BB" w:rsidRPr="0009568B" w:rsidRDefault="002E2352" w:rsidP="0009568B">
      <w:pPr>
        <w:pStyle w:val="Heading2"/>
        <w:numPr>
          <w:ilvl w:val="0"/>
          <w:numId w:val="2"/>
        </w:numPr>
        <w:ind w:left="0"/>
      </w:pPr>
      <w:bookmarkStart w:id="28" w:name="_Toc428549015"/>
      <w:bookmarkStart w:id="29" w:name="_Toc523234330"/>
      <w:bookmarkStart w:id="30" w:name="_Toc49253435"/>
      <w:r w:rsidRPr="003901BD">
        <w:t>Issues and complaints are resolved expeditiously and at the</w:t>
      </w:r>
      <w:r w:rsidR="00D57E48" w:rsidRPr="003901BD">
        <w:t xml:space="preserve"> </w:t>
      </w:r>
      <w:r w:rsidRPr="003901BD">
        <w:t xml:space="preserve">lowest level of </w:t>
      </w:r>
      <w:r w:rsidRPr="0095000F">
        <w:rPr>
          <w:color w:val="000000"/>
        </w:rPr>
        <w:t>appropriate</w:t>
      </w:r>
      <w:r w:rsidR="007D5B9E" w:rsidRPr="0095000F">
        <w:rPr>
          <w:color w:val="000000"/>
        </w:rPr>
        <w:t xml:space="preserve"> </w:t>
      </w:r>
      <w:r w:rsidRPr="003901BD">
        <w:t>intervention.</w:t>
      </w:r>
      <w:bookmarkEnd w:id="28"/>
      <w:bookmarkEnd w:id="29"/>
      <w:bookmarkEnd w:id="30"/>
      <w:r w:rsidRPr="003901BD">
        <w:t xml:space="preserve"> </w:t>
      </w:r>
    </w:p>
    <w:p w14:paraId="2AE28CD3" w14:textId="77777777" w:rsidR="002E2352" w:rsidRPr="00006D44" w:rsidRDefault="003901BD" w:rsidP="0009568B">
      <w:pPr>
        <w:spacing w:before="240" w:after="240" w:line="240" w:lineRule="auto"/>
        <w:rPr>
          <w:highlight w:val="yellow"/>
        </w:rPr>
      </w:pPr>
      <w:r w:rsidRPr="003901BD">
        <w:t>From July 1, 201</w:t>
      </w:r>
      <w:r w:rsidR="008516EC">
        <w:t>9</w:t>
      </w:r>
      <w:r w:rsidR="00011975" w:rsidRPr="003901BD">
        <w:t>, through June 30, 2</w:t>
      </w:r>
      <w:r w:rsidRPr="003901BD">
        <w:t>0</w:t>
      </w:r>
      <w:r w:rsidR="008516EC">
        <w:t>20</w:t>
      </w:r>
      <w:r w:rsidR="00011975" w:rsidRPr="003901BD">
        <w:t xml:space="preserve">, </w:t>
      </w:r>
      <w:r w:rsidR="00011975" w:rsidRPr="007F630D">
        <w:t xml:space="preserve">OCRA resolved </w:t>
      </w:r>
      <w:r w:rsidR="008516EC">
        <w:t>9,620</w:t>
      </w:r>
      <w:r w:rsidR="007A1159" w:rsidRPr="007F630D">
        <w:t xml:space="preserve"> </w:t>
      </w:r>
      <w:r w:rsidR="002E2352" w:rsidRPr="007F630D">
        <w:t xml:space="preserve">issues for consumers. </w:t>
      </w:r>
      <w:r w:rsidR="00011975" w:rsidRPr="007F630D">
        <w:t xml:space="preserve"> </w:t>
      </w:r>
      <w:r w:rsidR="000F462F" w:rsidRPr="007F630D">
        <w:t xml:space="preserve">Of those, </w:t>
      </w:r>
      <w:r w:rsidR="000F462F" w:rsidRPr="00A44539">
        <w:t xml:space="preserve">all but </w:t>
      </w:r>
      <w:r w:rsidR="00031632" w:rsidRPr="00A44539">
        <w:t>25</w:t>
      </w:r>
      <w:r w:rsidR="007B7569" w:rsidRPr="00A44539">
        <w:t xml:space="preserve"> </w:t>
      </w:r>
      <w:r w:rsidR="002E2352" w:rsidRPr="00A44539">
        <w:t>were resolved informally</w:t>
      </w:r>
      <w:r w:rsidR="002E2352" w:rsidRPr="00C25EA8">
        <w:t>.</w:t>
      </w:r>
      <w:r w:rsidR="002E2352" w:rsidRPr="00C97383">
        <w:t xml:space="preserve"> </w:t>
      </w:r>
      <w:r w:rsidR="00011975" w:rsidRPr="00C97383">
        <w:t xml:space="preserve"> </w:t>
      </w:r>
      <w:r w:rsidR="007C5F5C" w:rsidRPr="003901BD">
        <w:t>These</w:t>
      </w:r>
      <w:r w:rsidR="00C814CE" w:rsidRPr="003901BD">
        <w:t xml:space="preserve"> number</w:t>
      </w:r>
      <w:r w:rsidR="007C5F5C" w:rsidRPr="003901BD">
        <w:t xml:space="preserve">s </w:t>
      </w:r>
      <w:r w:rsidR="007C5F5C" w:rsidRPr="0095000F">
        <w:rPr>
          <w:color w:val="000000"/>
        </w:rPr>
        <w:t>are</w:t>
      </w:r>
      <w:r w:rsidR="00C814CE" w:rsidRPr="0095000F">
        <w:rPr>
          <w:color w:val="000000"/>
        </w:rPr>
        <w:t xml:space="preserve"> consistent with</w:t>
      </w:r>
      <w:r w:rsidR="007D5B9E" w:rsidRPr="0095000F">
        <w:rPr>
          <w:color w:val="000000"/>
        </w:rPr>
        <w:t xml:space="preserve"> </w:t>
      </w:r>
      <w:r w:rsidR="00C814CE" w:rsidRPr="003901BD">
        <w:t xml:space="preserve">previous years, in that </w:t>
      </w:r>
      <w:r w:rsidR="000F462F" w:rsidRPr="003901BD">
        <w:t xml:space="preserve">99 percent of all the matters that OCRA handled were resolved without using hearings or court.  </w:t>
      </w:r>
      <w:r w:rsidR="002E2352" w:rsidRPr="003901BD">
        <w:t>Data showing this is attached as Exhibit E.</w:t>
      </w:r>
    </w:p>
    <w:p w14:paraId="504151B8" w14:textId="77777777" w:rsidR="008518BB" w:rsidRPr="00C97383" w:rsidRDefault="002E2352" w:rsidP="0009568B">
      <w:pPr>
        <w:pStyle w:val="Heading2"/>
        <w:numPr>
          <w:ilvl w:val="0"/>
          <w:numId w:val="2"/>
        </w:numPr>
        <w:ind w:left="0"/>
      </w:pPr>
      <w:bookmarkStart w:id="31" w:name="_Toc428549016"/>
      <w:bookmarkStart w:id="32" w:name="_Toc523234331"/>
      <w:bookmarkStart w:id="33" w:name="_Toc49253436"/>
      <w:r w:rsidRPr="00C97383">
        <w:t>Collaborative and harmonious working relationships are</w:t>
      </w:r>
      <w:r w:rsidR="00D57E48" w:rsidRPr="00C97383">
        <w:t xml:space="preserve"> </w:t>
      </w:r>
      <w:r w:rsidRPr="00C97383">
        <w:t>fostered.</w:t>
      </w:r>
      <w:bookmarkEnd w:id="31"/>
      <w:bookmarkEnd w:id="32"/>
      <w:bookmarkEnd w:id="33"/>
      <w:r w:rsidRPr="00C97383">
        <w:t xml:space="preserve"> </w:t>
      </w:r>
    </w:p>
    <w:p w14:paraId="74E8DC3A" w14:textId="77777777" w:rsidR="00EC7A6C" w:rsidRPr="0009568B" w:rsidRDefault="002E2352" w:rsidP="0009568B">
      <w:pPr>
        <w:spacing w:before="240" w:after="240" w:line="240" w:lineRule="auto"/>
      </w:pPr>
      <w:r w:rsidRPr="00C97383">
        <w:t xml:space="preserve">OCRA staff </w:t>
      </w:r>
      <w:r w:rsidR="000F5326" w:rsidRPr="00C97383">
        <w:t>continue to collaborate</w:t>
      </w:r>
      <w:r w:rsidRPr="00C97383">
        <w:t xml:space="preserve"> with the local regional centers, stakeholders, and community members. </w:t>
      </w:r>
      <w:r w:rsidR="000F5326" w:rsidRPr="00C97383">
        <w:t xml:space="preserve"> </w:t>
      </w:r>
      <w:r w:rsidR="00590F5F" w:rsidRPr="00590F5F">
        <w:t>Some examples of collaboration include serving on regional center diversity committees, disparity task force meetings, Bioethics Committees, Behavioral Modification Review Committees, Risk Assessment Committees, County Coordinating Councils, Supported Life Training Planning Committees, meetings with counties about benefits, services, and appeals issues, IHSS Statewide Advocates’ Meetings, DS Taskforce</w:t>
      </w:r>
      <w:r w:rsidR="004021A4">
        <w:t xml:space="preserve"> and</w:t>
      </w:r>
      <w:r w:rsidR="00590F5F" w:rsidRPr="00590F5F">
        <w:t xml:space="preserve"> Implementation Workgroups, UCEDD CAC, State Hearings Division Stakeholder meetings, Fiesta Educativa planning committees, Health &amp; Wellness Committee-Forensic Task Force, Criminal Justice Task Force, Multi-Agency Advisory Board (MAAB), </w:t>
      </w:r>
      <w:r w:rsidR="004021A4">
        <w:t xml:space="preserve">Plain Language at DDS, </w:t>
      </w:r>
      <w:r w:rsidR="00590F5F" w:rsidRPr="00590F5F">
        <w:t xml:space="preserve">Healthcare Task Force, Adult Transition Task Force, Resident Transition Advisory Group, Quality Management Advisory Group, and liaison meetings for the developmental center closures/transition, among </w:t>
      </w:r>
      <w:r w:rsidR="00590F5F" w:rsidRPr="00590F5F">
        <w:lastRenderedPageBreak/>
        <w:t xml:space="preserve">others.  </w:t>
      </w:r>
      <w:r w:rsidR="002C249B" w:rsidRPr="00C97383">
        <w:t>All CRAs participat</w:t>
      </w:r>
      <w:r w:rsidR="00820096">
        <w:t>e</w:t>
      </w:r>
      <w:r w:rsidR="000F462F" w:rsidRPr="00C97383">
        <w:t xml:space="preserve"> in </w:t>
      </w:r>
      <w:r w:rsidR="005E77A0" w:rsidRPr="00C97383">
        <w:t xml:space="preserve">meetings with </w:t>
      </w:r>
      <w:r w:rsidR="000F462F" w:rsidRPr="00C97383">
        <w:t>their regiona</w:t>
      </w:r>
      <w:r w:rsidR="002C249B" w:rsidRPr="00C97383">
        <w:t>l centers’ Self-Determination Program Local Advisory Committees</w:t>
      </w:r>
      <w:r w:rsidR="0085368A">
        <w:t>.</w:t>
      </w:r>
      <w:r w:rsidR="007E00FC">
        <w:t xml:space="preserve"> </w:t>
      </w:r>
      <w:r w:rsidR="008516EC">
        <w:t xml:space="preserve"> </w:t>
      </w:r>
      <w:r w:rsidR="007E00FC">
        <w:t>Many also provided trainings on self</w:t>
      </w:r>
      <w:r w:rsidR="00590F5F">
        <w:t>-</w:t>
      </w:r>
      <w:r w:rsidR="007E00FC">
        <w:t>determination.</w:t>
      </w:r>
    </w:p>
    <w:p w14:paraId="24559BDA" w14:textId="77777777" w:rsidR="00DC5572" w:rsidRDefault="009B735A" w:rsidP="0009568B">
      <w:pPr>
        <w:spacing w:before="240" w:after="240" w:line="240" w:lineRule="auto"/>
      </w:pPr>
      <w:r w:rsidRPr="00C97383">
        <w:t>Many</w:t>
      </w:r>
      <w:r w:rsidR="000F462F" w:rsidRPr="00C97383">
        <w:t xml:space="preserve"> OCRA staff</w:t>
      </w:r>
      <w:r w:rsidR="00A838B3">
        <w:t xml:space="preserve"> also</w:t>
      </w:r>
      <w:r w:rsidR="000F462F" w:rsidRPr="00C97383">
        <w:t xml:space="preserve"> provide training to regional center staff</w:t>
      </w:r>
      <w:r w:rsidR="00446610" w:rsidRPr="00C97383">
        <w:t xml:space="preserve"> and vendors</w:t>
      </w:r>
      <w:r w:rsidR="00EC7A6C" w:rsidRPr="00C97383">
        <w:t xml:space="preserve"> and</w:t>
      </w:r>
      <w:r w:rsidRPr="00C97383">
        <w:t xml:space="preserve"> </w:t>
      </w:r>
      <w:r w:rsidR="000F462F" w:rsidRPr="00C97383">
        <w:t xml:space="preserve">meet regularly with regional center staff and community partners to share ideas and expertise on many subjects.  </w:t>
      </w:r>
      <w:r w:rsidR="00590F5F">
        <w:t>When OCRA staff notice trends in legal issues of regional center consumers, they offer</w:t>
      </w:r>
      <w:r w:rsidR="005F1D39">
        <w:t xml:space="preserve"> training</w:t>
      </w:r>
      <w:r w:rsidR="00C97383">
        <w:t xml:space="preserve"> to regional centers </w:t>
      </w:r>
      <w:r w:rsidR="00590F5F">
        <w:t>on that problem area</w:t>
      </w:r>
      <w:r w:rsidR="00C97383">
        <w:t xml:space="preserve">.  </w:t>
      </w:r>
      <w:r w:rsidR="001929C0">
        <w:t>For example, a</w:t>
      </w:r>
      <w:r w:rsidR="009F5376">
        <w:t xml:space="preserve">t the start of the COVID-19 shelter-in-place order, OCRA provided </w:t>
      </w:r>
      <w:r w:rsidR="009F5376" w:rsidRPr="0095000F">
        <w:rPr>
          <w:color w:val="000000"/>
        </w:rPr>
        <w:t>a series of</w:t>
      </w:r>
      <w:r w:rsidR="007D5B9E" w:rsidRPr="0095000F">
        <w:rPr>
          <w:color w:val="000000"/>
        </w:rPr>
        <w:t xml:space="preserve"> </w:t>
      </w:r>
      <w:r w:rsidR="009F5376">
        <w:t>four trainings to one regional center’s staff on IHSS Assessments, IHSS Appeals, Medi-Cal Programs and Managed Care, and Medi-Cal Grievances and Appeals by video using Zoom.</w:t>
      </w:r>
      <w:r w:rsidR="00DC5572">
        <w:t xml:space="preserve"> </w:t>
      </w:r>
    </w:p>
    <w:p w14:paraId="0348BA90" w14:textId="77777777" w:rsidR="0069408C" w:rsidRPr="00C97383" w:rsidRDefault="00C97383" w:rsidP="0009568B">
      <w:pPr>
        <w:spacing w:before="240" w:after="240" w:line="240" w:lineRule="auto"/>
      </w:pPr>
      <w:r w:rsidRPr="00C97383">
        <w:t>Most</w:t>
      </w:r>
      <w:r w:rsidR="00EC7A6C" w:rsidRPr="00C97383">
        <w:t xml:space="preserve"> OCRA offices meet regularly with regional center manag</w:t>
      </w:r>
      <w:r w:rsidR="001929C0">
        <w:t>ement</w:t>
      </w:r>
      <w:r w:rsidR="00EC7A6C" w:rsidRPr="00C97383">
        <w:t xml:space="preserve"> to resolve systemic and individual client issues informally rather than through a hearing or complaint, when possible.  </w:t>
      </w:r>
      <w:r w:rsidR="000F462F" w:rsidRPr="00C97383">
        <w:t xml:space="preserve">This philosophy of collaboration is not only </w:t>
      </w:r>
      <w:r w:rsidR="00615176" w:rsidRPr="00C97383">
        <w:t>required by</w:t>
      </w:r>
      <w:r w:rsidR="000F462F" w:rsidRPr="00C97383">
        <w:t xml:space="preserve"> Disability Rights California’</w:t>
      </w:r>
      <w:r>
        <w:t>s contract with DDS, but also recognizes</w:t>
      </w:r>
      <w:r w:rsidR="000F462F" w:rsidRPr="00C97383">
        <w:t xml:space="preserve"> that some of the most effective advocacy takes place because of interpersonal relationships and informal advocacy.  The success of this philosophy is demonstrated by the number of calls OCRA receives from varied sources, by its ability to resolve matters informally, and by its recognition as an excellent resource for people with developmental disabilities and their families.</w:t>
      </w:r>
    </w:p>
    <w:p w14:paraId="1829DAEA" w14:textId="77777777" w:rsidR="002E2352" w:rsidRPr="007F1760" w:rsidRDefault="002E2352" w:rsidP="0009568B">
      <w:pPr>
        <w:pStyle w:val="Heading3"/>
        <w:ind w:left="0"/>
      </w:pPr>
      <w:bookmarkStart w:id="34" w:name="_Toc428549017"/>
      <w:bookmarkStart w:id="35" w:name="_Toc523234332"/>
      <w:bookmarkStart w:id="36" w:name="_Toc49253437"/>
      <w:r w:rsidRPr="007F1760">
        <w:t>1) Memorandums of Understanding.</w:t>
      </w:r>
      <w:bookmarkEnd w:id="34"/>
      <w:bookmarkEnd w:id="35"/>
      <w:bookmarkEnd w:id="36"/>
      <w:r w:rsidRPr="007F1760">
        <w:t xml:space="preserve"> </w:t>
      </w:r>
    </w:p>
    <w:p w14:paraId="18C00A1F" w14:textId="77777777" w:rsidR="00601F16" w:rsidRPr="0009568B" w:rsidRDefault="002E2352" w:rsidP="0009568B">
      <w:pPr>
        <w:spacing w:before="240" w:after="240" w:line="240" w:lineRule="auto"/>
      </w:pPr>
      <w:r w:rsidRPr="007F1760">
        <w:t>OCRA has established Memorandums of Understanding (MOUs) with eac</w:t>
      </w:r>
      <w:r w:rsidR="005F1D39">
        <w:t>h regional center that address</w:t>
      </w:r>
      <w:r w:rsidRPr="007F1760">
        <w:t xml:space="preserve"> that center’s individual needs, concerns, and method of operation. </w:t>
      </w:r>
      <w:r w:rsidR="0069408C" w:rsidRPr="007F1760">
        <w:t xml:space="preserve"> </w:t>
      </w:r>
      <w:r w:rsidRPr="007F1760">
        <w:t>Generally, MOUs are updated as needed</w:t>
      </w:r>
      <w:r w:rsidR="00A836D8" w:rsidRPr="007F1760">
        <w:t>,</w:t>
      </w:r>
      <w:r w:rsidR="0089747D" w:rsidRPr="007F1760">
        <w:t xml:space="preserve"> including when the law changes.  M</w:t>
      </w:r>
      <w:r w:rsidRPr="007F1760">
        <w:t xml:space="preserve">eetings </w:t>
      </w:r>
      <w:r w:rsidR="00AF6A81" w:rsidRPr="007F1760">
        <w:t>to review MOUs have been pr</w:t>
      </w:r>
      <w:r w:rsidRPr="007F1760">
        <w:t xml:space="preserve">oductive and positive. </w:t>
      </w:r>
      <w:r w:rsidR="0069408C" w:rsidRPr="007F1760">
        <w:t xml:space="preserve"> </w:t>
      </w:r>
      <w:r w:rsidRPr="007F1760">
        <w:t xml:space="preserve">OCRA has very good working relationships with </w:t>
      </w:r>
      <w:r w:rsidR="003C712A" w:rsidRPr="003C62B6">
        <w:t xml:space="preserve">most </w:t>
      </w:r>
      <w:r w:rsidRPr="007F1760">
        <w:t xml:space="preserve">regional centers. </w:t>
      </w:r>
      <w:r w:rsidR="0069408C" w:rsidRPr="007F1760">
        <w:t xml:space="preserve"> </w:t>
      </w:r>
      <w:r w:rsidRPr="00917C62">
        <w:t>During this fiscal year</w:t>
      </w:r>
      <w:r w:rsidR="0069408C" w:rsidRPr="00917C62">
        <w:t>,</w:t>
      </w:r>
      <w:r w:rsidRPr="00917C62">
        <w:t xml:space="preserve"> </w:t>
      </w:r>
      <w:r w:rsidR="00917C62">
        <w:t xml:space="preserve">OCRA and </w:t>
      </w:r>
      <w:r w:rsidR="003C712A" w:rsidRPr="003C62B6">
        <w:t xml:space="preserve">these regional centers </w:t>
      </w:r>
      <w:r w:rsidR="00917C62">
        <w:t>updating their MOUs: Central Valley</w:t>
      </w:r>
      <w:r w:rsidR="00917C62" w:rsidRPr="00917C62">
        <w:t>, E</w:t>
      </w:r>
      <w:r w:rsidR="00917C62">
        <w:t>astern Los Angeles</w:t>
      </w:r>
      <w:r w:rsidR="00917C62" w:rsidRPr="00917C62">
        <w:t xml:space="preserve">, </w:t>
      </w:r>
      <w:r w:rsidR="00917C62" w:rsidRPr="00CF70D3">
        <w:t>Inland,</w:t>
      </w:r>
      <w:r w:rsidR="00917C62" w:rsidRPr="00917C62">
        <w:t xml:space="preserve"> S</w:t>
      </w:r>
      <w:r w:rsidR="00917C62">
        <w:t>outh Central Los Angeles</w:t>
      </w:r>
      <w:r w:rsidR="00917C62" w:rsidRPr="00917C62">
        <w:t>, and S</w:t>
      </w:r>
      <w:r w:rsidR="00917C62">
        <w:t xml:space="preserve">an </w:t>
      </w:r>
      <w:r w:rsidR="00917C62" w:rsidRPr="00917C62">
        <w:t>G</w:t>
      </w:r>
      <w:r w:rsidR="00917C62">
        <w:t xml:space="preserve">abriel </w:t>
      </w:r>
      <w:r w:rsidR="00917C62" w:rsidRPr="00917C62">
        <w:t>P</w:t>
      </w:r>
      <w:r w:rsidR="00917C62">
        <w:t>omona</w:t>
      </w:r>
      <w:r w:rsidR="00917C62" w:rsidRPr="00917C62">
        <w:t>.</w:t>
      </w:r>
      <w:r w:rsidR="007F1760">
        <w:t xml:space="preserve">  </w:t>
      </w:r>
      <w:r w:rsidR="00B855E3">
        <w:t>OCRA has forwarded c</w:t>
      </w:r>
      <w:r w:rsidRPr="007F1760">
        <w:t xml:space="preserve">opies of all MOUs to DDS. </w:t>
      </w:r>
      <w:r w:rsidR="00B04AFE" w:rsidRPr="007F1760">
        <w:t xml:space="preserve"> </w:t>
      </w:r>
      <w:r w:rsidRPr="007F1760">
        <w:t xml:space="preserve">The status of each revised MOU is listed in Exhibit F. </w:t>
      </w:r>
    </w:p>
    <w:p w14:paraId="1A50F9D7" w14:textId="77777777" w:rsidR="00601F16" w:rsidRPr="003D7685" w:rsidRDefault="002E2352" w:rsidP="0009568B">
      <w:pPr>
        <w:pStyle w:val="Heading3"/>
        <w:ind w:left="0"/>
      </w:pPr>
      <w:bookmarkStart w:id="37" w:name="_Toc428549018"/>
      <w:bookmarkStart w:id="38" w:name="_Toc523234333"/>
      <w:bookmarkStart w:id="39" w:name="_Toc49253438"/>
      <w:r w:rsidRPr="003D7685">
        <w:t>2) Meeting with Association of Regional Center Agencies (ARCA).</w:t>
      </w:r>
      <w:bookmarkEnd w:id="37"/>
      <w:bookmarkEnd w:id="38"/>
      <w:bookmarkEnd w:id="39"/>
      <w:r w:rsidRPr="003D7685">
        <w:t xml:space="preserve"> </w:t>
      </w:r>
    </w:p>
    <w:p w14:paraId="2F8D77E3" w14:textId="77777777" w:rsidR="002E2352" w:rsidRPr="003D7685" w:rsidRDefault="003A1C3E" w:rsidP="0009568B">
      <w:pPr>
        <w:spacing w:before="240" w:after="240" w:line="240" w:lineRule="auto"/>
      </w:pPr>
      <w:r w:rsidRPr="003D7685">
        <w:t xml:space="preserve">ARCA </w:t>
      </w:r>
      <w:r w:rsidR="002C249B" w:rsidRPr="003D7685">
        <w:t>and OCRA meet regular</w:t>
      </w:r>
      <w:r w:rsidRPr="003D7685">
        <w:t>ly to discuss various issue</w:t>
      </w:r>
      <w:r w:rsidR="00601F16" w:rsidRPr="003D7685">
        <w:t>s</w:t>
      </w:r>
      <w:r w:rsidRPr="003D7685">
        <w:t xml:space="preserve">.  </w:t>
      </w:r>
      <w:r w:rsidR="002E2352" w:rsidRPr="00BB48DE">
        <w:t xml:space="preserve">Katie Hornberger, </w:t>
      </w:r>
      <w:r w:rsidR="00B04AFE" w:rsidRPr="00BB48DE">
        <w:t>OCRA Director</w:t>
      </w:r>
      <w:r w:rsidR="002E2352" w:rsidRPr="00BB48DE">
        <w:t>,</w:t>
      </w:r>
      <w:r w:rsidR="006E4703" w:rsidRPr="00BB48DE">
        <w:t xml:space="preserve"> and often DRC</w:t>
      </w:r>
      <w:r w:rsidR="00BB48DE" w:rsidRPr="00BB48DE">
        <w:t>’s</w:t>
      </w:r>
      <w:r w:rsidR="006E4703" w:rsidRPr="00BB48DE">
        <w:t xml:space="preserve"> Executive Director,</w:t>
      </w:r>
      <w:r w:rsidR="00A838B3" w:rsidRPr="00BB48DE">
        <w:t xml:space="preserve"> </w:t>
      </w:r>
      <w:r w:rsidR="00367E34" w:rsidRPr="00BB48DE">
        <w:t xml:space="preserve">met with ARCA </w:t>
      </w:r>
      <w:r w:rsidR="003C712A" w:rsidRPr="003C62B6">
        <w:t xml:space="preserve">often </w:t>
      </w:r>
      <w:r w:rsidR="00854FE9" w:rsidRPr="00BB48DE">
        <w:t>during this fiscal year</w:t>
      </w:r>
      <w:r w:rsidR="00BB48DE">
        <w:t xml:space="preserve">, including virtually during the COVID-19 </w:t>
      </w:r>
      <w:r w:rsidR="00BB48DE">
        <w:lastRenderedPageBreak/>
        <w:t xml:space="preserve">pandemic.  </w:t>
      </w:r>
      <w:r w:rsidR="00E70762" w:rsidRPr="003D7685">
        <w:t>ARCA and OCRA</w:t>
      </w:r>
      <w:r w:rsidR="002C249B" w:rsidRPr="003D7685">
        <w:t xml:space="preserve"> also serve on committees together and </w:t>
      </w:r>
      <w:r w:rsidR="006E4703">
        <w:t xml:space="preserve">keep regular </w:t>
      </w:r>
      <w:r w:rsidR="002C249B" w:rsidRPr="003D7685">
        <w:t xml:space="preserve">phone and email </w:t>
      </w:r>
      <w:r w:rsidR="006E4703">
        <w:t xml:space="preserve">contact with </w:t>
      </w:r>
      <w:r w:rsidR="002C249B" w:rsidRPr="003D7685">
        <w:t>each other</w:t>
      </w:r>
      <w:r w:rsidR="00367E34" w:rsidRPr="003D7685">
        <w:t xml:space="preserve"> to discuss issues</w:t>
      </w:r>
      <w:r w:rsidR="002C249B" w:rsidRPr="003D7685">
        <w:t>.</w:t>
      </w:r>
    </w:p>
    <w:p w14:paraId="613CFD94" w14:textId="77777777" w:rsidR="002E2352" w:rsidRPr="00006D44" w:rsidRDefault="002E2352" w:rsidP="0009568B">
      <w:pPr>
        <w:pStyle w:val="Heading2"/>
        <w:numPr>
          <w:ilvl w:val="0"/>
          <w:numId w:val="2"/>
        </w:numPr>
        <w:ind w:left="0"/>
      </w:pPr>
      <w:bookmarkStart w:id="40" w:name="_Toc428549019"/>
      <w:bookmarkStart w:id="41" w:name="_Toc523234334"/>
      <w:bookmarkStart w:id="42" w:name="_Toc49253439"/>
      <w:r w:rsidRPr="00006D44">
        <w:t>Consumers and families are satisfied with the services provided.</w:t>
      </w:r>
      <w:bookmarkEnd w:id="40"/>
      <w:bookmarkEnd w:id="41"/>
      <w:bookmarkEnd w:id="42"/>
      <w:r w:rsidRPr="00006D44">
        <w:t xml:space="preserve"> </w:t>
      </w:r>
    </w:p>
    <w:p w14:paraId="7BD906DB" w14:textId="77777777" w:rsidR="002E2352" w:rsidRPr="00006D44" w:rsidRDefault="002E2352" w:rsidP="0009568B">
      <w:pPr>
        <w:spacing w:before="240" w:after="240" w:line="240" w:lineRule="auto"/>
      </w:pPr>
      <w:r w:rsidRPr="00006D44">
        <w:t xml:space="preserve">Disability Rights California recognizes the importance of consumer satisfaction. </w:t>
      </w:r>
      <w:r w:rsidR="00B04AFE" w:rsidRPr="00006D44">
        <w:t xml:space="preserve"> </w:t>
      </w:r>
      <w:r w:rsidRPr="00006D44">
        <w:t xml:space="preserve">OCRA is committed to serving consumers and family members in a manner and with results that ensure consumer and family satisfaction with the services provided. </w:t>
      </w:r>
      <w:r w:rsidR="00B04AFE" w:rsidRPr="00006D44">
        <w:t xml:space="preserve"> </w:t>
      </w:r>
      <w:r w:rsidR="00757AE6" w:rsidRPr="00006D44">
        <w:t xml:space="preserve">Survey results show positive </w:t>
      </w:r>
      <w:r w:rsidRPr="00006D44">
        <w:t>consumer satisfac</w:t>
      </w:r>
      <w:r w:rsidR="0063491D" w:rsidRPr="00006D44">
        <w:t xml:space="preserve">tion over the past fiscal year.  </w:t>
      </w:r>
      <w:r w:rsidR="00310D3E">
        <w:t>M</w:t>
      </w:r>
      <w:r w:rsidR="00854FE9" w:rsidRPr="00006D44">
        <w:t>ember</w:t>
      </w:r>
      <w:r w:rsidR="00310D3E">
        <w:t>s</w:t>
      </w:r>
      <w:r w:rsidR="00854FE9" w:rsidRPr="00006D44">
        <w:t xml:space="preserve"> of the OCRA management team call back all responders who request</w:t>
      </w:r>
      <w:r w:rsidR="00310D3E">
        <w:t>ed</w:t>
      </w:r>
      <w:r w:rsidR="00854FE9" w:rsidRPr="00006D44">
        <w:t xml:space="preserve"> a call back, whether their responses were positive or negative.  </w:t>
      </w:r>
      <w:r w:rsidR="009F43D7">
        <w:t>They</w:t>
      </w:r>
      <w:r w:rsidR="00854FE9" w:rsidRPr="00006D44">
        <w:t xml:space="preserve"> also call all responders who gave a negative response and their contact information.  </w:t>
      </w:r>
      <w:r w:rsidR="00310D3E">
        <w:t>OCRA takes negative responses seriously by</w:t>
      </w:r>
      <w:r w:rsidR="00F300C4" w:rsidRPr="00FC37D0">
        <w:t xml:space="preserve"> </w:t>
      </w:r>
      <w:r w:rsidR="00854FE9" w:rsidRPr="00006D44">
        <w:t>remed</w:t>
      </w:r>
      <w:r w:rsidR="00310D3E">
        <w:t>ying</w:t>
      </w:r>
      <w:r w:rsidR="00854FE9" w:rsidRPr="00006D44">
        <w:t xml:space="preserve"> concerns </w:t>
      </w:r>
      <w:r w:rsidR="00310D3E">
        <w:t>or</w:t>
      </w:r>
      <w:r w:rsidR="00854FE9" w:rsidRPr="00006D44">
        <w:t xml:space="preserve"> provid</w:t>
      </w:r>
      <w:r w:rsidR="00310D3E">
        <w:t>ing</w:t>
      </w:r>
      <w:r w:rsidR="00854FE9" w:rsidRPr="00006D44">
        <w:t xml:space="preserve"> additional support to consumers.</w:t>
      </w:r>
    </w:p>
    <w:p w14:paraId="4FE8F592" w14:textId="77777777" w:rsidR="002E2352" w:rsidRPr="00A91551" w:rsidRDefault="002E2352" w:rsidP="0009568B">
      <w:pPr>
        <w:pStyle w:val="Heading3"/>
        <w:ind w:left="0"/>
      </w:pPr>
      <w:bookmarkStart w:id="43" w:name="_Toc428549020"/>
      <w:bookmarkStart w:id="44" w:name="_Toc523234335"/>
      <w:bookmarkStart w:id="45" w:name="_Toc49253440"/>
      <w:r w:rsidRPr="00A91551">
        <w:t>1) Consumer Satisfaction Survey.</w:t>
      </w:r>
      <w:bookmarkEnd w:id="43"/>
      <w:bookmarkEnd w:id="44"/>
      <w:bookmarkEnd w:id="45"/>
      <w:r w:rsidRPr="00A91551">
        <w:t xml:space="preserve"> </w:t>
      </w:r>
    </w:p>
    <w:p w14:paraId="3721BF2D" w14:textId="77777777" w:rsidR="00AF68C0" w:rsidRPr="00DC5572" w:rsidRDefault="002E2352" w:rsidP="0009568B">
      <w:pPr>
        <w:spacing w:before="240" w:after="240" w:line="240" w:lineRule="auto"/>
        <w:rPr>
          <w:highlight w:val="yellow"/>
        </w:rPr>
      </w:pPr>
      <w:r w:rsidRPr="00E34F15">
        <w:t>OCRA measures consumer satisfaction by a</w:t>
      </w:r>
      <w:r w:rsidR="001125DA" w:rsidRPr="00E34F15">
        <w:t xml:space="preserve"> survey</w:t>
      </w:r>
      <w:r w:rsidRPr="00E34F15">
        <w:t xml:space="preserve"> developed jointly by staff, the OCRA Consumer Advisory Committee, and DDS. </w:t>
      </w:r>
      <w:r w:rsidR="00FC37D0" w:rsidRPr="00E34F15">
        <w:t xml:space="preserve"> </w:t>
      </w:r>
      <w:r w:rsidR="00310D3E" w:rsidRPr="00310D3E">
        <w:t xml:space="preserve">Eighteen </w:t>
      </w:r>
      <w:r w:rsidR="00310D3E">
        <w:t>h</w:t>
      </w:r>
      <w:r w:rsidR="00310D3E" w:rsidRPr="00310D3E">
        <w:t xml:space="preserve">undred and </w:t>
      </w:r>
      <w:r w:rsidR="00310D3E">
        <w:t>f</w:t>
      </w:r>
      <w:r w:rsidR="00310D3E" w:rsidRPr="00310D3E">
        <w:t>ifteen (1,815) surveys were mailed out.  Three hundred and ninety-three (393) people returned surveys.  This represents a 22 percent return rate</w:t>
      </w:r>
      <w:r w:rsidR="00310D3E">
        <w:t>, which is higher than last year’s 14 percent.</w:t>
      </w:r>
      <w:r w:rsidR="00B35EC3" w:rsidRPr="00DC5572">
        <w:rPr>
          <w:highlight w:val="yellow"/>
        </w:rPr>
        <w:t xml:space="preserve">  </w:t>
      </w:r>
    </w:p>
    <w:p w14:paraId="24AFF2B9" w14:textId="77777777" w:rsidR="00870F2D" w:rsidRPr="00310D3E" w:rsidRDefault="00814E6F" w:rsidP="0009568B">
      <w:pPr>
        <w:spacing w:before="240" w:after="240" w:line="240" w:lineRule="auto"/>
        <w:rPr>
          <w:rFonts w:eastAsia="Times New Roman"/>
          <w:color w:val="000000"/>
          <w:highlight w:val="yellow"/>
        </w:rPr>
      </w:pPr>
      <w:r w:rsidRPr="00D3506F">
        <w:t>Of those responding to the questions, 9</w:t>
      </w:r>
      <w:r w:rsidR="001C507D" w:rsidRPr="00D3506F">
        <w:t>6</w:t>
      </w:r>
      <w:r w:rsidRPr="00D3506F">
        <w:t xml:space="preserve"> percent felt they were treated well by the staff.  This is higher than last year’s 9</w:t>
      </w:r>
      <w:r w:rsidR="00D3506F" w:rsidRPr="00D3506F">
        <w:t>5</w:t>
      </w:r>
      <w:r w:rsidRPr="00D3506F">
        <w:t xml:space="preserve"> percent.  </w:t>
      </w:r>
      <w:r w:rsidR="00B20B30" w:rsidRPr="00D3506F">
        <w:t xml:space="preserve">One respondent </w:t>
      </w:r>
      <w:r w:rsidR="006E7B29" w:rsidRPr="00D3506F">
        <w:t>wrote</w:t>
      </w:r>
      <w:r w:rsidR="00B20B30" w:rsidRPr="00D3506F">
        <w:t xml:space="preserve">, </w:t>
      </w:r>
      <w:r w:rsidR="00915B16" w:rsidRPr="00D3506F">
        <w:t>“</w:t>
      </w:r>
      <w:r w:rsidR="00D3506F" w:rsidRPr="00D3506F">
        <w:t>Ms. Gillespie and Ms. Tellez treated us very well.  Both are very educated on children’s rights and we felt comfortable talking to them</w:t>
      </w:r>
      <w:r w:rsidR="00D3506F" w:rsidRPr="00EA15D4">
        <w:t>.</w:t>
      </w:r>
      <w:r w:rsidRPr="00EA15D4">
        <w:t>”</w:t>
      </w:r>
      <w:r w:rsidR="00915B16" w:rsidRPr="00EA15D4">
        <w:t xml:space="preserve">  </w:t>
      </w:r>
      <w:r w:rsidR="00A91551" w:rsidRPr="00EA15D4">
        <w:t>8</w:t>
      </w:r>
      <w:r w:rsidR="00EA15D4" w:rsidRPr="00EA15D4">
        <w:t>6</w:t>
      </w:r>
      <w:r w:rsidR="006E7B29" w:rsidRPr="00EA15D4">
        <w:t xml:space="preserve"> percent of the respondents believed their call was returned within two days.  </w:t>
      </w:r>
      <w:r w:rsidRPr="00EA15D4">
        <w:t xml:space="preserve">This is </w:t>
      </w:r>
      <w:r w:rsidR="00EA15D4" w:rsidRPr="00EA15D4">
        <w:t>lower</w:t>
      </w:r>
      <w:r w:rsidRPr="00EA15D4">
        <w:t xml:space="preserve"> than last year’s 8</w:t>
      </w:r>
      <w:r w:rsidR="00EA15D4" w:rsidRPr="00EA15D4">
        <w:t>9</w:t>
      </w:r>
      <w:r w:rsidRPr="00EA15D4">
        <w:t xml:space="preserve"> percent</w:t>
      </w:r>
      <w:r w:rsidR="00EA15D4" w:rsidRPr="00EA15D4">
        <w:t>, and the same as two years ago</w:t>
      </w:r>
      <w:r w:rsidRPr="00EA15D4">
        <w:t xml:space="preserve">.  </w:t>
      </w:r>
      <w:r w:rsidR="00915B16" w:rsidRPr="00EA15D4">
        <w:t>One person wrote,</w:t>
      </w:r>
      <w:r w:rsidRPr="00EA15D4">
        <w:t xml:space="preserve"> “</w:t>
      </w:r>
      <w:r w:rsidR="00D17D3C" w:rsidRPr="00D17D3C">
        <w:t>Vanessa Juarez – She always call back follow up properly and very helpful.  Priscilla Ankrah – Personally meet with us and helpful.  She oFFer to do whatever to could.  We appreciate all.</w:t>
      </w:r>
      <w:r w:rsidRPr="00EA15D4">
        <w:t>”</w:t>
      </w:r>
      <w:r w:rsidR="00915B16" w:rsidRPr="00EA15D4">
        <w:t xml:space="preserve">  </w:t>
      </w:r>
      <w:r w:rsidR="00A91551" w:rsidRPr="00D17D3C">
        <w:t>9</w:t>
      </w:r>
      <w:r w:rsidR="00D17D3C">
        <w:t>1</w:t>
      </w:r>
      <w:r w:rsidR="00CD18DA" w:rsidRPr="00D17D3C">
        <w:t xml:space="preserve"> percent of the respondents reported that they understood the information they received, which </w:t>
      </w:r>
      <w:r w:rsidR="00D17D3C">
        <w:t>slightly lower than</w:t>
      </w:r>
      <w:r w:rsidR="00A91551" w:rsidRPr="00D17D3C">
        <w:t xml:space="preserve"> last year</w:t>
      </w:r>
      <w:r w:rsidR="00D17D3C">
        <w:t xml:space="preserve"> at 93 percent</w:t>
      </w:r>
      <w:r w:rsidR="00CD18DA" w:rsidRPr="00D17D3C">
        <w:t xml:space="preserve">.  </w:t>
      </w:r>
      <w:r w:rsidR="00B20B30" w:rsidRPr="00D17D3C">
        <w:t xml:space="preserve">One respondent said, </w:t>
      </w:r>
      <w:r w:rsidR="00915B16" w:rsidRPr="00D17D3C">
        <w:t>“</w:t>
      </w:r>
      <w:r w:rsidR="00D17D3C" w:rsidRPr="00D17D3C">
        <w:t>Filomena is always responsive &amp; thorough in her explanations.  I have spoken with her several times &amp; she is very knowledgeable &amp; helpful.</w:t>
      </w:r>
      <w:r w:rsidR="00915B16" w:rsidRPr="00D17D3C">
        <w:t>”</w:t>
      </w:r>
    </w:p>
    <w:p w14:paraId="0CFF60BA" w14:textId="77777777" w:rsidR="00367E34" w:rsidRPr="00310D3E" w:rsidRDefault="00A91551" w:rsidP="0009568B">
      <w:pPr>
        <w:spacing w:before="240" w:after="240" w:line="240" w:lineRule="auto"/>
        <w:rPr>
          <w:highlight w:val="yellow"/>
        </w:rPr>
      </w:pPr>
      <w:r w:rsidRPr="00C172A4">
        <w:rPr>
          <w:rFonts w:eastAsia="Times New Roman"/>
          <w:color w:val="000000"/>
        </w:rPr>
        <w:t>9</w:t>
      </w:r>
      <w:r w:rsidR="00180024" w:rsidRPr="00C172A4">
        <w:rPr>
          <w:rFonts w:eastAsia="Times New Roman"/>
          <w:color w:val="000000"/>
        </w:rPr>
        <w:t>4</w:t>
      </w:r>
      <w:r w:rsidR="00142CC0" w:rsidRPr="00C172A4">
        <w:rPr>
          <w:rFonts w:eastAsia="Times New Roman"/>
          <w:color w:val="000000"/>
        </w:rPr>
        <w:t xml:space="preserve"> percent of respondents felt their Clients’ R</w:t>
      </w:r>
      <w:r w:rsidR="000E4DB6" w:rsidRPr="00C172A4">
        <w:rPr>
          <w:rFonts w:eastAsia="Times New Roman"/>
          <w:color w:val="000000"/>
        </w:rPr>
        <w:t>ights Advocate listened to them</w:t>
      </w:r>
      <w:r w:rsidR="00180024" w:rsidRPr="00C172A4">
        <w:rPr>
          <w:rFonts w:eastAsia="Times New Roman"/>
          <w:color w:val="000000"/>
        </w:rPr>
        <w:t xml:space="preserve">, which is </w:t>
      </w:r>
      <w:r w:rsidR="00C172A4" w:rsidRPr="00C172A4">
        <w:rPr>
          <w:rFonts w:eastAsia="Times New Roman"/>
          <w:color w:val="000000"/>
        </w:rPr>
        <w:t>the same as last year</w:t>
      </w:r>
      <w:r w:rsidR="00ED7587" w:rsidRPr="00C172A4">
        <w:t xml:space="preserve">.  </w:t>
      </w:r>
      <w:r w:rsidR="00684E4F" w:rsidRPr="00C172A4">
        <w:t>One person wrote, “</w:t>
      </w:r>
      <w:r w:rsidR="00EA15D4" w:rsidRPr="00EA15D4">
        <w:t>I was impressed by the genuine report that I rec’d during my call.  In the midst of Covid, having gotten sick w/ sever flu – these women were authentic and empathetic to my needs &amp; did not make me feel like they read from script.</w:t>
      </w:r>
      <w:r w:rsidR="00684E4F" w:rsidRPr="00C172A4">
        <w:t>”</w:t>
      </w:r>
      <w:r w:rsidR="00C172A4">
        <w:t xml:space="preserve">  </w:t>
      </w:r>
      <w:r w:rsidR="00C172A4">
        <w:lastRenderedPageBreak/>
        <w:t>Another said, “</w:t>
      </w:r>
      <w:r w:rsidR="00C172A4" w:rsidRPr="00C172A4">
        <w:t>OCRA is an amazing group of folks that are always very kind and thoughtful, great listeners and oh so helpful every time I work with them. (smile face).”</w:t>
      </w:r>
      <w:r w:rsidR="00684E4F" w:rsidRPr="00C172A4">
        <w:t xml:space="preserve">  </w:t>
      </w:r>
      <w:r w:rsidR="00C172A4" w:rsidRPr="00C172A4">
        <w:t>85</w:t>
      </w:r>
      <w:r w:rsidR="00142CC0" w:rsidRPr="00C172A4">
        <w:t xml:space="preserve"> percent of respondents felt they </w:t>
      </w:r>
      <w:r w:rsidR="00307A16" w:rsidRPr="00C172A4">
        <w:t xml:space="preserve">were helped with their question or </w:t>
      </w:r>
      <w:r w:rsidR="000E4DB6" w:rsidRPr="00C172A4">
        <w:t>problem</w:t>
      </w:r>
      <w:r w:rsidR="00180024" w:rsidRPr="00C172A4">
        <w:t xml:space="preserve"> which is </w:t>
      </w:r>
      <w:r w:rsidR="00C172A4" w:rsidRPr="00C172A4">
        <w:t>low</w:t>
      </w:r>
      <w:r w:rsidR="00180024" w:rsidRPr="00C172A4">
        <w:t xml:space="preserve">er than last year’s </w:t>
      </w:r>
      <w:r w:rsidR="00C172A4" w:rsidRPr="00C172A4">
        <w:t>90</w:t>
      </w:r>
      <w:r w:rsidR="00180024" w:rsidRPr="00C172A4">
        <w:t xml:space="preserve"> percent</w:t>
      </w:r>
      <w:r w:rsidR="00142CC0" w:rsidRPr="00C172A4">
        <w:t xml:space="preserve">.  </w:t>
      </w:r>
      <w:r w:rsidR="00DC6724" w:rsidRPr="00C172A4">
        <w:t>One respondent wrote, “</w:t>
      </w:r>
      <w:r w:rsidR="00C172A4" w:rsidRPr="00C172A4">
        <w:t>Jacqueline and Maria are very knowledgeable and professional.  They have been an invaluable resource for me.  Many thanks to them and the excellent work that they do.  I am more than satisfied.</w:t>
      </w:r>
      <w:r w:rsidR="00C172A4">
        <w:t>”</w:t>
      </w:r>
      <w:r w:rsidR="00DC6724" w:rsidRPr="00C172A4">
        <w:t xml:space="preserve">  </w:t>
      </w:r>
      <w:r w:rsidR="00532A3D" w:rsidRPr="00C172A4">
        <w:t>91</w:t>
      </w:r>
      <w:r w:rsidR="00ED7587" w:rsidRPr="00C172A4">
        <w:t xml:space="preserve"> percent said they would ask their Clients’ Rights Advocate for help again</w:t>
      </w:r>
      <w:r w:rsidR="00532A3D" w:rsidRPr="00C172A4">
        <w:t xml:space="preserve">, </w:t>
      </w:r>
      <w:r w:rsidR="00C172A4" w:rsidRPr="00C172A4">
        <w:t>the same as</w:t>
      </w:r>
      <w:r w:rsidR="00532A3D" w:rsidRPr="00C172A4">
        <w:t xml:space="preserve"> last year</w:t>
      </w:r>
      <w:r w:rsidR="00ED7587" w:rsidRPr="00C172A4">
        <w:t>.</w:t>
      </w:r>
      <w:r w:rsidR="004E65BF" w:rsidRPr="00C172A4">
        <w:t xml:space="preserve">  </w:t>
      </w:r>
      <w:r w:rsidR="00DC6724" w:rsidRPr="00C172A4">
        <w:t>One respondent said, “</w:t>
      </w:r>
      <w:r w:rsidR="00C172A4" w:rsidRPr="00C172A4">
        <w:t>I received great services from OCRA, and I would like for them to help me again in the near future if any problem is arise again.</w:t>
      </w:r>
      <w:r w:rsidR="00DC6724" w:rsidRPr="00C172A4">
        <w:t>”</w:t>
      </w:r>
      <w:r w:rsidR="00870F2D" w:rsidRPr="00C172A4">
        <w:t xml:space="preserve">  </w:t>
      </w:r>
      <w:r w:rsidR="002E2352" w:rsidRPr="00C172A4">
        <w:t>See Exhibit G, which discusses the</w:t>
      </w:r>
      <w:r w:rsidR="00532A3D" w:rsidRPr="00C172A4">
        <w:t>se survey</w:t>
      </w:r>
      <w:r w:rsidR="002E2352" w:rsidRPr="00C172A4">
        <w:t xml:space="preserve"> results </w:t>
      </w:r>
      <w:r w:rsidR="00532A3D" w:rsidRPr="00C172A4">
        <w:t>in more detail</w:t>
      </w:r>
      <w:r w:rsidR="002E2352" w:rsidRPr="00C172A4">
        <w:t>.</w:t>
      </w:r>
      <w:r w:rsidR="002E2352" w:rsidRPr="00310D3E">
        <w:rPr>
          <w:highlight w:val="yellow"/>
        </w:rPr>
        <w:t xml:space="preserve"> </w:t>
      </w:r>
    </w:p>
    <w:p w14:paraId="3C2E77EB" w14:textId="77777777" w:rsidR="0040557C" w:rsidRPr="00A91551" w:rsidRDefault="00757AE6" w:rsidP="0009568B">
      <w:pPr>
        <w:spacing w:before="240" w:after="240" w:line="240" w:lineRule="auto"/>
      </w:pPr>
      <w:r w:rsidRPr="00A91551">
        <w:t>From the survey results</w:t>
      </w:r>
      <w:r w:rsidR="000E4DB6">
        <w:t xml:space="preserve"> and</w:t>
      </w:r>
      <w:r w:rsidR="00C83274">
        <w:t xml:space="preserve"> the positive written comments</w:t>
      </w:r>
      <w:r w:rsidRPr="00A91551">
        <w:t xml:space="preserve">, </w:t>
      </w:r>
      <w:r w:rsidR="00126547">
        <w:t xml:space="preserve">which </w:t>
      </w:r>
      <w:r w:rsidR="00532A3D">
        <w:t>are</w:t>
      </w:r>
      <w:r w:rsidR="00126547">
        <w:t xml:space="preserve"> uncorrected and reflect </w:t>
      </w:r>
      <w:r w:rsidR="00126547" w:rsidRPr="0095000F">
        <w:rPr>
          <w:color w:val="000000"/>
        </w:rPr>
        <w:t>exactly</w:t>
      </w:r>
      <w:r w:rsidR="007D5B9E" w:rsidRPr="0095000F">
        <w:rPr>
          <w:color w:val="000000"/>
        </w:rPr>
        <w:t xml:space="preserve"> </w:t>
      </w:r>
      <w:r w:rsidR="00126547">
        <w:t xml:space="preserve">what consumers and their families wrote, </w:t>
      </w:r>
      <w:r w:rsidRPr="00A91551">
        <w:t xml:space="preserve">most consumers </w:t>
      </w:r>
      <w:r w:rsidR="00931F3C" w:rsidRPr="00A91551">
        <w:t>are</w:t>
      </w:r>
      <w:r w:rsidRPr="00A91551">
        <w:t xml:space="preserve"> satisfied with the services </w:t>
      </w:r>
      <w:r w:rsidR="003C6B89">
        <w:t xml:space="preserve">OCRA has </w:t>
      </w:r>
      <w:r w:rsidRPr="00A91551">
        <w:t xml:space="preserve">provided </w:t>
      </w:r>
      <w:r w:rsidR="003C6B89">
        <w:t>to them</w:t>
      </w:r>
      <w:r w:rsidRPr="00A91551">
        <w:t xml:space="preserve">.  </w:t>
      </w:r>
      <w:r w:rsidR="00C172A4" w:rsidRPr="00C172A4">
        <w:t>OCRA hopes to improve the percentage of people who feel helped.</w:t>
      </w:r>
      <w:r w:rsidR="00C172A4">
        <w:t xml:space="preserve">  </w:t>
      </w:r>
      <w:r w:rsidR="000E4DB6">
        <w:t>The</w:t>
      </w:r>
      <w:r w:rsidR="00A91551">
        <w:t xml:space="preserve"> OCRA management team </w:t>
      </w:r>
      <w:r w:rsidR="00C172A4">
        <w:t>will continue working to</w:t>
      </w:r>
      <w:r w:rsidR="00A91551">
        <w:t xml:space="preserve"> </w:t>
      </w:r>
      <w:r w:rsidR="00EF6905">
        <w:t>impro</w:t>
      </w:r>
      <w:r w:rsidR="00532A3D">
        <w:t xml:space="preserve">ve </w:t>
      </w:r>
      <w:r w:rsidR="00A91551">
        <w:t>satisfaction</w:t>
      </w:r>
      <w:r w:rsidR="00532A3D">
        <w:t>, including finding ways for staff to provide a higher level of service and better explain</w:t>
      </w:r>
      <w:r w:rsidR="00DC66FE">
        <w:t>ing to clients</w:t>
      </w:r>
      <w:r w:rsidR="00532A3D">
        <w:t xml:space="preserve"> </w:t>
      </w:r>
      <w:r w:rsidR="00B00217">
        <w:t>the services that OCRA</w:t>
      </w:r>
      <w:r w:rsidR="00DC66FE">
        <w:t xml:space="preserve"> staff can and cannot </w:t>
      </w:r>
      <w:r w:rsidR="00B00217">
        <w:t>provide</w:t>
      </w:r>
      <w:r w:rsidR="00DC66FE">
        <w:t xml:space="preserve"> to help them</w:t>
      </w:r>
      <w:r w:rsidR="00B35EC3" w:rsidRPr="00A91551">
        <w:t>.</w:t>
      </w:r>
      <w:r w:rsidR="00C172A4">
        <w:t xml:space="preserve">  </w:t>
      </w:r>
    </w:p>
    <w:p w14:paraId="5DBB3CA0" w14:textId="77777777" w:rsidR="002E2352" w:rsidRPr="00006D44" w:rsidRDefault="002E2352" w:rsidP="0009568B">
      <w:pPr>
        <w:pStyle w:val="Heading3"/>
        <w:ind w:left="0"/>
      </w:pPr>
      <w:bookmarkStart w:id="46" w:name="_Toc428549021"/>
      <w:bookmarkStart w:id="47" w:name="_Toc523234336"/>
      <w:bookmarkStart w:id="48" w:name="_Toc49253441"/>
      <w:r w:rsidRPr="00006D44">
        <w:t>2) Letters of Appreciation.</w:t>
      </w:r>
      <w:bookmarkEnd w:id="46"/>
      <w:bookmarkEnd w:id="47"/>
      <w:bookmarkEnd w:id="48"/>
      <w:r w:rsidRPr="00006D44">
        <w:t xml:space="preserve"> </w:t>
      </w:r>
    </w:p>
    <w:p w14:paraId="7311A030" w14:textId="77777777" w:rsidR="00310D3E" w:rsidRDefault="002E2352" w:rsidP="0009568B">
      <w:pPr>
        <w:spacing w:before="240" w:after="240" w:line="240" w:lineRule="auto"/>
      </w:pPr>
      <w:r w:rsidRPr="00006D44">
        <w:t xml:space="preserve">OCRA consumers and family members often take the time to write letters of appreciation. </w:t>
      </w:r>
      <w:r w:rsidR="0040557C" w:rsidRPr="00006D44">
        <w:t xml:space="preserve"> </w:t>
      </w:r>
      <w:r w:rsidRPr="00006D44">
        <w:t xml:space="preserve">These kind words </w:t>
      </w:r>
      <w:r w:rsidR="003B5E94" w:rsidRPr="00006D44">
        <w:t>come in cards, letters, notes, and emails.  T</w:t>
      </w:r>
      <w:r w:rsidRPr="00006D44">
        <w:t xml:space="preserve">he time </w:t>
      </w:r>
      <w:r w:rsidR="003C62B6">
        <w:t xml:space="preserve">they took </w:t>
      </w:r>
      <w:r w:rsidRPr="00006D44">
        <w:t>to send them represent</w:t>
      </w:r>
      <w:r w:rsidR="003B5E94" w:rsidRPr="00006D44">
        <w:t>s</w:t>
      </w:r>
      <w:r w:rsidRPr="00006D44">
        <w:t xml:space="preserve"> the high value of th</w:t>
      </w:r>
      <w:r w:rsidR="00757AE6" w:rsidRPr="00006D44">
        <w:t xml:space="preserve">e work performed by OCRA staff.  </w:t>
      </w:r>
      <w:r w:rsidRPr="00006D44">
        <w:t xml:space="preserve">Below is just </w:t>
      </w:r>
      <w:r w:rsidRPr="0095000F">
        <w:rPr>
          <w:color w:val="000000"/>
        </w:rPr>
        <w:t>a sampling</w:t>
      </w:r>
      <w:r w:rsidR="0040557C" w:rsidRPr="0095000F">
        <w:rPr>
          <w:color w:val="000000"/>
        </w:rPr>
        <w:t xml:space="preserve"> of</w:t>
      </w:r>
      <w:r w:rsidR="007D5B9E" w:rsidRPr="0095000F">
        <w:rPr>
          <w:color w:val="000000"/>
        </w:rPr>
        <w:t xml:space="preserve"> </w:t>
      </w:r>
      <w:r w:rsidR="0040557C" w:rsidRPr="00006D44">
        <w:t xml:space="preserve">the many letters received.  </w:t>
      </w:r>
      <w:r w:rsidRPr="00006D44">
        <w:t xml:space="preserve">OCRA is providing the letters of appreciation with the wording from the originals, including any grammatical errors, unless otherwise indicated. </w:t>
      </w:r>
      <w:r w:rsidR="00757AE6" w:rsidRPr="00006D44">
        <w:t xml:space="preserve"> </w:t>
      </w:r>
      <w:r w:rsidRPr="00006D44">
        <w:t>We have also edited client names</w:t>
      </w:r>
      <w:r w:rsidR="00004C95">
        <w:t>.</w:t>
      </w:r>
    </w:p>
    <w:p w14:paraId="063B3805" w14:textId="77777777" w:rsidR="00D27D2C" w:rsidRDefault="00D27D2C" w:rsidP="0009568B">
      <w:pPr>
        <w:spacing w:before="240" w:after="240" w:line="240" w:lineRule="auto"/>
        <w:rPr>
          <w:noProof/>
        </w:rPr>
      </w:pPr>
    </w:p>
    <w:p w14:paraId="28E0BE8E" w14:textId="77777777" w:rsidR="00BA7F48" w:rsidRDefault="00BA7F48" w:rsidP="0009568B">
      <w:pPr>
        <w:spacing w:before="240" w:after="240" w:line="240" w:lineRule="auto"/>
      </w:pPr>
      <w:r>
        <w:rPr>
          <w:noProof/>
        </w:rPr>
        <w:drawing>
          <wp:inline distT="0" distB="0" distL="0" distR="0" wp14:anchorId="650B1CB1" wp14:editId="7658A83C">
            <wp:extent cx="5932170" cy="1706880"/>
            <wp:effectExtent l="0" t="0" r="0" b="7620"/>
            <wp:docPr id="9" name="Picture 9" descr="Spanish consumer comment that translates to, &quot;Good afternoon Attorney Jacqueline and Mrs. Maria.  I am sending you the SSI letter regarding the resolution given in the overpayment case.  This result would NOT have been achieved without all your help, professionalism, and great dedication to solving this cause.  I am immensely grateful for all that you have worked so hard to help us.  May God bless you always.  Thannk you so mu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1706880"/>
                    </a:xfrm>
                    <a:prstGeom prst="rect">
                      <a:avLst/>
                    </a:prstGeom>
                    <a:noFill/>
                  </pic:spPr>
                </pic:pic>
              </a:graphicData>
            </a:graphic>
          </wp:inline>
        </w:drawing>
      </w:r>
    </w:p>
    <w:p w14:paraId="50FB23E7" w14:textId="77777777" w:rsidR="00BA7F48" w:rsidRDefault="00BA7F48" w:rsidP="0009568B">
      <w:pPr>
        <w:spacing w:before="240" w:after="240" w:line="240" w:lineRule="auto"/>
      </w:pPr>
      <w:r>
        <w:rPr>
          <w:noProof/>
        </w:rPr>
        <w:lastRenderedPageBreak/>
        <w:drawing>
          <wp:inline distT="0" distB="0" distL="0" distR="0" wp14:anchorId="423B0241" wp14:editId="6CD24636">
            <wp:extent cx="5944235" cy="1884045"/>
            <wp:effectExtent l="0" t="0" r="0" b="1905"/>
            <wp:docPr id="13" name="Picture 13" descr="The translation of the previous spanish consumer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84045"/>
                    </a:xfrm>
                    <a:prstGeom prst="rect">
                      <a:avLst/>
                    </a:prstGeom>
                    <a:noFill/>
                  </pic:spPr>
                </pic:pic>
              </a:graphicData>
            </a:graphic>
          </wp:inline>
        </w:drawing>
      </w:r>
    </w:p>
    <w:p w14:paraId="4D9D3859" w14:textId="77777777" w:rsidR="00142087" w:rsidRDefault="00142087" w:rsidP="0009568B">
      <w:pPr>
        <w:spacing w:before="240" w:after="240" w:line="240" w:lineRule="auto"/>
      </w:pPr>
      <w:r>
        <w:rPr>
          <w:noProof/>
        </w:rPr>
        <w:drawing>
          <wp:inline distT="0" distB="0" distL="0" distR="0" wp14:anchorId="59DC7436" wp14:editId="79631959">
            <wp:extent cx="5334504" cy="2234262"/>
            <wp:effectExtent l="0" t="0" r="0" b="0"/>
            <wp:docPr id="15" name="Picture 15" descr="Consumer comment that says, &quot;Dear Aimee, Thank you so much for advocacy for me in order to get the services I need to help me succeed.  Without those services I wouldn't be the person I am today.  Hope everything is going well with you and your family. Sincer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776" cy="2252386"/>
                    </a:xfrm>
                    <a:prstGeom prst="rect">
                      <a:avLst/>
                    </a:prstGeom>
                    <a:noFill/>
                  </pic:spPr>
                </pic:pic>
              </a:graphicData>
            </a:graphic>
          </wp:inline>
        </w:drawing>
      </w:r>
    </w:p>
    <w:p w14:paraId="23878999" w14:textId="77777777" w:rsidR="00142087" w:rsidRDefault="00142087" w:rsidP="0009568B">
      <w:pPr>
        <w:spacing w:before="240" w:after="240" w:line="240" w:lineRule="auto"/>
      </w:pPr>
    </w:p>
    <w:p w14:paraId="21B66F34" w14:textId="77777777" w:rsidR="00BA7F48" w:rsidRDefault="00142087" w:rsidP="0009568B">
      <w:pPr>
        <w:spacing w:before="240" w:after="240" w:line="240" w:lineRule="auto"/>
      </w:pPr>
      <w:r>
        <w:rPr>
          <w:noProof/>
        </w:rPr>
        <w:drawing>
          <wp:inline distT="0" distB="0" distL="0" distR="0" wp14:anchorId="69D07473" wp14:editId="7D104933">
            <wp:extent cx="4438650" cy="3562184"/>
            <wp:effectExtent l="0" t="0" r="0" b="635"/>
            <wp:docPr id="14" name="Picture 14" descr="Consumer comment says, &quot;Dear Arthur, Thank you so much for providing your time to answer questions around conservatorshipo.  I learned a lot and so did other ALC sta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304" cy="3569932"/>
                    </a:xfrm>
                    <a:prstGeom prst="rect">
                      <a:avLst/>
                    </a:prstGeom>
                    <a:noFill/>
                    <a:ln>
                      <a:noFill/>
                    </a:ln>
                  </pic:spPr>
                </pic:pic>
              </a:graphicData>
            </a:graphic>
          </wp:inline>
        </w:drawing>
      </w:r>
    </w:p>
    <w:p w14:paraId="6ED4CF57" w14:textId="77777777" w:rsidR="00142087" w:rsidRDefault="00142087" w:rsidP="0009568B">
      <w:pPr>
        <w:spacing w:before="240" w:after="240" w:line="240" w:lineRule="auto"/>
      </w:pPr>
    </w:p>
    <w:p w14:paraId="7523384F" w14:textId="77777777" w:rsidR="00BA7F48" w:rsidRDefault="00BA7F48" w:rsidP="0009568B">
      <w:pPr>
        <w:spacing w:before="240" w:after="240" w:line="240" w:lineRule="auto"/>
      </w:pPr>
    </w:p>
    <w:p w14:paraId="63342AB4" w14:textId="77777777" w:rsidR="005D6C3E" w:rsidRDefault="00142087" w:rsidP="0009568B">
      <w:pPr>
        <w:spacing w:before="240" w:after="240" w:line="240" w:lineRule="auto"/>
      </w:pPr>
      <w:r>
        <w:rPr>
          <w:noProof/>
        </w:rPr>
        <w:drawing>
          <wp:inline distT="0" distB="0" distL="0" distR="0" wp14:anchorId="74D5192B" wp14:editId="2E337956">
            <wp:extent cx="5943600" cy="613371"/>
            <wp:effectExtent l="0" t="0" r="0" b="0"/>
            <wp:docPr id="19" name="Picture 19" descr="Consumer comment says, &quot;Ms. Kristen, thanks so much what you have done for our family.  Have blessings and merciful days to you and your fami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3371"/>
                    </a:xfrm>
                    <a:prstGeom prst="rect">
                      <a:avLst/>
                    </a:prstGeom>
                    <a:noFill/>
                    <a:ln>
                      <a:noFill/>
                    </a:ln>
                  </pic:spPr>
                </pic:pic>
              </a:graphicData>
            </a:graphic>
          </wp:inline>
        </w:drawing>
      </w:r>
    </w:p>
    <w:p w14:paraId="63572CE8" w14:textId="77777777" w:rsidR="00142087" w:rsidRDefault="00142087" w:rsidP="0009568B">
      <w:pPr>
        <w:spacing w:before="240" w:after="240" w:line="240" w:lineRule="auto"/>
      </w:pPr>
      <w:r>
        <w:rPr>
          <w:noProof/>
        </w:rPr>
        <w:drawing>
          <wp:inline distT="0" distB="0" distL="0" distR="0" wp14:anchorId="07C2B5AE" wp14:editId="53C09B18">
            <wp:extent cx="5934075" cy="1323975"/>
            <wp:effectExtent l="0" t="0" r="9525" b="9525"/>
            <wp:docPr id="17" name="Picture 17" descr="Consumer comment says, &quot;Thank you.  I just wanted to share with you how much I appreciate your quick and effective response to helping my son get moved to the home where wants to live with his brother.  I've been working on this for over 6 months, and after my phone call and providing info to you and your office, you were able to quickly get it remedied within a week! You've been incredibly professional and great at keeping me updated and sharing info as this process happens.  Thank you so very much for all of your 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323975"/>
                    </a:xfrm>
                    <a:prstGeom prst="rect">
                      <a:avLst/>
                    </a:prstGeom>
                    <a:noFill/>
                    <a:ln>
                      <a:noFill/>
                    </a:ln>
                  </pic:spPr>
                </pic:pic>
              </a:graphicData>
            </a:graphic>
          </wp:inline>
        </w:drawing>
      </w:r>
    </w:p>
    <w:p w14:paraId="2262A13E" w14:textId="77777777" w:rsidR="00142087" w:rsidRDefault="00D27D2C" w:rsidP="0009568B">
      <w:pPr>
        <w:spacing w:before="240" w:after="240" w:line="240" w:lineRule="auto"/>
      </w:pPr>
      <w:r>
        <w:rPr>
          <w:noProof/>
        </w:rPr>
        <w:drawing>
          <wp:inline distT="0" distB="0" distL="0" distR="0" wp14:anchorId="1F0ABB1E" wp14:editId="79B927BD">
            <wp:extent cx="5742940" cy="3963035"/>
            <wp:effectExtent l="0" t="0" r="0" b="0"/>
            <wp:docPr id="20" name="Picture 20" descr="Spanish consumer comment translated to, &quot;Thank you for your services sincerely.  Mrs. Maria excuse me: I want to thank you infinitely for all your attentions and your great support as well as that of Mrs. Jaqueline Miller because you were key and strength for me and my daughter.  Thank God and you, my daughter was eligible for the Regional Cen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3963035"/>
                    </a:xfrm>
                    <a:prstGeom prst="rect">
                      <a:avLst/>
                    </a:prstGeom>
                    <a:noFill/>
                  </pic:spPr>
                </pic:pic>
              </a:graphicData>
            </a:graphic>
          </wp:inline>
        </w:drawing>
      </w:r>
    </w:p>
    <w:p w14:paraId="3CD07CA6" w14:textId="77777777" w:rsidR="00D27D2C" w:rsidRDefault="00D27D2C" w:rsidP="00D27D2C">
      <w:pPr>
        <w:spacing w:before="240" w:after="240" w:line="240" w:lineRule="auto"/>
      </w:pPr>
      <w:r>
        <w:t xml:space="preserve">Gracias por sus serbicios cinceramente.  Sra. Maria disculpe: Quiero agradecerle infinitamente todas sus atenciones y su gran apoyo al igual que el de la sra Jaqueline Miller pues ustedes fueron clave y fuerza para mi y mi hija.  Gracias a Dios y a ustedes mi hija fue elegible para el Centro Regional. </w:t>
      </w:r>
    </w:p>
    <w:p w14:paraId="254ABDD4" w14:textId="77777777" w:rsidR="00D27D2C" w:rsidRDefault="00D27D2C" w:rsidP="00D27D2C">
      <w:pPr>
        <w:spacing w:before="240" w:after="240" w:line="240" w:lineRule="auto"/>
      </w:pPr>
      <w:r>
        <w:t xml:space="preserve">(Thank you for your services sincerely.  Mrs. Maria excuse me: </w:t>
      </w:r>
      <w:r w:rsidRPr="0095000F">
        <w:rPr>
          <w:color w:val="000000"/>
        </w:rPr>
        <w:t>I want to thank you</w:t>
      </w:r>
      <w:r w:rsidR="007D5B9E" w:rsidRPr="0095000F">
        <w:rPr>
          <w:color w:val="000000"/>
        </w:rPr>
        <w:t xml:space="preserve"> </w:t>
      </w:r>
      <w:r>
        <w:t xml:space="preserve">infinitely for all your attentions and your great support </w:t>
      </w:r>
      <w:r w:rsidRPr="0095000F">
        <w:rPr>
          <w:color w:val="000000"/>
        </w:rPr>
        <w:t>as well as</w:t>
      </w:r>
      <w:r w:rsidR="007D5B9E" w:rsidRPr="0095000F">
        <w:rPr>
          <w:color w:val="000000"/>
        </w:rPr>
        <w:t xml:space="preserve"> </w:t>
      </w:r>
      <w:r>
        <w:lastRenderedPageBreak/>
        <w:t>that of Mrs. Jaqueline Miller because you were key and strength for me and my daughter.  Thank God and you, my daughter was eligible for the Regional Center.)</w:t>
      </w:r>
    </w:p>
    <w:p w14:paraId="3F613978" w14:textId="77777777" w:rsidR="00722A95" w:rsidRPr="00A00563" w:rsidRDefault="002E2352" w:rsidP="0009568B">
      <w:pPr>
        <w:pStyle w:val="Heading3"/>
        <w:ind w:left="0"/>
      </w:pPr>
      <w:bookmarkStart w:id="49" w:name="_Toc428549022"/>
      <w:bookmarkStart w:id="50" w:name="_Toc523234337"/>
      <w:bookmarkStart w:id="51" w:name="_Toc49253442"/>
      <w:r w:rsidRPr="00A00563">
        <w:t>3) Cases will</w:t>
      </w:r>
      <w:r w:rsidR="00164EB9" w:rsidRPr="00A00563">
        <w:t xml:space="preserve"> be handled </w:t>
      </w:r>
      <w:r w:rsidR="00164EB9" w:rsidRPr="0095000F">
        <w:rPr>
          <w:color w:val="000000"/>
        </w:rPr>
        <w:t>in a timely manner</w:t>
      </w:r>
      <w:r w:rsidR="00164EB9" w:rsidRPr="00A00563">
        <w:t>.</w:t>
      </w:r>
      <w:bookmarkEnd w:id="49"/>
      <w:bookmarkEnd w:id="50"/>
      <w:bookmarkEnd w:id="51"/>
    </w:p>
    <w:p w14:paraId="0FE68710" w14:textId="77777777" w:rsidR="00367E34" w:rsidRPr="00507457" w:rsidRDefault="002E2352" w:rsidP="0009568B">
      <w:pPr>
        <w:spacing w:before="240" w:after="240" w:line="240" w:lineRule="auto"/>
      </w:pPr>
      <w:r w:rsidRPr="00507457">
        <w:t xml:space="preserve">Consumers and families </w:t>
      </w:r>
      <w:r w:rsidR="00004C95" w:rsidRPr="00507457">
        <w:t xml:space="preserve">usually </w:t>
      </w:r>
      <w:r w:rsidRPr="00507457">
        <w:t xml:space="preserve">contact OCRA because something has gone wrong for them. </w:t>
      </w:r>
      <w:r w:rsidR="00757AE6" w:rsidRPr="00507457">
        <w:t xml:space="preserve"> </w:t>
      </w:r>
      <w:r w:rsidR="00F300C4" w:rsidRPr="00507457">
        <w:t xml:space="preserve">Maybe </w:t>
      </w:r>
      <w:r w:rsidRPr="00507457">
        <w:t>they a</w:t>
      </w:r>
      <w:r w:rsidR="00AF68C0" w:rsidRPr="00507457">
        <w:t>re losing a government benefit or their housing</w:t>
      </w:r>
      <w:r w:rsidR="0040557C" w:rsidRPr="00507457">
        <w:t xml:space="preserve">, or </w:t>
      </w:r>
      <w:r w:rsidR="00757AE6" w:rsidRPr="00507457">
        <w:t xml:space="preserve">are facing </w:t>
      </w:r>
      <w:r w:rsidRPr="00507457">
        <w:t>another urgent situation.</w:t>
      </w:r>
      <w:r w:rsidR="00757AE6" w:rsidRPr="00507457">
        <w:t xml:space="preserve"> </w:t>
      </w:r>
      <w:r w:rsidRPr="00507457">
        <w:t xml:space="preserve"> </w:t>
      </w:r>
      <w:r w:rsidR="00004C95" w:rsidRPr="00507457">
        <w:t xml:space="preserve">They may be worried about their rights and need information.  </w:t>
      </w:r>
      <w:r w:rsidR="00F300C4" w:rsidRPr="00507457">
        <w:t xml:space="preserve">OCRA staff </w:t>
      </w:r>
      <w:r w:rsidR="00004C95" w:rsidRPr="00507457">
        <w:t>must</w:t>
      </w:r>
      <w:r w:rsidR="00F300C4" w:rsidRPr="00507457">
        <w:t xml:space="preserve"> be </w:t>
      </w:r>
      <w:r w:rsidRPr="00507457">
        <w:t xml:space="preserve">responsive. </w:t>
      </w:r>
      <w:r w:rsidR="00824CFD" w:rsidRPr="00507457">
        <w:t xml:space="preserve"> </w:t>
      </w:r>
      <w:r w:rsidRPr="00507457">
        <w:t xml:space="preserve">OCRA has, since its establishment, had a policy that all calls will be returned </w:t>
      </w:r>
      <w:r w:rsidRPr="0095000F">
        <w:rPr>
          <w:color w:val="000000"/>
        </w:rPr>
        <w:t>as soon as poss</w:t>
      </w:r>
      <w:r w:rsidR="00164EB9" w:rsidRPr="0095000F">
        <w:rPr>
          <w:color w:val="000000"/>
        </w:rPr>
        <w:t>ible</w:t>
      </w:r>
      <w:r w:rsidR="00164EB9" w:rsidRPr="00507457">
        <w:t>, but not later than the close</w:t>
      </w:r>
      <w:r w:rsidRPr="00507457">
        <w:t xml:space="preserve"> of the next business day. </w:t>
      </w:r>
      <w:r w:rsidR="00824CFD" w:rsidRPr="00507457">
        <w:t xml:space="preserve"> OCRA staff note this policy on the outgoing voicemail message that callers hear when </w:t>
      </w:r>
      <w:r w:rsidR="00444761" w:rsidRPr="00507457">
        <w:t xml:space="preserve">reaching the office voicemail.  OCRA staff also note in the intake </w:t>
      </w:r>
      <w:r w:rsidR="00D46261" w:rsidRPr="00507457">
        <w:t>record</w:t>
      </w:r>
      <w:r w:rsidR="00A00563" w:rsidRPr="00507457">
        <w:t xml:space="preserve"> if</w:t>
      </w:r>
      <w:r w:rsidR="00444761" w:rsidRPr="00507457">
        <w:t xml:space="preserve"> a client has a deadline or a timeline they must follow for t</w:t>
      </w:r>
      <w:r w:rsidR="00A00563" w:rsidRPr="00507457">
        <w:t>heir legal issue, such as a dead</w:t>
      </w:r>
      <w:r w:rsidR="00444761" w:rsidRPr="00507457">
        <w:t>lin</w:t>
      </w:r>
      <w:r w:rsidR="00D46261" w:rsidRPr="00507457">
        <w:t>e to file an appeal.  By not</w:t>
      </w:r>
      <w:r w:rsidR="00444761" w:rsidRPr="00507457">
        <w:t xml:space="preserve">ing this in the intake, advocates advise clients </w:t>
      </w:r>
      <w:r w:rsidR="00A00563" w:rsidRPr="00507457">
        <w:t xml:space="preserve">of </w:t>
      </w:r>
      <w:r w:rsidR="00444761" w:rsidRPr="00507457">
        <w:t>timeline</w:t>
      </w:r>
      <w:r w:rsidR="00A00563" w:rsidRPr="00507457">
        <w:t>s</w:t>
      </w:r>
      <w:r w:rsidR="00444761" w:rsidRPr="00507457">
        <w:t xml:space="preserve">, and prioritize cases </w:t>
      </w:r>
      <w:r w:rsidR="00F300C4" w:rsidRPr="00507457">
        <w:t>with a closer deadline</w:t>
      </w:r>
      <w:r w:rsidR="00444761" w:rsidRPr="00507457">
        <w:t>.</w:t>
      </w:r>
    </w:p>
    <w:p w14:paraId="19D83BD2" w14:textId="77777777" w:rsidR="00287FB0" w:rsidRDefault="002E2352" w:rsidP="0009568B">
      <w:pPr>
        <w:spacing w:before="240" w:after="240" w:line="240" w:lineRule="auto"/>
      </w:pPr>
      <w:r w:rsidRPr="00507457">
        <w:t xml:space="preserve">OCRA </w:t>
      </w:r>
      <w:r w:rsidR="00444761" w:rsidRPr="00507457">
        <w:t xml:space="preserve">also </w:t>
      </w:r>
      <w:r w:rsidRPr="00507457">
        <w:t xml:space="preserve">measures its performance in this area </w:t>
      </w:r>
      <w:r w:rsidR="00AF220B" w:rsidRPr="00507457">
        <w:t>through</w:t>
      </w:r>
      <w:r w:rsidR="00F300C4" w:rsidRPr="00507457">
        <w:rPr>
          <w:color w:val="000000"/>
        </w:rPr>
        <w:t xml:space="preserve"> </w:t>
      </w:r>
      <w:r w:rsidRPr="00507457">
        <w:t xml:space="preserve">its consumer satisfaction survey; see Exhibit G, discussed more above. </w:t>
      </w:r>
      <w:r w:rsidR="00444761" w:rsidRPr="00507457">
        <w:t xml:space="preserve"> OCRA statistics show</w:t>
      </w:r>
      <w:r w:rsidR="00B754FF" w:rsidRPr="00507457">
        <w:t xml:space="preserve"> that </w:t>
      </w:r>
      <w:r w:rsidR="00A00563" w:rsidRPr="00507457">
        <w:t>8</w:t>
      </w:r>
      <w:r w:rsidR="00507457" w:rsidRPr="00507457">
        <w:t>6</w:t>
      </w:r>
      <w:r w:rsidRPr="00507457">
        <w:t xml:space="preserve"> percent of all callers to OCRA received a call back within two days during the last fiscal year. </w:t>
      </w:r>
      <w:r w:rsidR="00824CFD" w:rsidRPr="00507457">
        <w:t xml:space="preserve"> </w:t>
      </w:r>
      <w:r w:rsidR="00B754FF" w:rsidRPr="00507457">
        <w:t xml:space="preserve">This percentage is </w:t>
      </w:r>
      <w:r w:rsidR="00507457" w:rsidRPr="00507457">
        <w:t>low</w:t>
      </w:r>
      <w:r w:rsidR="00B00217" w:rsidRPr="00507457">
        <w:t>er</w:t>
      </w:r>
      <w:r w:rsidR="00A00563" w:rsidRPr="00507457">
        <w:t xml:space="preserve"> than last year</w:t>
      </w:r>
      <w:r w:rsidR="00B00217" w:rsidRPr="00507457">
        <w:t>’s 8</w:t>
      </w:r>
      <w:r w:rsidR="00507457" w:rsidRPr="00507457">
        <w:t>9</w:t>
      </w:r>
      <w:r w:rsidR="00B00217" w:rsidRPr="00507457">
        <w:t xml:space="preserve"> percent</w:t>
      </w:r>
      <w:r w:rsidR="00507457" w:rsidRPr="00507457">
        <w:t>, but the same as two years ago</w:t>
      </w:r>
      <w:r w:rsidR="00B00217" w:rsidRPr="00507457">
        <w:t xml:space="preserve">.  </w:t>
      </w:r>
      <w:r w:rsidR="00554F70">
        <w:t xml:space="preserve">During this review period, </w:t>
      </w:r>
      <w:r w:rsidR="00B754FF" w:rsidRPr="00554F70">
        <w:t>O</w:t>
      </w:r>
      <w:r w:rsidR="00810557" w:rsidRPr="00554F70">
        <w:t xml:space="preserve">CRA </w:t>
      </w:r>
      <w:r w:rsidR="00554F70" w:rsidRPr="00554F70">
        <w:t>also used</w:t>
      </w:r>
      <w:r w:rsidR="00810557" w:rsidRPr="00554F70">
        <w:t xml:space="preserve"> temporary CRAs and</w:t>
      </w:r>
      <w:r w:rsidR="00B754FF" w:rsidRPr="00554F70">
        <w:t xml:space="preserve"> ACRAs in offices with higher volume to ensure timely service.</w:t>
      </w:r>
      <w:r w:rsidRPr="00554F70">
        <w:t xml:space="preserve"> </w:t>
      </w:r>
      <w:r w:rsidR="00AE00AB" w:rsidRPr="00554F70">
        <w:t xml:space="preserve"> </w:t>
      </w:r>
      <w:r w:rsidR="00810557" w:rsidRPr="00554F70">
        <w:t>O</w:t>
      </w:r>
      <w:r w:rsidR="00D470C0" w:rsidRPr="00554F70">
        <w:t xml:space="preserve">CRA </w:t>
      </w:r>
      <w:r w:rsidR="00A00563" w:rsidRPr="00554F70">
        <w:t xml:space="preserve">uses “floating </w:t>
      </w:r>
      <w:r w:rsidR="00D470C0" w:rsidRPr="00554F70">
        <w:t>CRA</w:t>
      </w:r>
      <w:r w:rsidR="00A00563" w:rsidRPr="00554F70">
        <w:t>s”</w:t>
      </w:r>
      <w:r w:rsidR="00810557" w:rsidRPr="00554F70">
        <w:t xml:space="preserve"> to help high volume offices </w:t>
      </w:r>
      <w:r w:rsidR="00A00563" w:rsidRPr="00554F70">
        <w:t xml:space="preserve">around the state </w:t>
      </w:r>
      <w:r w:rsidR="00810557" w:rsidRPr="00554F70">
        <w:t xml:space="preserve">or offices </w:t>
      </w:r>
      <w:r w:rsidR="00F300C4" w:rsidRPr="00554F70">
        <w:t xml:space="preserve">with a vacancy </w:t>
      </w:r>
      <w:r w:rsidR="00AF220B" w:rsidRPr="00554F70">
        <w:t>that</w:t>
      </w:r>
      <w:r w:rsidR="00810557" w:rsidRPr="00554F70">
        <w:t xml:space="preserve"> </w:t>
      </w:r>
      <w:r w:rsidR="00810557" w:rsidRPr="00554F70">
        <w:rPr>
          <w:color w:val="000000"/>
        </w:rPr>
        <w:t>need</w:t>
      </w:r>
      <w:r w:rsidR="00F300C4" w:rsidRPr="00554F70">
        <w:rPr>
          <w:color w:val="000000"/>
        </w:rPr>
        <w:t xml:space="preserve"> </w:t>
      </w:r>
      <w:r w:rsidR="00810557" w:rsidRPr="00554F70">
        <w:t>to be staffed during the hiring process.</w:t>
      </w:r>
      <w:r w:rsidR="00D470C0" w:rsidRPr="00A00563">
        <w:t xml:space="preserve">  </w:t>
      </w:r>
      <w:r w:rsidR="00554F70">
        <w:t xml:space="preserve">During the COVID-19 pandemic, OCRA staff worked hard to set up workspace in their homes to meet the needs of callers, while also caring for themselves and their family members also struggling with shelter-in-place orders, fear, and anxiety.  </w:t>
      </w:r>
      <w:r w:rsidR="00554F70" w:rsidRPr="00554F70">
        <w:t xml:space="preserve">The OCRA management team continues to discuss ways to increase this percentage and will continue to recruit extra staff to meet the needs of callers.  </w:t>
      </w:r>
    </w:p>
    <w:p w14:paraId="177B93F3" w14:textId="77777777" w:rsidR="002E2352" w:rsidRPr="00C614AF" w:rsidRDefault="00D57E48" w:rsidP="0009568B">
      <w:pPr>
        <w:pStyle w:val="Heading2"/>
        <w:numPr>
          <w:ilvl w:val="0"/>
          <w:numId w:val="2"/>
        </w:numPr>
        <w:ind w:left="0"/>
      </w:pPr>
      <w:bookmarkStart w:id="52" w:name="_Toc428549023"/>
      <w:bookmarkStart w:id="53" w:name="_Toc523234338"/>
      <w:bookmarkStart w:id="54" w:name="_Toc49253443"/>
      <w:r w:rsidRPr="00C614AF">
        <w:t>T</w:t>
      </w:r>
      <w:r w:rsidR="002E2352" w:rsidRPr="00C614AF">
        <w:t>he provision of clients’ rights advocacy services is coordinated</w:t>
      </w:r>
      <w:r w:rsidRPr="00C614AF">
        <w:t xml:space="preserve"> </w:t>
      </w:r>
      <w:r w:rsidR="002E2352" w:rsidRPr="00C614AF">
        <w:t>in consultation with the DDS contract manager, stakeholder</w:t>
      </w:r>
      <w:r w:rsidRPr="00C614AF">
        <w:t xml:space="preserve"> </w:t>
      </w:r>
      <w:r w:rsidR="002E2352" w:rsidRPr="00C614AF">
        <w:t>organizations, and persons with developmental disabilities and</w:t>
      </w:r>
      <w:r w:rsidRPr="00C614AF">
        <w:t xml:space="preserve"> </w:t>
      </w:r>
      <w:r w:rsidR="002E2352" w:rsidRPr="00C614AF">
        <w:t>their families representing California’s multi-cultural diversity.</w:t>
      </w:r>
      <w:bookmarkEnd w:id="52"/>
      <w:bookmarkEnd w:id="53"/>
      <w:bookmarkEnd w:id="54"/>
      <w:r w:rsidR="002E2352" w:rsidRPr="00C614AF">
        <w:t xml:space="preserve"> </w:t>
      </w:r>
    </w:p>
    <w:p w14:paraId="7AE78EA4" w14:textId="77777777" w:rsidR="00AF68C0" w:rsidRPr="0009568B" w:rsidRDefault="002E2352" w:rsidP="0009568B">
      <w:pPr>
        <w:spacing w:before="240" w:after="240" w:line="240" w:lineRule="auto"/>
      </w:pPr>
      <w:r w:rsidRPr="00C614AF">
        <w:t xml:space="preserve">OCRA works through the OCRA Advisory Committee to ensure this performance outcome is achieved. </w:t>
      </w:r>
      <w:r w:rsidR="0010733B" w:rsidRPr="00C614AF">
        <w:t xml:space="preserve"> </w:t>
      </w:r>
      <w:r w:rsidRPr="00C614AF">
        <w:t>Attached as Exhibit H is a list of the members of the Disability Rights California Board of</w:t>
      </w:r>
      <w:r w:rsidR="00E312E9" w:rsidRPr="00C614AF">
        <w:t xml:space="preserve"> Director’s OCRA Advisory </w:t>
      </w:r>
      <w:r w:rsidRPr="00C614AF">
        <w:t>C</w:t>
      </w:r>
      <w:r w:rsidR="00C614AF" w:rsidRPr="00C614AF">
        <w:t>ommittee effective June 30, 20</w:t>
      </w:r>
      <w:r w:rsidR="005578F6">
        <w:t>20</w:t>
      </w:r>
      <w:r w:rsidRPr="00C614AF">
        <w:t xml:space="preserve">. </w:t>
      </w:r>
    </w:p>
    <w:p w14:paraId="205820B7" w14:textId="77777777" w:rsidR="00AF68C0" w:rsidRPr="0009568B" w:rsidRDefault="002E2352" w:rsidP="0009568B">
      <w:pPr>
        <w:spacing w:before="240" w:after="240" w:line="240" w:lineRule="auto"/>
      </w:pPr>
      <w:r w:rsidRPr="00C614AF">
        <w:lastRenderedPageBreak/>
        <w:t xml:space="preserve">Public members of the Advisory Committee are appointed by the Board of Directors. </w:t>
      </w:r>
      <w:r w:rsidR="00824CFD" w:rsidRPr="00C614AF">
        <w:t xml:space="preserve"> </w:t>
      </w:r>
      <w:r w:rsidRPr="00C614AF">
        <w:t xml:space="preserve">In the selection process, the Board considers geographical diversity, both rural and urban and north and south, type of developmental disability represented, and ethnic background, </w:t>
      </w:r>
      <w:r w:rsidRPr="0095000F">
        <w:rPr>
          <w:color w:val="000000"/>
        </w:rPr>
        <w:t>in addition to</w:t>
      </w:r>
      <w:r w:rsidR="007D5B9E" w:rsidRPr="0095000F">
        <w:rPr>
          <w:color w:val="000000"/>
        </w:rPr>
        <w:t xml:space="preserve"> </w:t>
      </w:r>
      <w:r w:rsidRPr="00C614AF">
        <w:t xml:space="preserve">the qualifications of the individual applicants. </w:t>
      </w:r>
    </w:p>
    <w:p w14:paraId="6FEBDF20" w14:textId="77777777" w:rsidR="002E2352" w:rsidRPr="00006D44" w:rsidRDefault="00E312E9" w:rsidP="0009568B">
      <w:pPr>
        <w:spacing w:before="240" w:after="240" w:line="240" w:lineRule="auto"/>
        <w:rPr>
          <w:color w:val="FF0000"/>
          <w:highlight w:val="yellow"/>
        </w:rPr>
      </w:pPr>
      <w:r w:rsidRPr="00C614AF">
        <w:t xml:space="preserve">The </w:t>
      </w:r>
      <w:r w:rsidR="002E2352" w:rsidRPr="00C614AF">
        <w:t xml:space="preserve">OCRA Advisory Committee provides valuable insight to the OCRA staff. </w:t>
      </w:r>
      <w:r w:rsidR="00824CFD" w:rsidRPr="00C614AF">
        <w:t xml:space="preserve"> </w:t>
      </w:r>
      <w:r w:rsidR="002758DC">
        <w:t>At the m</w:t>
      </w:r>
      <w:r w:rsidR="002E2352" w:rsidRPr="00C614AF">
        <w:t>eetings</w:t>
      </w:r>
      <w:r w:rsidR="002758DC">
        <w:t>, members and OCRA staff discuss a wide variety of topics.  B</w:t>
      </w:r>
      <w:r w:rsidR="002E2352" w:rsidRPr="00C614AF">
        <w:t xml:space="preserve">oard members become better self-advocates </w:t>
      </w:r>
      <w:r w:rsidR="00F300C4" w:rsidRPr="00AF220B">
        <w:t xml:space="preserve">because of </w:t>
      </w:r>
      <w:r w:rsidR="002E2352" w:rsidRPr="00C614AF">
        <w:t xml:space="preserve">having </w:t>
      </w:r>
      <w:r w:rsidR="00D46261">
        <w:t>served</w:t>
      </w:r>
      <w:r w:rsidR="002E2352" w:rsidRPr="00C614AF">
        <w:t xml:space="preserve"> on the </w:t>
      </w:r>
      <w:r w:rsidR="001E6E10">
        <w:t>C</w:t>
      </w:r>
      <w:r w:rsidR="002E2352" w:rsidRPr="00C614AF">
        <w:t xml:space="preserve">ommittee. </w:t>
      </w:r>
      <w:r w:rsidR="0010733B" w:rsidRPr="00C614AF">
        <w:t xml:space="preserve"> </w:t>
      </w:r>
      <w:r w:rsidR="002758DC" w:rsidRPr="00917C62">
        <w:t xml:space="preserve">The </w:t>
      </w:r>
      <w:r w:rsidR="001E6E10" w:rsidRPr="00917C62">
        <w:t>C</w:t>
      </w:r>
      <w:r w:rsidR="002758DC" w:rsidRPr="00917C62">
        <w:t xml:space="preserve">ommittee </w:t>
      </w:r>
      <w:r w:rsidR="001E6E10" w:rsidRPr="00917C62">
        <w:t xml:space="preserve">is </w:t>
      </w:r>
      <w:r w:rsidR="00917C62" w:rsidRPr="00917C62">
        <w:t xml:space="preserve">not </w:t>
      </w:r>
      <w:r w:rsidR="001E6E10" w:rsidRPr="00917C62">
        <w:t>recruiting</w:t>
      </w:r>
      <w:r w:rsidR="002758DC" w:rsidRPr="00917C62">
        <w:t xml:space="preserve"> new </w:t>
      </w:r>
      <w:r w:rsidR="002758DC" w:rsidRPr="0095000F">
        <w:rPr>
          <w:color w:val="000000"/>
        </w:rPr>
        <w:t>members</w:t>
      </w:r>
      <w:r w:rsidR="00917C62" w:rsidRPr="0095000F">
        <w:rPr>
          <w:color w:val="000000"/>
        </w:rPr>
        <w:t xml:space="preserve"> at this time</w:t>
      </w:r>
      <w:r w:rsidR="001E6E10" w:rsidRPr="00917C62">
        <w:t xml:space="preserve">.  </w:t>
      </w:r>
      <w:r w:rsidR="002E2352" w:rsidRPr="00A44539">
        <w:t xml:space="preserve">Minutes for </w:t>
      </w:r>
      <w:r w:rsidR="0010733B" w:rsidRPr="00A44539">
        <w:t xml:space="preserve">the meeting held on </w:t>
      </w:r>
      <w:r w:rsidR="00A44539" w:rsidRPr="00A44539">
        <w:t>Dec</w:t>
      </w:r>
      <w:r w:rsidR="00CF0D3C" w:rsidRPr="00A44539">
        <w:t>ember 1</w:t>
      </w:r>
      <w:r w:rsidR="00A44539" w:rsidRPr="00A44539">
        <w:t>2</w:t>
      </w:r>
      <w:r w:rsidR="00CF0D3C" w:rsidRPr="00A44539">
        <w:t>, 201</w:t>
      </w:r>
      <w:r w:rsidR="00A44539" w:rsidRPr="00A44539">
        <w:t>9</w:t>
      </w:r>
      <w:r w:rsidR="002E2352" w:rsidRPr="00A44539">
        <w:t>, were provided</w:t>
      </w:r>
      <w:r w:rsidR="00AF68C0" w:rsidRPr="00A44539">
        <w:t xml:space="preserve"> with the Semi-</w:t>
      </w:r>
      <w:r w:rsidR="0010733B" w:rsidRPr="00A44539">
        <w:t>Annual Report.</w:t>
      </w:r>
      <w:r w:rsidR="002E2352" w:rsidRPr="00A44539">
        <w:t xml:space="preserve"> </w:t>
      </w:r>
      <w:r w:rsidR="0010733B" w:rsidRPr="00A44539">
        <w:t xml:space="preserve"> </w:t>
      </w:r>
      <w:r w:rsidR="002E2352" w:rsidRPr="00A44539">
        <w:t xml:space="preserve">The minutes </w:t>
      </w:r>
      <w:r w:rsidR="00AF68C0" w:rsidRPr="00A44539">
        <w:t xml:space="preserve">for the </w:t>
      </w:r>
      <w:r w:rsidR="00A44539" w:rsidRPr="00A44539">
        <w:t>May</w:t>
      </w:r>
      <w:r w:rsidR="00716C55" w:rsidRPr="00A44539">
        <w:t xml:space="preserve"> </w:t>
      </w:r>
      <w:r w:rsidR="00A44539" w:rsidRPr="00A44539">
        <w:t>29</w:t>
      </w:r>
      <w:r w:rsidR="00C614AF" w:rsidRPr="00A44539">
        <w:t>, 20</w:t>
      </w:r>
      <w:r w:rsidR="00A44539" w:rsidRPr="00A44539">
        <w:t>20</w:t>
      </w:r>
      <w:r w:rsidR="002E2352" w:rsidRPr="00A44539">
        <w:t xml:space="preserve"> meeting are included as Exhibit H. </w:t>
      </w:r>
      <w:r w:rsidR="0010733B" w:rsidRPr="00A44539">
        <w:t xml:space="preserve"> </w:t>
      </w:r>
      <w:r w:rsidR="002E2352" w:rsidRPr="00917C62">
        <w:t xml:space="preserve">DDS staff is invited to </w:t>
      </w:r>
      <w:r w:rsidR="002F36F3" w:rsidRPr="00917C62">
        <w:t>attend</w:t>
      </w:r>
      <w:r w:rsidR="002E2352" w:rsidRPr="00917C62">
        <w:t xml:space="preserve"> the next meetin</w:t>
      </w:r>
      <w:r w:rsidR="002D4C0C" w:rsidRPr="00917C62">
        <w:t xml:space="preserve">g, </w:t>
      </w:r>
      <w:r w:rsidR="002F36F3" w:rsidRPr="00917C62">
        <w:t>in Dec</w:t>
      </w:r>
      <w:r w:rsidR="003568B7" w:rsidRPr="00917C62">
        <w:t xml:space="preserve">ember </w:t>
      </w:r>
      <w:r w:rsidR="00CF0D3C" w:rsidRPr="00917C62">
        <w:t>20</w:t>
      </w:r>
      <w:r w:rsidR="00917C62" w:rsidRPr="00917C62">
        <w:t>20</w:t>
      </w:r>
      <w:r w:rsidR="0010733B" w:rsidRPr="00917C62">
        <w:t xml:space="preserve">, </w:t>
      </w:r>
      <w:r w:rsidR="00917C62" w:rsidRPr="00917C62">
        <w:t xml:space="preserve">either virtually or </w:t>
      </w:r>
      <w:r w:rsidR="0010733B" w:rsidRPr="00917C62">
        <w:t xml:space="preserve">in </w:t>
      </w:r>
      <w:r w:rsidR="001E6E10" w:rsidRPr="00917C62">
        <w:t>Sa</w:t>
      </w:r>
      <w:r w:rsidR="002F36F3" w:rsidRPr="00917C62">
        <w:t>cramento</w:t>
      </w:r>
      <w:r w:rsidR="004533BA" w:rsidRPr="00917C62">
        <w:t>.</w:t>
      </w:r>
      <w:r w:rsidR="004533BA" w:rsidRPr="005578F6">
        <w:rPr>
          <w:highlight w:val="yellow"/>
        </w:rPr>
        <w:t xml:space="preserve">  </w:t>
      </w:r>
    </w:p>
    <w:p w14:paraId="46DBB5E0" w14:textId="77777777" w:rsidR="002E2352" w:rsidRPr="008C584A" w:rsidRDefault="00C65092" w:rsidP="0009568B">
      <w:pPr>
        <w:pStyle w:val="Heading2"/>
        <w:numPr>
          <w:ilvl w:val="0"/>
          <w:numId w:val="2"/>
        </w:numPr>
        <w:ind w:left="0"/>
      </w:pPr>
      <w:bookmarkStart w:id="55" w:name="_Toc428549024"/>
      <w:bookmarkStart w:id="56" w:name="_Toc523234339"/>
      <w:bookmarkStart w:id="57" w:name="_Toc49253444"/>
      <w:r w:rsidRPr="008C584A">
        <w:t>S</w:t>
      </w:r>
      <w:r w:rsidR="002E2352" w:rsidRPr="008C584A">
        <w:t>elf-advocacy training is provided for consumers and families at least twice in each fiscal year.</w:t>
      </w:r>
      <w:bookmarkEnd w:id="55"/>
      <w:bookmarkEnd w:id="56"/>
      <w:bookmarkEnd w:id="57"/>
      <w:r w:rsidR="002E2352" w:rsidRPr="008C584A">
        <w:t xml:space="preserve"> </w:t>
      </w:r>
    </w:p>
    <w:p w14:paraId="75DD37E6" w14:textId="77777777" w:rsidR="00F146DF" w:rsidRDefault="002E2352" w:rsidP="00F146DF">
      <w:pPr>
        <w:spacing w:before="240" w:after="240" w:line="240" w:lineRule="auto"/>
      </w:pPr>
      <w:r w:rsidRPr="008C584A">
        <w:t>Welfare and Institutions Code, Section 4433(d)(5), requires that the contractor providing advocacy services for consumers of regional center services provide at least two self-advoc</w:t>
      </w:r>
      <w:r w:rsidR="00E312E9" w:rsidRPr="008C584A">
        <w:t>acy trainings for consumers</w:t>
      </w:r>
      <w:r w:rsidRPr="008C584A">
        <w:t xml:space="preserve">. </w:t>
      </w:r>
      <w:r w:rsidR="0010733B" w:rsidRPr="008C584A">
        <w:t xml:space="preserve"> </w:t>
      </w:r>
      <w:r w:rsidRPr="008C584A">
        <w:t xml:space="preserve">Disability Rights California’s contract with DDS mirrors this language. </w:t>
      </w:r>
      <w:r w:rsidR="0010733B" w:rsidRPr="008C584A">
        <w:t xml:space="preserve"> </w:t>
      </w:r>
      <w:r w:rsidRPr="008C584A">
        <w:t xml:space="preserve">OCRA strongly believes in the importance of self-advocacy and requires each of its </w:t>
      </w:r>
      <w:r w:rsidR="00854FE9" w:rsidRPr="008C584A">
        <w:t xml:space="preserve">21 </w:t>
      </w:r>
      <w:r w:rsidRPr="008C584A">
        <w:t xml:space="preserve">offices to provide at least one self-advocacy training for consumers per year, far exceeding the two mandated trainings. </w:t>
      </w:r>
      <w:r w:rsidR="00DD29A9" w:rsidRPr="008C584A">
        <w:t xml:space="preserve"> </w:t>
      </w:r>
      <w:r w:rsidRPr="008C584A">
        <w:t xml:space="preserve">Many offices provide more than one training per year. </w:t>
      </w:r>
      <w:r w:rsidR="0010733B" w:rsidRPr="008C584A">
        <w:t xml:space="preserve"> </w:t>
      </w:r>
      <w:r w:rsidR="006A6974" w:rsidRPr="00AB03B3">
        <w:t>This fis</w:t>
      </w:r>
      <w:r w:rsidR="004E65BF" w:rsidRPr="00AB03B3">
        <w:t xml:space="preserve">cal year, OCRA staff provided </w:t>
      </w:r>
      <w:r w:rsidR="00AB03B3" w:rsidRPr="00AB03B3">
        <w:t>28</w:t>
      </w:r>
      <w:r w:rsidR="006A6974" w:rsidRPr="00AB03B3">
        <w:t xml:space="preserve"> self-advocacy </w:t>
      </w:r>
      <w:r w:rsidR="00D46261" w:rsidRPr="00AB03B3">
        <w:t>trainings</w:t>
      </w:r>
      <w:r w:rsidR="006A6974" w:rsidRPr="00AB03B3">
        <w:t xml:space="preserve"> statewide</w:t>
      </w:r>
      <w:r w:rsidR="007C0FEF" w:rsidRPr="00AB03B3">
        <w:t>.</w:t>
      </w:r>
      <w:r w:rsidR="00AB03B3">
        <w:t xml:space="preserve">  More were planned, but had to be canceled due to the COVID-19 pandemic.</w:t>
      </w:r>
      <w:r w:rsidR="00F146DF">
        <w:t xml:space="preserve">  </w:t>
      </w:r>
    </w:p>
    <w:p w14:paraId="42B6777A" w14:textId="77777777" w:rsidR="00F146DF" w:rsidRDefault="00F146DF" w:rsidP="00F146DF">
      <w:pPr>
        <w:spacing w:before="240" w:after="240" w:line="240" w:lineRule="auto"/>
      </w:pPr>
      <w:r>
        <w:t>During the pandemic, one OCRA office held a self-advocacy training by Zoom videoconferencing on Emergency Preparedness for participants of a local day program.  OCRA sent the day program staff prizes to give to people who attended virtually.  Here is feedback from that vendor.</w:t>
      </w:r>
    </w:p>
    <w:p w14:paraId="6D126626" w14:textId="77777777" w:rsidR="00805991" w:rsidRPr="00006D44" w:rsidRDefault="00F146DF" w:rsidP="0009568B">
      <w:pPr>
        <w:spacing w:before="240" w:after="240" w:line="240" w:lineRule="auto"/>
        <w:rPr>
          <w:highlight w:val="yellow"/>
        </w:rPr>
      </w:pPr>
      <w:r>
        <w:rPr>
          <w:noProof/>
          <w:highlight w:val="yellow"/>
        </w:rPr>
        <w:lastRenderedPageBreak/>
        <w:drawing>
          <wp:inline distT="0" distB="0" distL="0" distR="0" wp14:anchorId="4F36868E" wp14:editId="79D4CA07">
            <wp:extent cx="6383020" cy="2505710"/>
            <wp:effectExtent l="0" t="0" r="0" b="8890"/>
            <wp:docPr id="12" name="Picture 12" descr="Consumer comment says, &quot;Dear Annie and Yuhlalia, Shannon and I wanted to express our gratitude for hosting the Emergency Preparedness Webinar.  We look forward to more collaborations like this in the future for the benefit of our participants and community.  Thank you again!&quot; Hazel Henry, Assistant Program Director, Dunga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3020" cy="2505710"/>
                    </a:xfrm>
                    <a:prstGeom prst="rect">
                      <a:avLst/>
                    </a:prstGeom>
                    <a:noFill/>
                  </pic:spPr>
                </pic:pic>
              </a:graphicData>
            </a:graphic>
          </wp:inline>
        </w:drawing>
      </w:r>
    </w:p>
    <w:p w14:paraId="75E5B00B" w14:textId="77777777" w:rsidR="00F76CE5" w:rsidRPr="00006D44" w:rsidRDefault="002E2352" w:rsidP="0009568B">
      <w:pPr>
        <w:spacing w:before="240" w:after="240" w:line="240" w:lineRule="auto"/>
        <w:rPr>
          <w:highlight w:val="yellow"/>
        </w:rPr>
      </w:pPr>
      <w:r w:rsidRPr="008C584A">
        <w:t xml:space="preserve">Staff may present </w:t>
      </w:r>
      <w:r w:rsidRPr="0095000F">
        <w:rPr>
          <w:color w:val="000000"/>
        </w:rPr>
        <w:t>any of</w:t>
      </w:r>
      <w:r w:rsidR="007D5B9E" w:rsidRPr="0095000F">
        <w:rPr>
          <w:color w:val="000000"/>
        </w:rPr>
        <w:t xml:space="preserve"> </w:t>
      </w:r>
      <w:r w:rsidRPr="008C584A">
        <w:t xml:space="preserve">the approved self-advocacy trainings. </w:t>
      </w:r>
      <w:r w:rsidR="0010733B" w:rsidRPr="008C584A">
        <w:t xml:space="preserve"> </w:t>
      </w:r>
      <w:r w:rsidR="002B14F7" w:rsidRPr="002B14F7">
        <w:t>To date, OCRA has developed seven</w:t>
      </w:r>
      <w:r w:rsidRPr="002B14F7">
        <w:t xml:space="preserve"> separate packets of information for OCRA staff to use in the mandated trainings </w:t>
      </w:r>
      <w:r w:rsidRPr="0095000F">
        <w:rPr>
          <w:color w:val="000000"/>
        </w:rPr>
        <w:t>in addition to</w:t>
      </w:r>
      <w:r w:rsidR="007D5B9E" w:rsidRPr="0095000F">
        <w:rPr>
          <w:color w:val="000000"/>
        </w:rPr>
        <w:t xml:space="preserve"> </w:t>
      </w:r>
      <w:r w:rsidRPr="002B14F7">
        <w:t>the DDS Consumer Safety materials and the living arrangement options materials devel</w:t>
      </w:r>
      <w:r w:rsidR="00E312E9" w:rsidRPr="002B14F7">
        <w:t>oped by DDS</w:t>
      </w:r>
      <w:r w:rsidRPr="002B14F7">
        <w:t xml:space="preserve">. </w:t>
      </w:r>
      <w:r w:rsidR="0010733B" w:rsidRPr="002B14F7">
        <w:t xml:space="preserve"> </w:t>
      </w:r>
      <w:r w:rsidRPr="008C584A">
        <w:t xml:space="preserve">Samples of the OCRA self-advocacy packets (all are in both English and Spanish), were provided separately in a binder marked OCRA Training Materials with the 2007-2008 Annual Report. </w:t>
      </w:r>
      <w:r w:rsidR="0010733B" w:rsidRPr="008C584A">
        <w:t xml:space="preserve"> In </w:t>
      </w:r>
      <w:r w:rsidR="0087656C" w:rsidRPr="008C584A">
        <w:t xml:space="preserve">past </w:t>
      </w:r>
      <w:r w:rsidR="0010733B" w:rsidRPr="008C584A">
        <w:t xml:space="preserve">discussions </w:t>
      </w:r>
      <w:r w:rsidRPr="008C584A">
        <w:t xml:space="preserve">with DDS’s Contract Manager, it was decided that OCRA should not submit duplicate training packets in this year’s annual report. </w:t>
      </w:r>
      <w:r w:rsidR="006A6974" w:rsidRPr="008C584A">
        <w:t xml:space="preserve"> </w:t>
      </w:r>
      <w:r w:rsidRPr="008C584A">
        <w:t xml:space="preserve">As always, OCRA welcomes comments from DDS on any training packets. </w:t>
      </w:r>
    </w:p>
    <w:p w14:paraId="079F9A19" w14:textId="77777777" w:rsidR="004E65BF" w:rsidRPr="00CF0D3C" w:rsidRDefault="002E2352" w:rsidP="0009568B">
      <w:pPr>
        <w:spacing w:before="240" w:after="240" w:line="240" w:lineRule="auto"/>
      </w:pPr>
      <w:r w:rsidRPr="00CF0D3C">
        <w:t xml:space="preserve">OCRA </w:t>
      </w:r>
      <w:r w:rsidR="00F300C4" w:rsidRPr="00AF220B">
        <w:t xml:space="preserve">must report </w:t>
      </w:r>
      <w:r w:rsidRPr="00CF0D3C">
        <w:t>in</w:t>
      </w:r>
      <w:r w:rsidR="00DF23D1">
        <w:t xml:space="preserve"> its Annual Report a sample of the self-advocacy training surveys</w:t>
      </w:r>
      <w:r w:rsidRPr="00CF0D3C">
        <w:t xml:space="preserve">. </w:t>
      </w:r>
      <w:r w:rsidR="006A6974" w:rsidRPr="00CF0D3C">
        <w:t xml:space="preserve"> </w:t>
      </w:r>
      <w:r w:rsidRPr="00CF0D3C">
        <w:t>OCRA has randomly selected consumer t</w:t>
      </w:r>
      <w:r w:rsidR="00D46261">
        <w:t xml:space="preserve">raining satisfaction evaluations </w:t>
      </w:r>
      <w:r w:rsidR="00F300C4" w:rsidRPr="00AF220B">
        <w:t xml:space="preserve">to include </w:t>
      </w:r>
      <w:r w:rsidR="00375CFC">
        <w:t>with</w:t>
      </w:r>
      <w:r w:rsidR="00F300C4" w:rsidRPr="00AF220B">
        <w:t xml:space="preserve"> </w:t>
      </w:r>
      <w:r w:rsidRPr="00CF0D3C">
        <w:t xml:space="preserve">this Annual Report. </w:t>
      </w:r>
      <w:r w:rsidR="0010733B" w:rsidRPr="00CF0D3C">
        <w:t xml:space="preserve"> </w:t>
      </w:r>
      <w:r w:rsidRPr="00CF0D3C">
        <w:t xml:space="preserve">Almost without exception, consumers are pleased with OCRA trainings. </w:t>
      </w:r>
      <w:r w:rsidR="0010733B" w:rsidRPr="00CF0D3C">
        <w:t xml:space="preserve"> </w:t>
      </w:r>
      <w:r w:rsidR="004E65BF" w:rsidRPr="00CF0D3C">
        <w:t xml:space="preserve">A list of Self-Advocacy Trainings held last year </w:t>
      </w:r>
      <w:r w:rsidR="00CF0D3C">
        <w:t>is</w:t>
      </w:r>
      <w:r w:rsidR="004E65BF" w:rsidRPr="00CF0D3C">
        <w:t xml:space="preserve"> in Exhibit I.  </w:t>
      </w:r>
    </w:p>
    <w:p w14:paraId="10E76D8D" w14:textId="77777777" w:rsidR="006F5F13" w:rsidRDefault="004E65BF" w:rsidP="0009568B">
      <w:pPr>
        <w:spacing w:before="240" w:after="240" w:line="240" w:lineRule="auto"/>
      </w:pPr>
      <w:r w:rsidRPr="00CF0D3C">
        <w:t xml:space="preserve">Here is </w:t>
      </w:r>
      <w:r w:rsidRPr="0095000F">
        <w:rPr>
          <w:color w:val="000000"/>
        </w:rPr>
        <w:t>a sampling of</w:t>
      </w:r>
      <w:r w:rsidR="007D5B9E" w:rsidRPr="0095000F">
        <w:rPr>
          <w:color w:val="000000"/>
        </w:rPr>
        <w:t xml:space="preserve"> </w:t>
      </w:r>
      <w:r w:rsidRPr="00CF0D3C">
        <w:t xml:space="preserve">consumers’ comments on the self-advocacy training satisfaction evaluations.  </w:t>
      </w:r>
      <w:r w:rsidR="00BB03FD" w:rsidRPr="00CF0D3C">
        <w:t>OCRA is providing the comments with the wording from the originals, including any grammatical errors, unless otherwise indicated.</w:t>
      </w:r>
    </w:p>
    <w:p w14:paraId="1962841B" w14:textId="77777777" w:rsidR="004B4BCC" w:rsidRDefault="004B4BCC" w:rsidP="004B4BCC">
      <w:r>
        <w:t xml:space="preserve">Clients’ Rights Bingo </w:t>
      </w:r>
    </w:p>
    <w:p w14:paraId="7372B707" w14:textId="77777777" w:rsidR="004B4BCC" w:rsidRDefault="004B4BCC" w:rsidP="004B4BCC">
      <w:r>
        <w:rPr>
          <w:noProof/>
        </w:rPr>
        <w:drawing>
          <wp:inline distT="0" distB="0" distL="0" distR="0" wp14:anchorId="73576394" wp14:editId="7A941A7A">
            <wp:extent cx="5934075" cy="590550"/>
            <wp:effectExtent l="0" t="0" r="9525" b="0"/>
            <wp:docPr id="4" name="Picture 4" descr="Self-Advocacy training consumer comment, &quot;I like Bingo very nice very help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590550"/>
                    </a:xfrm>
                    <a:prstGeom prst="rect">
                      <a:avLst/>
                    </a:prstGeom>
                    <a:noFill/>
                    <a:ln>
                      <a:noFill/>
                    </a:ln>
                  </pic:spPr>
                </pic:pic>
              </a:graphicData>
            </a:graphic>
          </wp:inline>
        </w:drawing>
      </w:r>
    </w:p>
    <w:p w14:paraId="12E482BA" w14:textId="77777777" w:rsidR="00AB2544" w:rsidRDefault="00AB2544" w:rsidP="00AB2544">
      <w:r>
        <w:t>How did this training meet your needs?</w:t>
      </w:r>
    </w:p>
    <w:p w14:paraId="6377E4B9" w14:textId="77777777" w:rsidR="00AB2544" w:rsidRDefault="00AB2544" w:rsidP="00AB2544">
      <w:r>
        <w:t>I like Bingo very nice very helpful</w:t>
      </w:r>
    </w:p>
    <w:p w14:paraId="098E6E2B" w14:textId="77777777" w:rsidR="00770105" w:rsidRDefault="00770105" w:rsidP="004B4BCC"/>
    <w:p w14:paraId="38251CBF" w14:textId="77777777" w:rsidR="004B4BCC" w:rsidRDefault="004B4BCC" w:rsidP="004B4BCC">
      <w:r>
        <w:rPr>
          <w:noProof/>
        </w:rPr>
        <w:drawing>
          <wp:inline distT="0" distB="0" distL="0" distR="0" wp14:anchorId="1EC8A1F3" wp14:editId="11F9A2D9">
            <wp:extent cx="5943600" cy="819150"/>
            <wp:effectExtent l="0" t="0" r="0" b="0"/>
            <wp:docPr id="2" name="Picture 2" descr="Self-Advocacy training consumer comment, &quot;I like Bingo very nice very help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14:paraId="02CC9CEA" w14:textId="77777777" w:rsidR="00770105" w:rsidRDefault="00770105" w:rsidP="004B4BCC"/>
    <w:p w14:paraId="7EAC6218" w14:textId="77777777" w:rsidR="004B4BCC" w:rsidRDefault="004B4BCC" w:rsidP="004B4BCC">
      <w:r>
        <w:t xml:space="preserve">Hands Off My Money </w:t>
      </w:r>
    </w:p>
    <w:p w14:paraId="363C2F8D" w14:textId="77777777" w:rsidR="004B4BCC" w:rsidRDefault="004B4BCC" w:rsidP="004B4BCC">
      <w:r>
        <w:rPr>
          <w:noProof/>
        </w:rPr>
        <w:drawing>
          <wp:inline distT="0" distB="0" distL="0" distR="0" wp14:anchorId="30E921D2" wp14:editId="7AC33799">
            <wp:extent cx="5934075" cy="1038225"/>
            <wp:effectExtent l="0" t="0" r="9525" b="9525"/>
            <wp:docPr id="5" name="Picture 5" descr="Self-Advocacy training consumer comment, &quot;How you can keep your money 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038225"/>
                    </a:xfrm>
                    <a:prstGeom prst="rect">
                      <a:avLst/>
                    </a:prstGeom>
                    <a:noFill/>
                    <a:ln>
                      <a:noFill/>
                    </a:ln>
                  </pic:spPr>
                </pic:pic>
              </a:graphicData>
            </a:graphic>
          </wp:inline>
        </w:drawing>
      </w:r>
    </w:p>
    <w:p w14:paraId="3DF9164E" w14:textId="77777777" w:rsidR="004B4BCC" w:rsidRDefault="004B4BCC" w:rsidP="004B4BCC"/>
    <w:p w14:paraId="17D97F43" w14:textId="77777777" w:rsidR="004B4BCC" w:rsidRDefault="004B4BCC" w:rsidP="004B4BCC">
      <w:r>
        <w:rPr>
          <w:noProof/>
        </w:rPr>
        <w:drawing>
          <wp:inline distT="0" distB="0" distL="0" distR="0" wp14:anchorId="2E38DF45" wp14:editId="56DA291D">
            <wp:extent cx="5944235" cy="560705"/>
            <wp:effectExtent l="0" t="0" r="0" b="0"/>
            <wp:docPr id="3" name="Picture 3" descr="Self-Advocacy training consumer comment, &quot;How to manage my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560705"/>
                    </a:xfrm>
                    <a:prstGeom prst="rect">
                      <a:avLst/>
                    </a:prstGeom>
                    <a:noFill/>
                  </pic:spPr>
                </pic:pic>
              </a:graphicData>
            </a:graphic>
          </wp:inline>
        </w:drawing>
      </w:r>
    </w:p>
    <w:p w14:paraId="0DF3E76A" w14:textId="77777777" w:rsidR="00AB2544" w:rsidRDefault="00AB2544" w:rsidP="004B4BCC"/>
    <w:p w14:paraId="61017837" w14:textId="77777777" w:rsidR="004B4BCC" w:rsidRDefault="004B4BCC" w:rsidP="004B4BCC">
      <w:r>
        <w:rPr>
          <w:noProof/>
        </w:rPr>
        <w:drawing>
          <wp:inline distT="0" distB="0" distL="0" distR="0" wp14:anchorId="0A682F94" wp14:editId="59F605C6">
            <wp:extent cx="5456555" cy="780415"/>
            <wp:effectExtent l="0" t="0" r="0" b="635"/>
            <wp:docPr id="7" name="Picture 7" descr="Self-Advocacy training consumer comment, &quot;Very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555" cy="780415"/>
                    </a:xfrm>
                    <a:prstGeom prst="rect">
                      <a:avLst/>
                    </a:prstGeom>
                    <a:noFill/>
                  </pic:spPr>
                </pic:pic>
              </a:graphicData>
            </a:graphic>
          </wp:inline>
        </w:drawing>
      </w:r>
    </w:p>
    <w:p w14:paraId="106DC45A" w14:textId="77777777" w:rsidR="00AB2544" w:rsidRDefault="00AB2544" w:rsidP="004B4BCC"/>
    <w:p w14:paraId="5E127986" w14:textId="77777777" w:rsidR="004B4BCC" w:rsidRDefault="004B4BCC" w:rsidP="004B4BCC">
      <w:r>
        <w:rPr>
          <w:noProof/>
        </w:rPr>
        <w:drawing>
          <wp:inline distT="0" distB="0" distL="0" distR="0" wp14:anchorId="4E4861EF" wp14:editId="49E1E1F8">
            <wp:extent cx="5932170" cy="1341120"/>
            <wp:effectExtent l="0" t="0" r="0" b="0"/>
            <wp:docPr id="11" name="Picture 11" descr="Self-Advocacy training consumer comment, &quot;it gave alot of advice on what to do and not to do with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1341120"/>
                    </a:xfrm>
                    <a:prstGeom prst="rect">
                      <a:avLst/>
                    </a:prstGeom>
                    <a:noFill/>
                  </pic:spPr>
                </pic:pic>
              </a:graphicData>
            </a:graphic>
          </wp:inline>
        </w:drawing>
      </w:r>
    </w:p>
    <w:p w14:paraId="05CCF8CD" w14:textId="77777777" w:rsidR="00AB2544" w:rsidRDefault="00AB2544" w:rsidP="004B4BCC"/>
    <w:p w14:paraId="23719243" w14:textId="77777777" w:rsidR="004B4BCC" w:rsidRDefault="004B4BCC" w:rsidP="004B4BCC">
      <w:r>
        <w:rPr>
          <w:noProof/>
        </w:rPr>
        <w:lastRenderedPageBreak/>
        <w:drawing>
          <wp:inline distT="0" distB="0" distL="0" distR="0" wp14:anchorId="79A6C041" wp14:editId="0D2A83AA">
            <wp:extent cx="5934075" cy="1466850"/>
            <wp:effectExtent l="0" t="0" r="9525" b="0"/>
            <wp:docPr id="10" name="Picture 10" descr="Self-Advocacy training consumer comment, &quot;It is very important to know the safety and security of my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5704DA3F" w14:textId="77777777" w:rsidR="00AB2544" w:rsidRDefault="00AB2544" w:rsidP="004B4BCC"/>
    <w:p w14:paraId="70358EC8" w14:textId="77777777" w:rsidR="004B4BCC" w:rsidRDefault="004B4BCC" w:rsidP="004B4BCC">
      <w:r>
        <w:rPr>
          <w:noProof/>
        </w:rPr>
        <w:drawing>
          <wp:inline distT="0" distB="0" distL="0" distR="0" wp14:anchorId="3309C296" wp14:editId="187AC651">
            <wp:extent cx="5943600" cy="904875"/>
            <wp:effectExtent l="0" t="0" r="0" b="9525"/>
            <wp:docPr id="22" name="Picture 22" descr="Self-Advocacy training consumer comment, &quot;Friendly and informa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ln>
                      <a:noFill/>
                    </a:ln>
                  </pic:spPr>
                </pic:pic>
              </a:graphicData>
            </a:graphic>
          </wp:inline>
        </w:drawing>
      </w:r>
    </w:p>
    <w:p w14:paraId="51B37E13" w14:textId="77777777" w:rsidR="00AB2544" w:rsidRDefault="00AB2544" w:rsidP="004B4BCC"/>
    <w:p w14:paraId="6DF87CA3" w14:textId="77777777" w:rsidR="004B4BCC" w:rsidRDefault="004B4BCC" w:rsidP="004B4BCC">
      <w:r>
        <w:rPr>
          <w:noProof/>
        </w:rPr>
        <w:drawing>
          <wp:inline distT="0" distB="0" distL="0" distR="0" wp14:anchorId="3916D264" wp14:editId="3B920C50">
            <wp:extent cx="5943600" cy="1009650"/>
            <wp:effectExtent l="0" t="0" r="0" b="0"/>
            <wp:docPr id="23" name="Picture 23" descr="Self-Advocacy training consumer comment, &quot;Thank you all for your time.  Have a wonderful day.&quo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p w14:paraId="70D25BF8" w14:textId="77777777" w:rsidR="00AB2544" w:rsidRDefault="00AB2544" w:rsidP="004B4BCC"/>
    <w:p w14:paraId="511F2284" w14:textId="77777777" w:rsidR="002E2352" w:rsidRPr="00563E1B" w:rsidRDefault="002E2352" w:rsidP="0009568B">
      <w:pPr>
        <w:pStyle w:val="Heading1"/>
      </w:pPr>
      <w:bookmarkStart w:id="58" w:name="_Toc428549025"/>
      <w:bookmarkStart w:id="59" w:name="_Toc523234340"/>
      <w:bookmarkStart w:id="60" w:name="_Toc49253445"/>
      <w:r w:rsidRPr="00563E1B">
        <w:t>III. TITLE 17 COMPLAINTS</w:t>
      </w:r>
      <w:bookmarkEnd w:id="58"/>
      <w:bookmarkEnd w:id="59"/>
      <w:bookmarkEnd w:id="60"/>
      <w:r w:rsidRPr="00563E1B">
        <w:t xml:space="preserve"> </w:t>
      </w:r>
    </w:p>
    <w:p w14:paraId="327C11AC" w14:textId="77777777" w:rsidR="00805991" w:rsidRPr="00563E1B" w:rsidRDefault="002E2352" w:rsidP="0009568B">
      <w:pPr>
        <w:spacing w:before="240" w:after="240" w:line="240" w:lineRule="auto"/>
      </w:pPr>
      <w:r w:rsidRPr="00563E1B">
        <w:t xml:space="preserve">CCR, Title 17, Section 50540, sets forth a complaint procedure whereby a regional center consumer, or his or her authorized representative, who believes a right has been abused, punitively withheld or improperly or unreasonably denied, may file a complaint with the Clients’ Rights Advocate. </w:t>
      </w:r>
      <w:r w:rsidR="0010733B" w:rsidRPr="00563E1B">
        <w:t xml:space="preserve"> </w:t>
      </w:r>
      <w:r w:rsidRPr="00563E1B">
        <w:t>The Complaint process is similar to that established by Welfare &amp;</w:t>
      </w:r>
      <w:r w:rsidR="0069021A">
        <w:t xml:space="preserve"> Institution Code, Section 4731. </w:t>
      </w:r>
      <w:r w:rsidRPr="00E878AC">
        <w:t xml:space="preserve">There were </w:t>
      </w:r>
      <w:r w:rsidR="0095745D">
        <w:t>no</w:t>
      </w:r>
      <w:r w:rsidRPr="00E878AC">
        <w:t xml:space="preserve"> Title 17 Complaints filed during the last fiscal year, as noted on Exhibit J.</w:t>
      </w:r>
      <w:r w:rsidR="0069021A">
        <w:t xml:space="preserve"> </w:t>
      </w:r>
    </w:p>
    <w:p w14:paraId="5CBEC6A7" w14:textId="77777777" w:rsidR="002E2352" w:rsidRPr="00563E1B" w:rsidRDefault="002E2352" w:rsidP="0009568B">
      <w:pPr>
        <w:pStyle w:val="Heading1"/>
      </w:pPr>
      <w:r w:rsidRPr="00563E1B">
        <w:t xml:space="preserve"> </w:t>
      </w:r>
      <w:bookmarkStart w:id="61" w:name="_Toc428549026"/>
      <w:bookmarkStart w:id="62" w:name="_Toc523234341"/>
      <w:bookmarkStart w:id="63" w:name="_Toc49253446"/>
      <w:r w:rsidRPr="00563E1B">
        <w:t>IV. DENIAL OF CLIENTS’ RIGHTS</w:t>
      </w:r>
      <w:bookmarkEnd w:id="61"/>
      <w:bookmarkEnd w:id="62"/>
      <w:bookmarkEnd w:id="63"/>
      <w:r w:rsidRPr="00563E1B">
        <w:t xml:space="preserve"> </w:t>
      </w:r>
    </w:p>
    <w:p w14:paraId="1DD7E656" w14:textId="77777777" w:rsidR="00AB2544" w:rsidRDefault="002E2352" w:rsidP="0009568B">
      <w:pPr>
        <w:spacing w:before="240" w:after="240" w:line="240" w:lineRule="auto"/>
      </w:pPr>
      <w:r w:rsidRPr="00563E1B">
        <w:t xml:space="preserve">CCR, Title 17, Section 50530, sets forth a procedure whereby a care provider may deny one of the basic rights of a consumer if there is a danger to self or others or a danger of property destruction caused by the actions of a consumer. </w:t>
      </w:r>
      <w:r w:rsidR="0010733B" w:rsidRPr="00563E1B">
        <w:t xml:space="preserve"> </w:t>
      </w:r>
      <w:r w:rsidRPr="00563E1B">
        <w:t>The Clients’ Rights Adv</w:t>
      </w:r>
      <w:r w:rsidR="001D7F19" w:rsidRPr="00563E1B">
        <w:t>ocate must approve the denial</w:t>
      </w:r>
      <w:r w:rsidRPr="00563E1B">
        <w:t xml:space="preserve"> and submit a quarterly report to DDS by the last day of each January, April, July, and October. </w:t>
      </w:r>
      <w:r w:rsidR="0010733B" w:rsidRPr="00563E1B">
        <w:t xml:space="preserve"> </w:t>
      </w:r>
      <w:r w:rsidRPr="00563E1B">
        <w:t xml:space="preserve">OCRA is including the reports concurrently with the contractual date to provide OCRA’s reports. </w:t>
      </w:r>
      <w:r w:rsidR="0010733B" w:rsidRPr="00563E1B">
        <w:t xml:space="preserve"> </w:t>
      </w:r>
      <w:r w:rsidRPr="00563E1B">
        <w:t xml:space="preserve">If this is </w:t>
      </w:r>
      <w:r w:rsidRPr="00563E1B">
        <w:lastRenderedPageBreak/>
        <w:t>not acceptable to DDS, OCRA will submit duplicate reports as requested. Attached as Exhibit K is the current log of Denials of R</w:t>
      </w:r>
      <w:r w:rsidR="00E312E9" w:rsidRPr="00563E1B">
        <w:t>ights from the OCRA o</w:t>
      </w:r>
      <w:r w:rsidR="006A6974" w:rsidRPr="00563E1B">
        <w:t>ffices.</w:t>
      </w:r>
      <w:bookmarkStart w:id="64" w:name="_Toc428549027"/>
      <w:r w:rsidR="00AB2544">
        <w:t xml:space="preserve">  </w:t>
      </w:r>
    </w:p>
    <w:p w14:paraId="7EAC39C5" w14:textId="77777777" w:rsidR="00204D75" w:rsidRPr="00006D44" w:rsidRDefault="00AB2544" w:rsidP="0009568B">
      <w:pPr>
        <w:spacing w:before="240" w:after="240" w:line="240" w:lineRule="auto"/>
        <w:rPr>
          <w:highlight w:val="yellow"/>
        </w:rPr>
      </w:pPr>
      <w:r>
        <w:t>OCRA presented a well-received training to providers of Enhanced Behavioral Support and Community Crisis Homes organized by DDS on the denial of rights process.  Trainings in the community were also performed by OCRA staff to regional center staff, providers, consumers and family members.</w:t>
      </w:r>
    </w:p>
    <w:p w14:paraId="3031342D" w14:textId="77777777" w:rsidR="002E2352" w:rsidRPr="0088512E" w:rsidRDefault="002E2352" w:rsidP="0009568B">
      <w:pPr>
        <w:pStyle w:val="Heading1"/>
      </w:pPr>
      <w:bookmarkStart w:id="65" w:name="_Toc523234342"/>
      <w:bookmarkStart w:id="66" w:name="_Toc49253447"/>
      <w:r w:rsidRPr="00563E1B">
        <w:t>V.</w:t>
      </w:r>
      <w:r w:rsidRPr="0088512E">
        <w:t xml:space="preserve"> CONSUMER GRIEVANCES</w:t>
      </w:r>
      <w:bookmarkEnd w:id="64"/>
      <w:bookmarkEnd w:id="65"/>
      <w:bookmarkEnd w:id="66"/>
      <w:r w:rsidRPr="0088512E">
        <w:t xml:space="preserve"> </w:t>
      </w:r>
    </w:p>
    <w:p w14:paraId="6AAB74B1" w14:textId="77777777" w:rsidR="00805991" w:rsidRPr="00E20C1D" w:rsidRDefault="002E2352" w:rsidP="0009568B">
      <w:pPr>
        <w:spacing w:before="240" w:after="240" w:line="240" w:lineRule="auto"/>
      </w:pPr>
      <w:r w:rsidRPr="0088512E">
        <w:t xml:space="preserve">Exhibit A, Paragraph 12, of the contract between DDS and Disability Rights California requires OCRA to establish a grievance procedure and to inform all clients about the procedure. </w:t>
      </w:r>
      <w:r w:rsidR="006A6974" w:rsidRPr="0088512E">
        <w:t xml:space="preserve"> </w:t>
      </w:r>
      <w:r w:rsidRPr="0088512E">
        <w:t>DDS has approved the grievance procedure developed by OCRA.</w:t>
      </w:r>
      <w:r w:rsidR="006A6974" w:rsidRPr="0088512E">
        <w:t xml:space="preserve"> </w:t>
      </w:r>
      <w:r w:rsidRPr="0088512E">
        <w:t xml:space="preserve"> The procedure is posted prominently in both English and Spanish at each office. </w:t>
      </w:r>
      <w:r w:rsidR="006A6974" w:rsidRPr="0088512E">
        <w:t xml:space="preserve"> </w:t>
      </w:r>
      <w:r w:rsidR="00805991" w:rsidRPr="0088512E">
        <w:t xml:space="preserve">The grievance procedure </w:t>
      </w:r>
      <w:r w:rsidR="0088512E">
        <w:t>is also available in</w:t>
      </w:r>
      <w:r w:rsidR="00805991" w:rsidRPr="0088512E">
        <w:t xml:space="preserve"> Arabic, Armenian, Chinese (Simplified), Farsi, Hmong, Japanese, Khmer, Korean, Laotian, Russian, </w:t>
      </w:r>
      <w:r w:rsidR="003568B7" w:rsidRPr="0088512E">
        <w:t>Tagalog</w:t>
      </w:r>
      <w:r w:rsidR="00805991" w:rsidRPr="0088512E">
        <w:t>, Thai, and Vietnamese.  OCRA staff offer the</w:t>
      </w:r>
      <w:r w:rsidRPr="0088512E">
        <w:t xml:space="preserve"> grievance procedure in all letters to consumers or others who contact OCRA, when an office declines to provide the requested service to that person. </w:t>
      </w:r>
    </w:p>
    <w:p w14:paraId="4EA89C0B" w14:textId="77777777" w:rsidR="002E2352" w:rsidRPr="00006D44" w:rsidRDefault="006F0219" w:rsidP="0009568B">
      <w:pPr>
        <w:spacing w:before="240" w:after="240" w:line="240" w:lineRule="auto"/>
        <w:rPr>
          <w:highlight w:val="yellow"/>
        </w:rPr>
      </w:pPr>
      <w:r w:rsidRPr="00E20C1D">
        <w:t xml:space="preserve">During the past fiscal year, OCRA handled </w:t>
      </w:r>
      <w:r w:rsidR="00E20C1D" w:rsidRPr="00E20C1D">
        <w:t>9,620</w:t>
      </w:r>
      <w:r w:rsidRPr="00E20C1D">
        <w:t xml:space="preserve"> matters.  </w:t>
      </w:r>
      <w:r w:rsidR="002E2352" w:rsidRPr="0095000F">
        <w:rPr>
          <w:color w:val="000000"/>
        </w:rPr>
        <w:t xml:space="preserve">There </w:t>
      </w:r>
      <w:r w:rsidR="004F0F9D" w:rsidRPr="0095000F">
        <w:rPr>
          <w:color w:val="000000"/>
        </w:rPr>
        <w:t xml:space="preserve">were </w:t>
      </w:r>
      <w:r w:rsidR="00E20C1D" w:rsidRPr="0095000F">
        <w:rPr>
          <w:color w:val="000000"/>
        </w:rPr>
        <w:t>seven</w:t>
      </w:r>
      <w:r w:rsidR="000E4DB6" w:rsidRPr="0095000F">
        <w:rPr>
          <w:color w:val="000000"/>
        </w:rPr>
        <w:t xml:space="preserve"> first-</w:t>
      </w:r>
      <w:r w:rsidR="0088512E" w:rsidRPr="0095000F">
        <w:rPr>
          <w:color w:val="000000"/>
        </w:rPr>
        <w:t>level grievance</w:t>
      </w:r>
      <w:r w:rsidR="00291666" w:rsidRPr="0095000F">
        <w:rPr>
          <w:color w:val="000000"/>
        </w:rPr>
        <w:t>s</w:t>
      </w:r>
      <w:r w:rsidR="002E2352" w:rsidRPr="0095000F">
        <w:rPr>
          <w:color w:val="000000"/>
        </w:rPr>
        <w:t xml:space="preserve"> file</w:t>
      </w:r>
      <w:r w:rsidR="00FE0A68" w:rsidRPr="0095000F">
        <w:rPr>
          <w:color w:val="000000"/>
        </w:rPr>
        <w:t>d by</w:t>
      </w:r>
      <w:r w:rsidR="007D5B9E" w:rsidRPr="0095000F">
        <w:rPr>
          <w:color w:val="000000"/>
        </w:rPr>
        <w:t xml:space="preserve"> </w:t>
      </w:r>
      <w:r w:rsidR="00FE0A68" w:rsidRPr="00E20C1D">
        <w:t>c</w:t>
      </w:r>
      <w:r w:rsidR="0088512E" w:rsidRPr="00E20C1D">
        <w:t>onsumers</w:t>
      </w:r>
      <w:r w:rsidR="00291666" w:rsidRPr="00E20C1D">
        <w:t xml:space="preserve"> or</w:t>
      </w:r>
      <w:r w:rsidR="0088512E" w:rsidRPr="00E20C1D">
        <w:t xml:space="preserve"> family member</w:t>
      </w:r>
      <w:r w:rsidR="00291666" w:rsidRPr="00E20C1D">
        <w:t>s</w:t>
      </w:r>
      <w:r w:rsidRPr="00E20C1D">
        <w:t xml:space="preserve">.  </w:t>
      </w:r>
      <w:r w:rsidR="002E2352" w:rsidRPr="0088512E">
        <w:t xml:space="preserve">Attached as Exhibit L is </w:t>
      </w:r>
      <w:r w:rsidR="0039094F">
        <w:t>a chart detailing the grievance</w:t>
      </w:r>
      <w:r w:rsidR="00A23387">
        <w:t>s</w:t>
      </w:r>
      <w:r w:rsidR="002E2352" w:rsidRPr="0088512E">
        <w:t xml:space="preserve"> filed against OCRA during this period.</w:t>
      </w:r>
      <w:r w:rsidR="002E2352" w:rsidRPr="00006D44">
        <w:rPr>
          <w:highlight w:val="yellow"/>
        </w:rPr>
        <w:t xml:space="preserve"> </w:t>
      </w:r>
    </w:p>
    <w:p w14:paraId="3577217F" w14:textId="77777777" w:rsidR="002E2352" w:rsidRPr="0088512E" w:rsidRDefault="002E2352" w:rsidP="0009568B">
      <w:pPr>
        <w:pStyle w:val="Heading1"/>
      </w:pPr>
      <w:bookmarkStart w:id="67" w:name="_Toc428549028"/>
      <w:bookmarkStart w:id="68" w:name="_Toc523234343"/>
      <w:bookmarkStart w:id="69" w:name="_Toc49253448"/>
      <w:r w:rsidRPr="0088512E">
        <w:t>VI. COLLECTION OF ATTORNEY</w:t>
      </w:r>
      <w:r w:rsidR="008D2362">
        <w:t>’</w:t>
      </w:r>
      <w:r w:rsidRPr="0088512E">
        <w:t>S FEES</w:t>
      </w:r>
      <w:bookmarkEnd w:id="67"/>
      <w:bookmarkEnd w:id="68"/>
      <w:bookmarkEnd w:id="69"/>
      <w:r w:rsidRPr="0088512E">
        <w:t xml:space="preserve"> </w:t>
      </w:r>
    </w:p>
    <w:p w14:paraId="364CD443" w14:textId="77777777" w:rsidR="00805991" w:rsidRPr="00E20C1D" w:rsidRDefault="002E2352" w:rsidP="0009568B">
      <w:pPr>
        <w:spacing w:before="240" w:after="240" w:line="240" w:lineRule="auto"/>
      </w:pPr>
      <w:r w:rsidRPr="0088512E">
        <w:t xml:space="preserve">OCRA does not charge consumers, their families or advocates fees for services nor does OCRA seek to recover costs from these individuals. Clients’ Rights Advocates who are licensed to practice </w:t>
      </w:r>
      <w:r w:rsidR="00805991" w:rsidRPr="0088512E">
        <w:t>law in California, or Assistant</w:t>
      </w:r>
      <w:r w:rsidRPr="0088512E">
        <w:t xml:space="preserve">, Associate, or unlicensed Clients’ Rights Advocates, all of whom </w:t>
      </w:r>
      <w:r w:rsidRPr="0095000F">
        <w:rPr>
          <w:color w:val="000000"/>
        </w:rPr>
        <w:t>work under the supervision of</w:t>
      </w:r>
      <w:r w:rsidR="007D5B9E" w:rsidRPr="0095000F">
        <w:rPr>
          <w:color w:val="000000"/>
        </w:rPr>
        <w:t xml:space="preserve"> </w:t>
      </w:r>
      <w:r w:rsidRPr="0088512E">
        <w:t xml:space="preserve">an attorney, can collect attorney’s fees and costs similar to those collected by private attorneys or advocates for special education cases or other cases where there are statutory attorney’s fees. OCRA collects fees only in special education cases or Writs of Mandamus. Fees and costs may be negotiated at mediation or can be received </w:t>
      </w:r>
      <w:r w:rsidR="00F300C4" w:rsidRPr="00AF220B">
        <w:t xml:space="preserve">where </w:t>
      </w:r>
      <w:r w:rsidRPr="0088512E">
        <w:t xml:space="preserve">an Administrative Law Judge has </w:t>
      </w:r>
      <w:r w:rsidR="00144B5C" w:rsidRPr="0088512E">
        <w:t>de</w:t>
      </w:r>
      <w:r w:rsidR="00144B5C">
        <w:t>termined</w:t>
      </w:r>
      <w:r w:rsidRPr="0088512E">
        <w:t xml:space="preserve"> that the petitioner is the prevailing party. </w:t>
      </w:r>
      <w:r w:rsidR="007B2A0A" w:rsidRPr="0088512E">
        <w:t xml:space="preserve"> </w:t>
      </w:r>
      <w:r w:rsidRPr="0088512E">
        <w:t xml:space="preserve">Fees are collected from the opposing party, which is normally a school district. </w:t>
      </w:r>
      <w:r w:rsidR="008D2362">
        <w:t xml:space="preserve"> </w:t>
      </w:r>
      <w:r w:rsidRPr="0088512E">
        <w:t xml:space="preserve">Costs include any expenses to the Petitioner or OCRA for suing, such as filing fees or costs of expert evaluations. </w:t>
      </w:r>
      <w:r w:rsidR="007B2A0A" w:rsidRPr="0088512E">
        <w:t xml:space="preserve"> </w:t>
      </w:r>
      <w:r w:rsidRPr="0088512E">
        <w:t xml:space="preserve">Neither </w:t>
      </w:r>
      <w:r w:rsidRPr="0088512E">
        <w:lastRenderedPageBreak/>
        <w:t>Disability Rights California nor OCRA ever collect att</w:t>
      </w:r>
      <w:r w:rsidR="007B2A0A" w:rsidRPr="0088512E">
        <w:t>orney’s fees from consumers.</w:t>
      </w:r>
    </w:p>
    <w:p w14:paraId="3C77E0FC" w14:textId="77777777" w:rsidR="002E2352" w:rsidRPr="007F1760" w:rsidRDefault="00313563" w:rsidP="0009568B">
      <w:pPr>
        <w:spacing w:before="240" w:after="240" w:line="240" w:lineRule="auto"/>
      </w:pPr>
      <w:r w:rsidRPr="00313563">
        <w:t>OCRA received $</w:t>
      </w:r>
      <w:r w:rsidR="0095745D">
        <w:t>3</w:t>
      </w:r>
      <w:r w:rsidRPr="00313563">
        <w:t>,</w:t>
      </w:r>
      <w:r w:rsidR="0095745D">
        <w:t>0</w:t>
      </w:r>
      <w:r w:rsidRPr="00313563">
        <w:t xml:space="preserve">00 in </w:t>
      </w:r>
      <w:r w:rsidR="00F300C4" w:rsidRPr="00313563">
        <w:t xml:space="preserve">attorney’s fees </w:t>
      </w:r>
      <w:r w:rsidR="00212BE2">
        <w:t xml:space="preserve">for a special education matter </w:t>
      </w:r>
      <w:r w:rsidR="00F300C4" w:rsidRPr="00313563">
        <w:t xml:space="preserve">during </w:t>
      </w:r>
      <w:r w:rsidR="007F1760" w:rsidRPr="00313563">
        <w:t>the annual reporting period.</w:t>
      </w:r>
      <w:r w:rsidR="007F1760">
        <w:t xml:space="preserve">  S</w:t>
      </w:r>
      <w:r w:rsidR="002E2352" w:rsidRPr="007F1760">
        <w:t>ee Exhibit M.</w:t>
      </w:r>
    </w:p>
    <w:p w14:paraId="5DFF0ACC" w14:textId="77777777" w:rsidR="002E2352" w:rsidRPr="00CC00B1" w:rsidRDefault="002E2352" w:rsidP="0009568B">
      <w:pPr>
        <w:pStyle w:val="Heading1"/>
      </w:pPr>
      <w:bookmarkStart w:id="70" w:name="_Toc428549029"/>
      <w:bookmarkStart w:id="71" w:name="_Toc523234344"/>
      <w:bookmarkStart w:id="72" w:name="_Toc49253449"/>
      <w:r w:rsidRPr="00CC00B1">
        <w:t>VII. RECOMMENDATIONS FOR ENHANCEMENT OF SERVICES</w:t>
      </w:r>
      <w:bookmarkEnd w:id="70"/>
      <w:bookmarkEnd w:id="71"/>
      <w:bookmarkEnd w:id="72"/>
      <w:r w:rsidRPr="00CC00B1">
        <w:t xml:space="preserve"> </w:t>
      </w:r>
    </w:p>
    <w:p w14:paraId="1C4E197D" w14:textId="77777777" w:rsidR="00805991" w:rsidRPr="00F146DF" w:rsidRDefault="002E2352" w:rsidP="0009568B">
      <w:pPr>
        <w:spacing w:before="240" w:after="240" w:line="240" w:lineRule="auto"/>
      </w:pPr>
      <w:r w:rsidRPr="00F146DF">
        <w:t xml:space="preserve">The contract between DDS and Disability Rights California requires that </w:t>
      </w:r>
      <w:r w:rsidR="00F300C4" w:rsidRPr="00F146DF">
        <w:t xml:space="preserve">annually </w:t>
      </w:r>
      <w:r w:rsidRPr="00F146DF">
        <w:t xml:space="preserve">Disability Rights California make recommendations to DDS </w:t>
      </w:r>
      <w:r w:rsidR="00F300C4" w:rsidRPr="00F146DF">
        <w:t xml:space="preserve">on potential methods </w:t>
      </w:r>
      <w:r w:rsidRPr="00F146DF">
        <w:t xml:space="preserve">of enhancing the services that OCRA provides for regional center consumers. </w:t>
      </w:r>
    </w:p>
    <w:p w14:paraId="7B34A108" w14:textId="77777777" w:rsidR="00F85AAA" w:rsidRDefault="002E2352" w:rsidP="0009568B">
      <w:pPr>
        <w:spacing w:before="240" w:after="240" w:line="240" w:lineRule="auto"/>
      </w:pPr>
      <w:r w:rsidRPr="00F146DF">
        <w:t xml:space="preserve">The support of DDS through the years has made it possible for OCRA to effectively and efficiently serve consumers. </w:t>
      </w:r>
      <w:r w:rsidR="007B2A0A" w:rsidRPr="00F146DF">
        <w:t xml:space="preserve"> </w:t>
      </w:r>
      <w:r w:rsidR="00F85AAA">
        <w:t xml:space="preserve">We appreciate the positive relationships and ability to contact DDS when we have a concern about a client or facility.  </w:t>
      </w:r>
      <w:r w:rsidR="00346403">
        <w:t xml:space="preserve"> We enjoy serving on committees and </w:t>
      </w:r>
      <w:r w:rsidR="005644D6">
        <w:t>sharing the feedback of our clients and their experiences in the system.</w:t>
      </w:r>
      <w:r w:rsidR="007C5990">
        <w:t xml:space="preserve">  We look forward to continued </w:t>
      </w:r>
      <w:r w:rsidR="00A30417">
        <w:t>collaboration.</w:t>
      </w:r>
    </w:p>
    <w:p w14:paraId="2D129AD5" w14:textId="77777777" w:rsidR="004B1AED" w:rsidRPr="00F146DF" w:rsidRDefault="002E2352" w:rsidP="0009568B">
      <w:pPr>
        <w:spacing w:before="240" w:after="240" w:line="240" w:lineRule="auto"/>
      </w:pPr>
      <w:r w:rsidRPr="00F146DF">
        <w:t xml:space="preserve">However, the demand for </w:t>
      </w:r>
      <w:r w:rsidR="00B00217" w:rsidRPr="00F146DF">
        <w:t xml:space="preserve">a higher level of </w:t>
      </w:r>
      <w:r w:rsidRPr="00F146DF">
        <w:t>OCRA service</w:t>
      </w:r>
      <w:r w:rsidR="00B00217" w:rsidRPr="00F146DF">
        <w:t>, such as direct representation,</w:t>
      </w:r>
      <w:r w:rsidRPr="00F146DF">
        <w:t xml:space="preserve"> continues to increase</w:t>
      </w:r>
      <w:r w:rsidR="00B00217" w:rsidRPr="00F146DF">
        <w:t>.  OCRA has also noticed a substantial increase in the</w:t>
      </w:r>
      <w:r w:rsidRPr="00F146DF">
        <w:t xml:space="preserve"> number of cases involving people living in restrictive settings</w:t>
      </w:r>
      <w:r w:rsidR="00190D3E" w:rsidRPr="00F146DF">
        <w:t>,</w:t>
      </w:r>
      <w:r w:rsidR="00B00217" w:rsidRPr="00F146DF">
        <w:t xml:space="preserve"> </w:t>
      </w:r>
      <w:r w:rsidR="00190D3E" w:rsidRPr="00F146DF">
        <w:t>losing</w:t>
      </w:r>
      <w:r w:rsidR="00B00217" w:rsidRPr="00F146DF">
        <w:t xml:space="preserve"> </w:t>
      </w:r>
      <w:r w:rsidR="00F146DF" w:rsidRPr="00F146DF">
        <w:t>their</w:t>
      </w:r>
      <w:r w:rsidR="00B00217" w:rsidRPr="00F146DF">
        <w:t xml:space="preserve"> </w:t>
      </w:r>
      <w:r w:rsidR="00190D3E" w:rsidRPr="00F146DF">
        <w:t>placements</w:t>
      </w:r>
      <w:r w:rsidR="00B00217" w:rsidRPr="00F146DF">
        <w:t xml:space="preserve">, coming out of jail, </w:t>
      </w:r>
      <w:r w:rsidR="00190D3E" w:rsidRPr="00F146DF">
        <w:t xml:space="preserve">or stuck in a medical hospital setting, </w:t>
      </w:r>
      <w:r w:rsidR="00B00217" w:rsidRPr="00F146DF">
        <w:t>with no place to go</w:t>
      </w:r>
      <w:r w:rsidRPr="00F146DF">
        <w:t xml:space="preserve">. </w:t>
      </w:r>
      <w:r w:rsidR="007B2A0A" w:rsidRPr="00F146DF">
        <w:t xml:space="preserve"> </w:t>
      </w:r>
      <w:r w:rsidR="00B53A03" w:rsidRPr="00F146DF">
        <w:t xml:space="preserve">These cases require a lot of staff time.  </w:t>
      </w:r>
      <w:r w:rsidR="007B2A0A" w:rsidRPr="00F146DF">
        <w:t xml:space="preserve">OCRA must continue to look at providing additional </w:t>
      </w:r>
      <w:r w:rsidRPr="00F146DF">
        <w:t>staffing to better serve</w:t>
      </w:r>
      <w:r w:rsidR="007B2A0A" w:rsidRPr="00F146DF">
        <w:t xml:space="preserve"> all clients, </w:t>
      </w:r>
      <w:r w:rsidR="00B00217" w:rsidRPr="00F146DF">
        <w:t>if we want to continue</w:t>
      </w:r>
      <w:r w:rsidR="007B2A0A" w:rsidRPr="00F146DF">
        <w:t xml:space="preserve"> increas</w:t>
      </w:r>
      <w:r w:rsidR="00B00217" w:rsidRPr="00F146DF">
        <w:t>ing the</w:t>
      </w:r>
      <w:r w:rsidR="007B2A0A" w:rsidRPr="00F146DF">
        <w:t xml:space="preserve"> </w:t>
      </w:r>
      <w:r w:rsidR="00B00217" w:rsidRPr="00F146DF">
        <w:t xml:space="preserve">higher-level </w:t>
      </w:r>
      <w:r w:rsidR="007B2A0A" w:rsidRPr="00F146DF">
        <w:t xml:space="preserve">cases we handle each year.  </w:t>
      </w:r>
      <w:r w:rsidR="00C611F6" w:rsidRPr="00F146DF">
        <w:t>Across the state, OCRA offices are reporting having more cases that require direct representation or limited scope representation, and fewer cases that could be handled with information or advice.</w:t>
      </w:r>
      <w:r w:rsidR="00F4014A" w:rsidRPr="00F146DF">
        <w:t xml:space="preserve">  </w:t>
      </w:r>
      <w:r w:rsidR="00F146DF" w:rsidRPr="00F146DF">
        <w:t xml:space="preserve">OCRA has also heard from the regional center and the community </w:t>
      </w:r>
      <w:r w:rsidR="00F146DF" w:rsidRPr="0095000F">
        <w:rPr>
          <w:color w:val="000000"/>
        </w:rPr>
        <w:t>that</w:t>
      </w:r>
      <w:r w:rsidR="007D5B9E" w:rsidRPr="0095000F">
        <w:rPr>
          <w:color w:val="000000"/>
        </w:rPr>
        <w:t xml:space="preserve"> </w:t>
      </w:r>
      <w:r w:rsidR="0095000F">
        <w:t>OCRA staff</w:t>
      </w:r>
      <w:r w:rsidR="00F146DF" w:rsidRPr="00F146DF">
        <w:t xml:space="preserve"> should handle more higher-level cases.  </w:t>
      </w:r>
      <w:r w:rsidR="00C611F6" w:rsidRPr="00F146DF">
        <w:t xml:space="preserve">In offices that handle fewer cases, staff </w:t>
      </w:r>
      <w:r w:rsidR="00F146DF" w:rsidRPr="00F146DF">
        <w:t>have an enhanced outreach plan, where they</w:t>
      </w:r>
      <w:r w:rsidR="00C611F6" w:rsidRPr="00F146DF">
        <w:t xml:space="preserve"> participat</w:t>
      </w:r>
      <w:r w:rsidR="00F146DF" w:rsidRPr="00F146DF">
        <w:t>e</w:t>
      </w:r>
      <w:r w:rsidR="00C611F6" w:rsidRPr="00F146DF">
        <w:t xml:space="preserve"> in </w:t>
      </w:r>
      <w:r w:rsidR="00F146DF" w:rsidRPr="00F146DF">
        <w:t xml:space="preserve">more </w:t>
      </w:r>
      <w:r w:rsidR="00C611F6" w:rsidRPr="00F146DF">
        <w:t xml:space="preserve">outreach events in the community and conducting </w:t>
      </w:r>
      <w:r w:rsidR="00F146DF" w:rsidRPr="00F146DF">
        <w:t xml:space="preserve">more </w:t>
      </w:r>
      <w:r w:rsidR="00C611F6" w:rsidRPr="00F146DF">
        <w:t xml:space="preserve">trainings, to increase the number of callers.  OCRA </w:t>
      </w:r>
      <w:r w:rsidR="00F146DF" w:rsidRPr="00F146DF">
        <w:t>recently created the O</w:t>
      </w:r>
      <w:r w:rsidR="00C611F6" w:rsidRPr="00F146DF">
        <w:t xml:space="preserve">utreach </w:t>
      </w:r>
      <w:r w:rsidR="00F146DF" w:rsidRPr="00F146DF">
        <w:t>Unit</w:t>
      </w:r>
      <w:r w:rsidR="00C611F6" w:rsidRPr="00F146DF">
        <w:t xml:space="preserve"> to help with outreach goals.</w:t>
      </w:r>
      <w:r w:rsidR="00190D3E" w:rsidRPr="00F146DF">
        <w:t xml:space="preserve">  </w:t>
      </w:r>
      <w:r w:rsidR="00F146DF" w:rsidRPr="00F146DF">
        <w:t xml:space="preserve">OCRA staff </w:t>
      </w:r>
      <w:r w:rsidR="00F146DF">
        <w:t>found</w:t>
      </w:r>
      <w:r w:rsidR="00F146DF" w:rsidRPr="00F146DF">
        <w:t xml:space="preserve"> creative </w:t>
      </w:r>
      <w:r w:rsidR="00F146DF">
        <w:t xml:space="preserve">ways </w:t>
      </w:r>
      <w:r w:rsidR="00F146DF" w:rsidRPr="00F146DF">
        <w:t xml:space="preserve">to reach clients during the pandemic to help with legal issues and to reach the community by doing outreach </w:t>
      </w:r>
      <w:r w:rsidR="00F146DF">
        <w:t xml:space="preserve">and training </w:t>
      </w:r>
      <w:r w:rsidR="00F146DF" w:rsidRPr="00F146DF">
        <w:t>by videoconferencing.</w:t>
      </w:r>
      <w:r w:rsidR="00F146DF">
        <w:t xml:space="preserve">  </w:t>
      </w:r>
    </w:p>
    <w:p w14:paraId="3DCA98A6" w14:textId="77777777" w:rsidR="00736741" w:rsidRPr="00F146DF" w:rsidRDefault="00805991" w:rsidP="0009568B">
      <w:pPr>
        <w:spacing w:before="240" w:after="240" w:line="240" w:lineRule="auto"/>
      </w:pPr>
      <w:r w:rsidRPr="00F146DF">
        <w:t xml:space="preserve">OCRA also recognizes the need to serve diverse communities with varying language needs, which means continuing to recruit and hire staff who speak diverse languages.  </w:t>
      </w:r>
      <w:r w:rsidR="00CC00B1" w:rsidRPr="00F146DF">
        <w:t xml:space="preserve">OCRA strives to provide the highest level of service possible, given our resources.  We can better do this with additional bilingual support and “floating” staff to provide coverage for vacancies and </w:t>
      </w:r>
      <w:r w:rsidR="00CC00B1" w:rsidRPr="00F146DF">
        <w:lastRenderedPageBreak/>
        <w:t xml:space="preserve">to provide support to enable staff can take </w:t>
      </w:r>
      <w:r w:rsidR="00CC00B1" w:rsidRPr="0095000F">
        <w:rPr>
          <w:color w:val="000000"/>
        </w:rPr>
        <w:t>on cases when</w:t>
      </w:r>
      <w:r w:rsidR="007D5B9E" w:rsidRPr="0095000F">
        <w:rPr>
          <w:color w:val="000000"/>
        </w:rPr>
        <w:t xml:space="preserve"> </w:t>
      </w:r>
      <w:r w:rsidR="00CC00B1" w:rsidRPr="00F146DF">
        <w:t>we otherwise may not have had the resources.</w:t>
      </w:r>
      <w:r w:rsidR="004B31B0" w:rsidRPr="00F146DF">
        <w:t xml:space="preserve">  OCRA also hopes to increase its disability diversity in staffing by finding qualified candidates for open positions who can bring unique, </w:t>
      </w:r>
      <w:r w:rsidR="00D271CE" w:rsidRPr="00F146DF">
        <w:t>personal</w:t>
      </w:r>
      <w:r w:rsidR="004B31B0" w:rsidRPr="00F146DF">
        <w:t xml:space="preserve"> disability perspectives to the unit.  </w:t>
      </w:r>
    </w:p>
    <w:p w14:paraId="204EE5C8" w14:textId="77777777" w:rsidR="004B31B0" w:rsidRDefault="007720AF" w:rsidP="0009568B">
      <w:pPr>
        <w:spacing w:before="240" w:after="240" w:line="240" w:lineRule="auto"/>
        <w:rPr>
          <w:highlight w:val="yellow"/>
        </w:rPr>
      </w:pPr>
      <w:r w:rsidRPr="00F146DF">
        <w:t>To ensure that we can continue to provide high quality services</w:t>
      </w:r>
      <w:r w:rsidR="00F146DF" w:rsidRPr="00F146DF">
        <w:t>,</w:t>
      </w:r>
      <w:r w:rsidR="00F300C4" w:rsidRPr="00F146DF">
        <w:rPr>
          <w:color w:val="000000"/>
        </w:rPr>
        <w:t xml:space="preserve"> </w:t>
      </w:r>
      <w:r w:rsidR="002E2352" w:rsidRPr="00F146DF">
        <w:t>OCRA w</w:t>
      </w:r>
      <w:r w:rsidR="00E312E9" w:rsidRPr="00F146DF">
        <w:t>ould appreciate additional resources to increase staffing to meet these unique needs while continuing to provide the high level of service to consumer</w:t>
      </w:r>
      <w:r w:rsidR="001D7F19" w:rsidRPr="00F146DF">
        <w:t>s</w:t>
      </w:r>
      <w:r w:rsidR="00E312E9" w:rsidRPr="00F146DF">
        <w:t xml:space="preserve"> already living in the community</w:t>
      </w:r>
      <w:r w:rsidR="00CC00B1" w:rsidRPr="00F146DF">
        <w:t xml:space="preserve"> and consumers in restrictive settings and hoping to transition into the community</w:t>
      </w:r>
      <w:r w:rsidR="00E312E9" w:rsidRPr="00F146DF">
        <w:t>.</w:t>
      </w:r>
      <w:r w:rsidR="002E2352" w:rsidRPr="0095745D">
        <w:rPr>
          <w:highlight w:val="yellow"/>
        </w:rPr>
        <w:t xml:space="preserve"> </w:t>
      </w:r>
    </w:p>
    <w:p w14:paraId="0DD1FC75" w14:textId="77777777" w:rsidR="002E2352" w:rsidRPr="00D42656" w:rsidRDefault="002E2352" w:rsidP="0009568B">
      <w:pPr>
        <w:pStyle w:val="Heading1"/>
      </w:pPr>
      <w:bookmarkStart w:id="73" w:name="_Toc428549030"/>
      <w:bookmarkStart w:id="74" w:name="_Toc523234345"/>
      <w:bookmarkStart w:id="75" w:name="_Toc49253450"/>
      <w:r w:rsidRPr="00D42656">
        <w:t>VIII. CONCLUSION</w:t>
      </w:r>
      <w:bookmarkEnd w:id="73"/>
      <w:bookmarkEnd w:id="74"/>
      <w:bookmarkEnd w:id="75"/>
      <w:r w:rsidRPr="00D42656">
        <w:t xml:space="preserve"> </w:t>
      </w:r>
    </w:p>
    <w:p w14:paraId="4BCEBCF7" w14:textId="77777777" w:rsidR="00B01716" w:rsidRDefault="002E2352" w:rsidP="0009568B">
      <w:pPr>
        <w:spacing w:before="240" w:after="240" w:line="240" w:lineRule="auto"/>
      </w:pPr>
      <w:r w:rsidRPr="00E20C1D">
        <w:t>OCRA provide</w:t>
      </w:r>
      <w:r w:rsidR="007B33D8" w:rsidRPr="00E20C1D">
        <w:t>s</w:t>
      </w:r>
      <w:r w:rsidRPr="00E20C1D">
        <w:t xml:space="preserve"> exceptional service to </w:t>
      </w:r>
      <w:r w:rsidR="003C712A" w:rsidRPr="003C62B6">
        <w:t xml:space="preserve">many people </w:t>
      </w:r>
      <w:r w:rsidRPr="00E20C1D">
        <w:t xml:space="preserve">with developmental disabilities throughout the state. </w:t>
      </w:r>
      <w:r w:rsidR="007B2A0A" w:rsidRPr="00E20C1D">
        <w:t xml:space="preserve"> </w:t>
      </w:r>
      <w:r w:rsidRPr="00E20C1D">
        <w:t xml:space="preserve">OCRA handled </w:t>
      </w:r>
      <w:r w:rsidR="00E20C1D">
        <w:t>9,620</w:t>
      </w:r>
      <w:r w:rsidRPr="00E20C1D">
        <w:t xml:space="preserve"> cases </w:t>
      </w:r>
      <w:r w:rsidR="00845E68" w:rsidRPr="00E20C1D">
        <w:t xml:space="preserve">for </w:t>
      </w:r>
      <w:r w:rsidR="00C611F6" w:rsidRPr="00E20C1D">
        <w:t>6,</w:t>
      </w:r>
      <w:r w:rsidR="00E20C1D" w:rsidRPr="00E20C1D">
        <w:t>168</w:t>
      </w:r>
      <w:r w:rsidR="00F45095" w:rsidRPr="00E20C1D">
        <w:t xml:space="preserve"> clients </w:t>
      </w:r>
      <w:r w:rsidRPr="00E20C1D">
        <w:t>last year</w:t>
      </w:r>
      <w:r w:rsidR="00C611F6" w:rsidRPr="00E20C1D">
        <w:t xml:space="preserve">.  </w:t>
      </w:r>
      <w:r w:rsidR="003C712A" w:rsidRPr="00D42656">
        <w:t xml:space="preserve">And </w:t>
      </w:r>
      <w:r w:rsidR="00FE0A68" w:rsidRPr="00D42656">
        <w:t>OCRA</w:t>
      </w:r>
      <w:r w:rsidR="001D7F19" w:rsidRPr="00D42656">
        <w:t xml:space="preserve"> provided </w:t>
      </w:r>
      <w:r w:rsidR="00D42656" w:rsidRPr="00D42656">
        <w:t>473</w:t>
      </w:r>
      <w:r w:rsidR="001D7F19" w:rsidRPr="00D42656">
        <w:t xml:space="preserve"> trainings to </w:t>
      </w:r>
      <w:r w:rsidR="00845E68" w:rsidRPr="00D42656">
        <w:t>approximately</w:t>
      </w:r>
      <w:r w:rsidR="001D7F19" w:rsidRPr="00D42656">
        <w:t xml:space="preserve"> </w:t>
      </w:r>
      <w:r w:rsidR="00706B67" w:rsidRPr="00D42656">
        <w:t>1</w:t>
      </w:r>
      <w:r w:rsidR="00D42656" w:rsidRPr="00D42656">
        <w:t>7</w:t>
      </w:r>
      <w:r w:rsidR="008E33E7" w:rsidRPr="00D42656">
        <w:t>,</w:t>
      </w:r>
      <w:r w:rsidR="00D42656" w:rsidRPr="00D42656">
        <w:t>766</w:t>
      </w:r>
      <w:r w:rsidRPr="00D42656">
        <w:t xml:space="preserve"> </w:t>
      </w:r>
      <w:r w:rsidRPr="00507457">
        <w:t>consumers, family members, regional center staff and vendors, and intere</w:t>
      </w:r>
      <w:r w:rsidR="007B2A0A" w:rsidRPr="00507457">
        <w:t>sted community members - a</w:t>
      </w:r>
      <w:r w:rsidRPr="00507457">
        <w:t>ll while meeting each of its performance objectives</w:t>
      </w:r>
      <w:r w:rsidR="0062528F" w:rsidRPr="00507457">
        <w:t xml:space="preserve"> and improving consumer satisfaction</w:t>
      </w:r>
      <w:r w:rsidRPr="00507457">
        <w:t>.</w:t>
      </w:r>
      <w:r w:rsidR="00A30417" w:rsidRPr="00A30417">
        <w:t xml:space="preserve">  </w:t>
      </w:r>
      <w:r w:rsidR="002F3DA4" w:rsidRPr="002F3DA4">
        <w:t xml:space="preserve">OCRA found creative ways to </w:t>
      </w:r>
      <w:r w:rsidR="002F3DA4">
        <w:t>adapt</w:t>
      </w:r>
      <w:r w:rsidR="00D42656">
        <w:t>,</w:t>
      </w:r>
      <w:r w:rsidR="002F3DA4">
        <w:t xml:space="preserve"> </w:t>
      </w:r>
      <w:r w:rsidR="002F3DA4" w:rsidRPr="002F3DA4">
        <w:t>reach clients</w:t>
      </w:r>
      <w:r w:rsidR="00D42656">
        <w:t>,</w:t>
      </w:r>
      <w:r w:rsidR="002F3DA4" w:rsidRPr="002F3DA4">
        <w:t xml:space="preserve"> and provide trainings during the COVID-19 pandemic.  </w:t>
      </w:r>
      <w:r w:rsidRPr="00507457">
        <w:t xml:space="preserve">OCRA looks forward to continuing to work with people with developmental disabilities and helping </w:t>
      </w:r>
      <w:r w:rsidR="00507457" w:rsidRPr="00507457">
        <w:t xml:space="preserve">them </w:t>
      </w:r>
      <w:r w:rsidRPr="00507457">
        <w:t>access services and supports they need to live the most independent and productive lives in the least restrictive environment.</w:t>
      </w:r>
      <w:r w:rsidR="00526DE2" w:rsidRPr="00507457">
        <w:t xml:space="preserve"> </w:t>
      </w:r>
      <w:r w:rsidR="007B33D8" w:rsidRPr="00507457">
        <w:t xml:space="preserve"> People with developmental disabilities have benefitted from OCRA’s legal assistance at no cost to them and it is an honor for OCRA to continue to provide.</w:t>
      </w:r>
      <w:r w:rsidR="007B33D8" w:rsidRPr="007B33D8">
        <w:t xml:space="preserve">  </w:t>
      </w:r>
    </w:p>
    <w:sectPr w:rsidR="00B01716" w:rsidSect="00590607">
      <w:footerReference w:type="default" r:id="rId25"/>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39661" w14:textId="77777777" w:rsidR="00452F19" w:rsidRDefault="00452F19" w:rsidP="005423A1">
      <w:pPr>
        <w:spacing w:after="0" w:line="240" w:lineRule="auto"/>
      </w:pPr>
      <w:r>
        <w:separator/>
      </w:r>
    </w:p>
  </w:endnote>
  <w:endnote w:type="continuationSeparator" w:id="0">
    <w:p w14:paraId="4D0037D7" w14:textId="77777777" w:rsidR="00452F19" w:rsidRDefault="00452F19" w:rsidP="0054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93526"/>
      <w:docPartObj>
        <w:docPartGallery w:val="Page Numbers (Bottom of Page)"/>
        <w:docPartUnique/>
      </w:docPartObj>
    </w:sdtPr>
    <w:sdtEndPr>
      <w:rPr>
        <w:noProof/>
      </w:rPr>
    </w:sdtEndPr>
    <w:sdtContent>
      <w:p w14:paraId="7E23E7AF" w14:textId="77777777" w:rsidR="000366DD" w:rsidRDefault="000366DD">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427C2AD9" w14:textId="77777777" w:rsidR="000366DD" w:rsidRPr="00F7744A" w:rsidRDefault="000366DD" w:rsidP="00F77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E5FC4" w14:textId="77777777" w:rsidR="00452F19" w:rsidRDefault="00452F19" w:rsidP="005423A1">
      <w:pPr>
        <w:spacing w:after="0" w:line="240" w:lineRule="auto"/>
      </w:pPr>
      <w:r>
        <w:separator/>
      </w:r>
    </w:p>
  </w:footnote>
  <w:footnote w:type="continuationSeparator" w:id="0">
    <w:p w14:paraId="4CC006EB" w14:textId="77777777" w:rsidR="00452F19" w:rsidRDefault="00452F19" w:rsidP="00542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E7CC7"/>
    <w:multiLevelType w:val="hybridMultilevel"/>
    <w:tmpl w:val="DA36D216"/>
    <w:lvl w:ilvl="0" w:tplc="12A00B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1E0C63E6"/>
    <w:multiLevelType w:val="hybridMultilevel"/>
    <w:tmpl w:val="9736A290"/>
    <w:lvl w:ilvl="0" w:tplc="863416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545AF5"/>
    <w:multiLevelType w:val="hybridMultilevel"/>
    <w:tmpl w:val="2A126676"/>
    <w:lvl w:ilvl="0" w:tplc="3E12C53C">
      <w:start w:val="5"/>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7538499E"/>
    <w:multiLevelType w:val="hybridMultilevel"/>
    <w:tmpl w:val="FAFC388A"/>
    <w:lvl w:ilvl="0" w:tplc="786EB6A8">
      <w:start w:val="1"/>
      <w:numFmt w:val="upperLetter"/>
      <w:pStyle w:val="Heading2"/>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352"/>
    <w:rsid w:val="00004C95"/>
    <w:rsid w:val="00006530"/>
    <w:rsid w:val="00006D44"/>
    <w:rsid w:val="00011975"/>
    <w:rsid w:val="0002068E"/>
    <w:rsid w:val="0002590C"/>
    <w:rsid w:val="00031632"/>
    <w:rsid w:val="00032B36"/>
    <w:rsid w:val="000366DD"/>
    <w:rsid w:val="00036D1F"/>
    <w:rsid w:val="00037305"/>
    <w:rsid w:val="00037838"/>
    <w:rsid w:val="000410E5"/>
    <w:rsid w:val="00046462"/>
    <w:rsid w:val="00050B2E"/>
    <w:rsid w:val="0005412D"/>
    <w:rsid w:val="00063204"/>
    <w:rsid w:val="00075318"/>
    <w:rsid w:val="00085380"/>
    <w:rsid w:val="00091E7A"/>
    <w:rsid w:val="000938D1"/>
    <w:rsid w:val="000949F4"/>
    <w:rsid w:val="0009568B"/>
    <w:rsid w:val="000976B4"/>
    <w:rsid w:val="000A0498"/>
    <w:rsid w:val="000A47B2"/>
    <w:rsid w:val="000B402A"/>
    <w:rsid w:val="000B5A36"/>
    <w:rsid w:val="000C1F1C"/>
    <w:rsid w:val="000C5BED"/>
    <w:rsid w:val="000D1708"/>
    <w:rsid w:val="000D326B"/>
    <w:rsid w:val="000E014D"/>
    <w:rsid w:val="000E3C4D"/>
    <w:rsid w:val="000E4DB6"/>
    <w:rsid w:val="000E59BE"/>
    <w:rsid w:val="000F006A"/>
    <w:rsid w:val="000F3FDD"/>
    <w:rsid w:val="000F462F"/>
    <w:rsid w:val="000F5326"/>
    <w:rsid w:val="000F7563"/>
    <w:rsid w:val="00105424"/>
    <w:rsid w:val="00105757"/>
    <w:rsid w:val="0010733B"/>
    <w:rsid w:val="001125DA"/>
    <w:rsid w:val="001132E4"/>
    <w:rsid w:val="001175A7"/>
    <w:rsid w:val="00122EE1"/>
    <w:rsid w:val="00123896"/>
    <w:rsid w:val="00126547"/>
    <w:rsid w:val="00127ACE"/>
    <w:rsid w:val="00132E47"/>
    <w:rsid w:val="00142087"/>
    <w:rsid w:val="00142694"/>
    <w:rsid w:val="00142CC0"/>
    <w:rsid w:val="00144A03"/>
    <w:rsid w:val="00144B5C"/>
    <w:rsid w:val="001501E1"/>
    <w:rsid w:val="00154B11"/>
    <w:rsid w:val="00156C66"/>
    <w:rsid w:val="00162483"/>
    <w:rsid w:val="00164EB9"/>
    <w:rsid w:val="00173E6A"/>
    <w:rsid w:val="001742D0"/>
    <w:rsid w:val="00180024"/>
    <w:rsid w:val="00181000"/>
    <w:rsid w:val="001817AD"/>
    <w:rsid w:val="00182E33"/>
    <w:rsid w:val="00185763"/>
    <w:rsid w:val="00190D3E"/>
    <w:rsid w:val="001913E7"/>
    <w:rsid w:val="001929C0"/>
    <w:rsid w:val="001930D9"/>
    <w:rsid w:val="001972C3"/>
    <w:rsid w:val="001A3874"/>
    <w:rsid w:val="001A477F"/>
    <w:rsid w:val="001A74F2"/>
    <w:rsid w:val="001B0044"/>
    <w:rsid w:val="001B419C"/>
    <w:rsid w:val="001B4448"/>
    <w:rsid w:val="001B7F20"/>
    <w:rsid w:val="001C4ACE"/>
    <w:rsid w:val="001C507D"/>
    <w:rsid w:val="001C60A4"/>
    <w:rsid w:val="001D1E7B"/>
    <w:rsid w:val="001D668C"/>
    <w:rsid w:val="001D7F19"/>
    <w:rsid w:val="001E6E10"/>
    <w:rsid w:val="001F0EA8"/>
    <w:rsid w:val="001F77B3"/>
    <w:rsid w:val="00204D75"/>
    <w:rsid w:val="0020504F"/>
    <w:rsid w:val="00212BE2"/>
    <w:rsid w:val="00216C0F"/>
    <w:rsid w:val="00222F5E"/>
    <w:rsid w:val="00224402"/>
    <w:rsid w:val="00231E7D"/>
    <w:rsid w:val="0024282B"/>
    <w:rsid w:val="00243365"/>
    <w:rsid w:val="00250A53"/>
    <w:rsid w:val="0027158A"/>
    <w:rsid w:val="0027221C"/>
    <w:rsid w:val="0027540D"/>
    <w:rsid w:val="002758DC"/>
    <w:rsid w:val="002806F1"/>
    <w:rsid w:val="00287FB0"/>
    <w:rsid w:val="00290065"/>
    <w:rsid w:val="00291666"/>
    <w:rsid w:val="00291C48"/>
    <w:rsid w:val="0029419B"/>
    <w:rsid w:val="002B14F7"/>
    <w:rsid w:val="002B6349"/>
    <w:rsid w:val="002C249B"/>
    <w:rsid w:val="002D199C"/>
    <w:rsid w:val="002D4810"/>
    <w:rsid w:val="002D4C0C"/>
    <w:rsid w:val="002D56BC"/>
    <w:rsid w:val="002E2352"/>
    <w:rsid w:val="002E2890"/>
    <w:rsid w:val="002E566F"/>
    <w:rsid w:val="002F36F3"/>
    <w:rsid w:val="002F3DA4"/>
    <w:rsid w:val="002F4004"/>
    <w:rsid w:val="002F53A6"/>
    <w:rsid w:val="00307185"/>
    <w:rsid w:val="00307A16"/>
    <w:rsid w:val="003101E0"/>
    <w:rsid w:val="00310D3E"/>
    <w:rsid w:val="00313563"/>
    <w:rsid w:val="00316AC5"/>
    <w:rsid w:val="00326134"/>
    <w:rsid w:val="003310E6"/>
    <w:rsid w:val="00333905"/>
    <w:rsid w:val="00341CE2"/>
    <w:rsid w:val="00346403"/>
    <w:rsid w:val="00346720"/>
    <w:rsid w:val="003568B7"/>
    <w:rsid w:val="00363996"/>
    <w:rsid w:val="00364588"/>
    <w:rsid w:val="00367E34"/>
    <w:rsid w:val="00375CFC"/>
    <w:rsid w:val="00381781"/>
    <w:rsid w:val="00383797"/>
    <w:rsid w:val="003901BD"/>
    <w:rsid w:val="0039094F"/>
    <w:rsid w:val="00392542"/>
    <w:rsid w:val="003A1C3E"/>
    <w:rsid w:val="003A2AA8"/>
    <w:rsid w:val="003A2C93"/>
    <w:rsid w:val="003A4AEF"/>
    <w:rsid w:val="003A4FBB"/>
    <w:rsid w:val="003A5ADF"/>
    <w:rsid w:val="003A6DDF"/>
    <w:rsid w:val="003B5054"/>
    <w:rsid w:val="003B5E94"/>
    <w:rsid w:val="003C4649"/>
    <w:rsid w:val="003C52FF"/>
    <w:rsid w:val="003C62B6"/>
    <w:rsid w:val="003C6B89"/>
    <w:rsid w:val="003C712A"/>
    <w:rsid w:val="003D6611"/>
    <w:rsid w:val="003D7685"/>
    <w:rsid w:val="003E0B8E"/>
    <w:rsid w:val="003E375F"/>
    <w:rsid w:val="003F0182"/>
    <w:rsid w:val="004021A4"/>
    <w:rsid w:val="0040557C"/>
    <w:rsid w:val="004075E9"/>
    <w:rsid w:val="004101EC"/>
    <w:rsid w:val="00412D96"/>
    <w:rsid w:val="00414FD4"/>
    <w:rsid w:val="004205DB"/>
    <w:rsid w:val="004222C2"/>
    <w:rsid w:val="00427484"/>
    <w:rsid w:val="00427A2C"/>
    <w:rsid w:val="0044355A"/>
    <w:rsid w:val="00444761"/>
    <w:rsid w:val="00446610"/>
    <w:rsid w:val="004504E0"/>
    <w:rsid w:val="00450671"/>
    <w:rsid w:val="00452F19"/>
    <w:rsid w:val="004533BA"/>
    <w:rsid w:val="0046128E"/>
    <w:rsid w:val="00464269"/>
    <w:rsid w:val="00472794"/>
    <w:rsid w:val="00476CE9"/>
    <w:rsid w:val="00480E8B"/>
    <w:rsid w:val="004834BB"/>
    <w:rsid w:val="00483AAC"/>
    <w:rsid w:val="004844BD"/>
    <w:rsid w:val="0049111B"/>
    <w:rsid w:val="0049279A"/>
    <w:rsid w:val="00496B37"/>
    <w:rsid w:val="004A0A0B"/>
    <w:rsid w:val="004A18DE"/>
    <w:rsid w:val="004A2E5E"/>
    <w:rsid w:val="004A4C4F"/>
    <w:rsid w:val="004A5242"/>
    <w:rsid w:val="004B1AED"/>
    <w:rsid w:val="004B31B0"/>
    <w:rsid w:val="004B4BCC"/>
    <w:rsid w:val="004D59B4"/>
    <w:rsid w:val="004D600E"/>
    <w:rsid w:val="004E5E8B"/>
    <w:rsid w:val="004E65BF"/>
    <w:rsid w:val="004F0F9D"/>
    <w:rsid w:val="004F5A6B"/>
    <w:rsid w:val="004F5E1B"/>
    <w:rsid w:val="00507457"/>
    <w:rsid w:val="00510BD4"/>
    <w:rsid w:val="00513426"/>
    <w:rsid w:val="00513F89"/>
    <w:rsid w:val="0052349F"/>
    <w:rsid w:val="00524BDB"/>
    <w:rsid w:val="00526DE2"/>
    <w:rsid w:val="00532A3D"/>
    <w:rsid w:val="00541B32"/>
    <w:rsid w:val="005423A1"/>
    <w:rsid w:val="005429A3"/>
    <w:rsid w:val="00554F70"/>
    <w:rsid w:val="005578F6"/>
    <w:rsid w:val="00557ABF"/>
    <w:rsid w:val="00563E1B"/>
    <w:rsid w:val="0056419A"/>
    <w:rsid w:val="005644D6"/>
    <w:rsid w:val="00570FA0"/>
    <w:rsid w:val="00575BF8"/>
    <w:rsid w:val="00576586"/>
    <w:rsid w:val="00580A7F"/>
    <w:rsid w:val="005849A6"/>
    <w:rsid w:val="005849F0"/>
    <w:rsid w:val="00590607"/>
    <w:rsid w:val="00590F5F"/>
    <w:rsid w:val="00593D74"/>
    <w:rsid w:val="005947D9"/>
    <w:rsid w:val="005A0976"/>
    <w:rsid w:val="005A2EE6"/>
    <w:rsid w:val="005A387E"/>
    <w:rsid w:val="005A4EBF"/>
    <w:rsid w:val="005B33C3"/>
    <w:rsid w:val="005B4F1F"/>
    <w:rsid w:val="005B7BB5"/>
    <w:rsid w:val="005C0FCC"/>
    <w:rsid w:val="005C25AB"/>
    <w:rsid w:val="005C7AD1"/>
    <w:rsid w:val="005C7EF5"/>
    <w:rsid w:val="005D0581"/>
    <w:rsid w:val="005D6BF8"/>
    <w:rsid w:val="005D6C3E"/>
    <w:rsid w:val="005E77A0"/>
    <w:rsid w:val="005F1D39"/>
    <w:rsid w:val="005F1DD2"/>
    <w:rsid w:val="00601F16"/>
    <w:rsid w:val="00607D80"/>
    <w:rsid w:val="00610A8B"/>
    <w:rsid w:val="00612625"/>
    <w:rsid w:val="00615176"/>
    <w:rsid w:val="00621F97"/>
    <w:rsid w:val="0062528F"/>
    <w:rsid w:val="00625F8C"/>
    <w:rsid w:val="00630D25"/>
    <w:rsid w:val="0063491D"/>
    <w:rsid w:val="00637DD0"/>
    <w:rsid w:val="0064222A"/>
    <w:rsid w:val="00645932"/>
    <w:rsid w:val="00651278"/>
    <w:rsid w:val="00652D15"/>
    <w:rsid w:val="006572C4"/>
    <w:rsid w:val="006574EE"/>
    <w:rsid w:val="00661A74"/>
    <w:rsid w:val="006741C5"/>
    <w:rsid w:val="0067667A"/>
    <w:rsid w:val="006800F2"/>
    <w:rsid w:val="00681791"/>
    <w:rsid w:val="00684E4F"/>
    <w:rsid w:val="0069021A"/>
    <w:rsid w:val="0069408C"/>
    <w:rsid w:val="006953DE"/>
    <w:rsid w:val="00697F27"/>
    <w:rsid w:val="006A56F3"/>
    <w:rsid w:val="006A6974"/>
    <w:rsid w:val="006B1173"/>
    <w:rsid w:val="006C192A"/>
    <w:rsid w:val="006C39FD"/>
    <w:rsid w:val="006C5358"/>
    <w:rsid w:val="006D1CCB"/>
    <w:rsid w:val="006D392A"/>
    <w:rsid w:val="006D43BA"/>
    <w:rsid w:val="006E0606"/>
    <w:rsid w:val="006E275E"/>
    <w:rsid w:val="006E2DC1"/>
    <w:rsid w:val="006E4703"/>
    <w:rsid w:val="006E50F7"/>
    <w:rsid w:val="006E6992"/>
    <w:rsid w:val="006E7B29"/>
    <w:rsid w:val="006F0219"/>
    <w:rsid w:val="006F0AE5"/>
    <w:rsid w:val="006F238E"/>
    <w:rsid w:val="006F5F13"/>
    <w:rsid w:val="00702E15"/>
    <w:rsid w:val="007065E3"/>
    <w:rsid w:val="00706B67"/>
    <w:rsid w:val="0071188E"/>
    <w:rsid w:val="0071428E"/>
    <w:rsid w:val="00716C55"/>
    <w:rsid w:val="00722A95"/>
    <w:rsid w:val="00725685"/>
    <w:rsid w:val="00736741"/>
    <w:rsid w:val="007368D6"/>
    <w:rsid w:val="0074330C"/>
    <w:rsid w:val="0074560F"/>
    <w:rsid w:val="00757AE6"/>
    <w:rsid w:val="00763303"/>
    <w:rsid w:val="007660BC"/>
    <w:rsid w:val="00766608"/>
    <w:rsid w:val="00770105"/>
    <w:rsid w:val="007720AF"/>
    <w:rsid w:val="007724C2"/>
    <w:rsid w:val="00780F85"/>
    <w:rsid w:val="00784ECE"/>
    <w:rsid w:val="007934A0"/>
    <w:rsid w:val="007A1159"/>
    <w:rsid w:val="007A609A"/>
    <w:rsid w:val="007A7913"/>
    <w:rsid w:val="007B0C36"/>
    <w:rsid w:val="007B2A0A"/>
    <w:rsid w:val="007B33D8"/>
    <w:rsid w:val="007B3A12"/>
    <w:rsid w:val="007B6322"/>
    <w:rsid w:val="007B7569"/>
    <w:rsid w:val="007C0FEF"/>
    <w:rsid w:val="007C16B6"/>
    <w:rsid w:val="007C5990"/>
    <w:rsid w:val="007C5F5C"/>
    <w:rsid w:val="007D5B9E"/>
    <w:rsid w:val="007E00FC"/>
    <w:rsid w:val="007E0868"/>
    <w:rsid w:val="007F088C"/>
    <w:rsid w:val="007F1760"/>
    <w:rsid w:val="007F36FF"/>
    <w:rsid w:val="007F630D"/>
    <w:rsid w:val="007F63A7"/>
    <w:rsid w:val="00805991"/>
    <w:rsid w:val="00806870"/>
    <w:rsid w:val="00810557"/>
    <w:rsid w:val="00814E6F"/>
    <w:rsid w:val="00820096"/>
    <w:rsid w:val="008218DF"/>
    <w:rsid w:val="00824CFD"/>
    <w:rsid w:val="008306AB"/>
    <w:rsid w:val="00832653"/>
    <w:rsid w:val="00832EAE"/>
    <w:rsid w:val="00841621"/>
    <w:rsid w:val="00843FFA"/>
    <w:rsid w:val="00845E68"/>
    <w:rsid w:val="00847D8F"/>
    <w:rsid w:val="008516EC"/>
    <w:rsid w:val="008518BB"/>
    <w:rsid w:val="00852240"/>
    <w:rsid w:val="0085368A"/>
    <w:rsid w:val="00854FE9"/>
    <w:rsid w:val="00867750"/>
    <w:rsid w:val="00870F2D"/>
    <w:rsid w:val="00875F40"/>
    <w:rsid w:val="0087656C"/>
    <w:rsid w:val="0088512E"/>
    <w:rsid w:val="00885CAB"/>
    <w:rsid w:val="0089459B"/>
    <w:rsid w:val="0089747D"/>
    <w:rsid w:val="008A3D23"/>
    <w:rsid w:val="008A6C30"/>
    <w:rsid w:val="008B0287"/>
    <w:rsid w:val="008B057C"/>
    <w:rsid w:val="008B399B"/>
    <w:rsid w:val="008B60A6"/>
    <w:rsid w:val="008B60D7"/>
    <w:rsid w:val="008C4A47"/>
    <w:rsid w:val="008C584A"/>
    <w:rsid w:val="008C7309"/>
    <w:rsid w:val="008D2362"/>
    <w:rsid w:val="008E17F2"/>
    <w:rsid w:val="008E2910"/>
    <w:rsid w:val="008E33E7"/>
    <w:rsid w:val="008E4151"/>
    <w:rsid w:val="008E46AB"/>
    <w:rsid w:val="008E4DB1"/>
    <w:rsid w:val="008E7BB4"/>
    <w:rsid w:val="008F6610"/>
    <w:rsid w:val="008F68C9"/>
    <w:rsid w:val="0090081D"/>
    <w:rsid w:val="00907DE0"/>
    <w:rsid w:val="009125B8"/>
    <w:rsid w:val="00912F1D"/>
    <w:rsid w:val="009132D9"/>
    <w:rsid w:val="00915B16"/>
    <w:rsid w:val="00917C62"/>
    <w:rsid w:val="00922745"/>
    <w:rsid w:val="00931F3C"/>
    <w:rsid w:val="0093690C"/>
    <w:rsid w:val="00945977"/>
    <w:rsid w:val="0095000F"/>
    <w:rsid w:val="00950845"/>
    <w:rsid w:val="00950EBB"/>
    <w:rsid w:val="0095745D"/>
    <w:rsid w:val="00961BE7"/>
    <w:rsid w:val="00962980"/>
    <w:rsid w:val="00964AAA"/>
    <w:rsid w:val="009674D0"/>
    <w:rsid w:val="00972068"/>
    <w:rsid w:val="009827E7"/>
    <w:rsid w:val="00993878"/>
    <w:rsid w:val="009963E4"/>
    <w:rsid w:val="00997FA7"/>
    <w:rsid w:val="009A7C03"/>
    <w:rsid w:val="009B0295"/>
    <w:rsid w:val="009B3FBD"/>
    <w:rsid w:val="009B665F"/>
    <w:rsid w:val="009B735A"/>
    <w:rsid w:val="009C2F2A"/>
    <w:rsid w:val="009D458F"/>
    <w:rsid w:val="009D6AD5"/>
    <w:rsid w:val="009D7898"/>
    <w:rsid w:val="009E02D6"/>
    <w:rsid w:val="009E28C3"/>
    <w:rsid w:val="009E3F12"/>
    <w:rsid w:val="009E46EF"/>
    <w:rsid w:val="009E58C4"/>
    <w:rsid w:val="009F43D7"/>
    <w:rsid w:val="009F5376"/>
    <w:rsid w:val="009F5E4F"/>
    <w:rsid w:val="00A00563"/>
    <w:rsid w:val="00A02F4A"/>
    <w:rsid w:val="00A038B7"/>
    <w:rsid w:val="00A23387"/>
    <w:rsid w:val="00A2492B"/>
    <w:rsid w:val="00A30417"/>
    <w:rsid w:val="00A3118E"/>
    <w:rsid w:val="00A32022"/>
    <w:rsid w:val="00A3253A"/>
    <w:rsid w:val="00A348F1"/>
    <w:rsid w:val="00A37734"/>
    <w:rsid w:val="00A417E4"/>
    <w:rsid w:val="00A44539"/>
    <w:rsid w:val="00A471EA"/>
    <w:rsid w:val="00A63B4A"/>
    <w:rsid w:val="00A678EB"/>
    <w:rsid w:val="00A7353C"/>
    <w:rsid w:val="00A76F32"/>
    <w:rsid w:val="00A80612"/>
    <w:rsid w:val="00A8235D"/>
    <w:rsid w:val="00A836D8"/>
    <w:rsid w:val="00A838B3"/>
    <w:rsid w:val="00A846C6"/>
    <w:rsid w:val="00A91551"/>
    <w:rsid w:val="00A938E0"/>
    <w:rsid w:val="00A9674F"/>
    <w:rsid w:val="00AB03B3"/>
    <w:rsid w:val="00AB2544"/>
    <w:rsid w:val="00AC08EE"/>
    <w:rsid w:val="00AC7A6A"/>
    <w:rsid w:val="00AD59D8"/>
    <w:rsid w:val="00AD6365"/>
    <w:rsid w:val="00AE00AB"/>
    <w:rsid w:val="00AE3B8A"/>
    <w:rsid w:val="00AF220B"/>
    <w:rsid w:val="00AF2723"/>
    <w:rsid w:val="00AF4868"/>
    <w:rsid w:val="00AF68C0"/>
    <w:rsid w:val="00AF6A81"/>
    <w:rsid w:val="00B00217"/>
    <w:rsid w:val="00B01716"/>
    <w:rsid w:val="00B01BD3"/>
    <w:rsid w:val="00B04AFE"/>
    <w:rsid w:val="00B120C1"/>
    <w:rsid w:val="00B20B30"/>
    <w:rsid w:val="00B22250"/>
    <w:rsid w:val="00B23203"/>
    <w:rsid w:val="00B2528F"/>
    <w:rsid w:val="00B26AAC"/>
    <w:rsid w:val="00B27D40"/>
    <w:rsid w:val="00B31ED3"/>
    <w:rsid w:val="00B35EC3"/>
    <w:rsid w:val="00B37A04"/>
    <w:rsid w:val="00B44BA8"/>
    <w:rsid w:val="00B466C5"/>
    <w:rsid w:val="00B53A03"/>
    <w:rsid w:val="00B55F8A"/>
    <w:rsid w:val="00B56EB7"/>
    <w:rsid w:val="00B754FF"/>
    <w:rsid w:val="00B85119"/>
    <w:rsid w:val="00B855E3"/>
    <w:rsid w:val="00B85C63"/>
    <w:rsid w:val="00B8749E"/>
    <w:rsid w:val="00B92AD4"/>
    <w:rsid w:val="00B92FDA"/>
    <w:rsid w:val="00B94294"/>
    <w:rsid w:val="00BA7F48"/>
    <w:rsid w:val="00BB03FD"/>
    <w:rsid w:val="00BB48DE"/>
    <w:rsid w:val="00BB540D"/>
    <w:rsid w:val="00BC26C2"/>
    <w:rsid w:val="00BE1856"/>
    <w:rsid w:val="00BE458F"/>
    <w:rsid w:val="00BE580F"/>
    <w:rsid w:val="00BF7419"/>
    <w:rsid w:val="00C00BF8"/>
    <w:rsid w:val="00C06F5B"/>
    <w:rsid w:val="00C11885"/>
    <w:rsid w:val="00C13A50"/>
    <w:rsid w:val="00C13F45"/>
    <w:rsid w:val="00C172A4"/>
    <w:rsid w:val="00C22135"/>
    <w:rsid w:val="00C25EA8"/>
    <w:rsid w:val="00C26974"/>
    <w:rsid w:val="00C326C8"/>
    <w:rsid w:val="00C355FA"/>
    <w:rsid w:val="00C35B77"/>
    <w:rsid w:val="00C37BAA"/>
    <w:rsid w:val="00C611F6"/>
    <w:rsid w:val="00C614AF"/>
    <w:rsid w:val="00C64D50"/>
    <w:rsid w:val="00C65092"/>
    <w:rsid w:val="00C66F93"/>
    <w:rsid w:val="00C72D16"/>
    <w:rsid w:val="00C754B0"/>
    <w:rsid w:val="00C77FF0"/>
    <w:rsid w:val="00C814CE"/>
    <w:rsid w:val="00C83274"/>
    <w:rsid w:val="00C83A25"/>
    <w:rsid w:val="00C83DC2"/>
    <w:rsid w:val="00C92023"/>
    <w:rsid w:val="00C93557"/>
    <w:rsid w:val="00C97383"/>
    <w:rsid w:val="00CA0659"/>
    <w:rsid w:val="00CA6D70"/>
    <w:rsid w:val="00CC00B1"/>
    <w:rsid w:val="00CC0C96"/>
    <w:rsid w:val="00CC2A3F"/>
    <w:rsid w:val="00CC6090"/>
    <w:rsid w:val="00CD18DA"/>
    <w:rsid w:val="00CD23B7"/>
    <w:rsid w:val="00CD321B"/>
    <w:rsid w:val="00CE3856"/>
    <w:rsid w:val="00CE40B1"/>
    <w:rsid w:val="00CF08DA"/>
    <w:rsid w:val="00CF0D3C"/>
    <w:rsid w:val="00CF43E5"/>
    <w:rsid w:val="00CF450B"/>
    <w:rsid w:val="00CF70D3"/>
    <w:rsid w:val="00CF7A81"/>
    <w:rsid w:val="00D0716C"/>
    <w:rsid w:val="00D10C89"/>
    <w:rsid w:val="00D15D56"/>
    <w:rsid w:val="00D15FA3"/>
    <w:rsid w:val="00D17D3C"/>
    <w:rsid w:val="00D271CE"/>
    <w:rsid w:val="00D27D2C"/>
    <w:rsid w:val="00D3506F"/>
    <w:rsid w:val="00D36B32"/>
    <w:rsid w:val="00D36D09"/>
    <w:rsid w:val="00D42656"/>
    <w:rsid w:val="00D436AF"/>
    <w:rsid w:val="00D43E66"/>
    <w:rsid w:val="00D45945"/>
    <w:rsid w:val="00D46261"/>
    <w:rsid w:val="00D470C0"/>
    <w:rsid w:val="00D47225"/>
    <w:rsid w:val="00D475E0"/>
    <w:rsid w:val="00D53248"/>
    <w:rsid w:val="00D57E48"/>
    <w:rsid w:val="00D66EF4"/>
    <w:rsid w:val="00D75CCE"/>
    <w:rsid w:val="00D8123B"/>
    <w:rsid w:val="00D83920"/>
    <w:rsid w:val="00D8592F"/>
    <w:rsid w:val="00D85976"/>
    <w:rsid w:val="00D86441"/>
    <w:rsid w:val="00D912ED"/>
    <w:rsid w:val="00D91F23"/>
    <w:rsid w:val="00DA459D"/>
    <w:rsid w:val="00DA6DA1"/>
    <w:rsid w:val="00DB69AF"/>
    <w:rsid w:val="00DC5572"/>
    <w:rsid w:val="00DC66FE"/>
    <w:rsid w:val="00DC6724"/>
    <w:rsid w:val="00DD26BE"/>
    <w:rsid w:val="00DD29A9"/>
    <w:rsid w:val="00DD44B6"/>
    <w:rsid w:val="00DE77C4"/>
    <w:rsid w:val="00DF0BD8"/>
    <w:rsid w:val="00DF23D1"/>
    <w:rsid w:val="00DF501C"/>
    <w:rsid w:val="00DF775B"/>
    <w:rsid w:val="00DF7D17"/>
    <w:rsid w:val="00E008E2"/>
    <w:rsid w:val="00E0400C"/>
    <w:rsid w:val="00E078D2"/>
    <w:rsid w:val="00E07AF8"/>
    <w:rsid w:val="00E20C1D"/>
    <w:rsid w:val="00E24099"/>
    <w:rsid w:val="00E312E9"/>
    <w:rsid w:val="00E34F15"/>
    <w:rsid w:val="00E42150"/>
    <w:rsid w:val="00E61098"/>
    <w:rsid w:val="00E70762"/>
    <w:rsid w:val="00E738FD"/>
    <w:rsid w:val="00E80E82"/>
    <w:rsid w:val="00E84CD1"/>
    <w:rsid w:val="00E84E74"/>
    <w:rsid w:val="00E85EBD"/>
    <w:rsid w:val="00E878AC"/>
    <w:rsid w:val="00EA15D4"/>
    <w:rsid w:val="00EA5EA9"/>
    <w:rsid w:val="00EB1940"/>
    <w:rsid w:val="00EB5C9F"/>
    <w:rsid w:val="00EB6128"/>
    <w:rsid w:val="00EC04E0"/>
    <w:rsid w:val="00EC7A6C"/>
    <w:rsid w:val="00ED7587"/>
    <w:rsid w:val="00EE0185"/>
    <w:rsid w:val="00EF058C"/>
    <w:rsid w:val="00EF6905"/>
    <w:rsid w:val="00F146DF"/>
    <w:rsid w:val="00F17C9F"/>
    <w:rsid w:val="00F24D58"/>
    <w:rsid w:val="00F300C4"/>
    <w:rsid w:val="00F30F0A"/>
    <w:rsid w:val="00F4014A"/>
    <w:rsid w:val="00F42527"/>
    <w:rsid w:val="00F425AA"/>
    <w:rsid w:val="00F45095"/>
    <w:rsid w:val="00F4633B"/>
    <w:rsid w:val="00F6368A"/>
    <w:rsid w:val="00F71926"/>
    <w:rsid w:val="00F74C68"/>
    <w:rsid w:val="00F76CE5"/>
    <w:rsid w:val="00F7744A"/>
    <w:rsid w:val="00F83A24"/>
    <w:rsid w:val="00F85AAA"/>
    <w:rsid w:val="00F90F04"/>
    <w:rsid w:val="00F92D87"/>
    <w:rsid w:val="00F94025"/>
    <w:rsid w:val="00F94167"/>
    <w:rsid w:val="00F948D9"/>
    <w:rsid w:val="00F956DD"/>
    <w:rsid w:val="00F95FBE"/>
    <w:rsid w:val="00FA0A91"/>
    <w:rsid w:val="00FA0CC5"/>
    <w:rsid w:val="00FA0CCE"/>
    <w:rsid w:val="00FA3D89"/>
    <w:rsid w:val="00FA3FB1"/>
    <w:rsid w:val="00FB1D62"/>
    <w:rsid w:val="00FB4117"/>
    <w:rsid w:val="00FC322A"/>
    <w:rsid w:val="00FC37D0"/>
    <w:rsid w:val="00FD34FB"/>
    <w:rsid w:val="00FD436B"/>
    <w:rsid w:val="00FD6EA9"/>
    <w:rsid w:val="00FE0A68"/>
    <w:rsid w:val="00FE23BD"/>
    <w:rsid w:val="00FE260C"/>
    <w:rsid w:val="00FE5B50"/>
    <w:rsid w:val="00FF6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8B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4D50"/>
    <w:pPr>
      <w:keepNext/>
      <w:keepLines/>
      <w:spacing w:before="240" w:after="24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57E48"/>
    <w:pPr>
      <w:keepNext/>
      <w:keepLines/>
      <w:numPr>
        <w:numId w:val="4"/>
      </w:numPr>
      <w:spacing w:before="240" w:after="240" w:line="240" w:lineRule="auto"/>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FA3FB1"/>
    <w:pPr>
      <w:keepNext/>
      <w:keepLines/>
      <w:spacing w:before="240" w:after="240" w:line="240" w:lineRule="auto"/>
      <w:ind w:left="576"/>
      <w:outlineLvl w:val="2"/>
    </w:pPr>
    <w:rPr>
      <w:rFonts w:eastAsiaTheme="majorEastAsia" w:cstheme="majorBidi"/>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0AE5"/>
    <w:rPr>
      <w:rFonts w:ascii="Times New Roman" w:hAnsi="Times New Roman" w:cs="Times New Roman"/>
      <w:sz w:val="24"/>
      <w:szCs w:val="24"/>
    </w:rPr>
  </w:style>
  <w:style w:type="paragraph" w:styleId="Header">
    <w:name w:val="header"/>
    <w:basedOn w:val="Normal"/>
    <w:link w:val="HeaderChar"/>
    <w:uiPriority w:val="99"/>
    <w:unhideWhenUsed/>
    <w:rsid w:val="005423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3A1"/>
  </w:style>
  <w:style w:type="paragraph" w:styleId="Footer">
    <w:name w:val="footer"/>
    <w:basedOn w:val="Normal"/>
    <w:link w:val="FooterChar"/>
    <w:uiPriority w:val="99"/>
    <w:unhideWhenUsed/>
    <w:rsid w:val="005423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3A1"/>
  </w:style>
  <w:style w:type="character" w:customStyle="1" w:styleId="Heading1Char">
    <w:name w:val="Heading 1 Char"/>
    <w:basedOn w:val="DefaultParagraphFont"/>
    <w:link w:val="Heading1"/>
    <w:uiPriority w:val="9"/>
    <w:rsid w:val="00C64D50"/>
    <w:rPr>
      <w:rFonts w:eastAsiaTheme="majorEastAsia" w:cstheme="majorBidi"/>
      <w:b/>
      <w:szCs w:val="32"/>
    </w:rPr>
  </w:style>
  <w:style w:type="character" w:customStyle="1" w:styleId="Heading2Char">
    <w:name w:val="Heading 2 Char"/>
    <w:basedOn w:val="DefaultParagraphFont"/>
    <w:link w:val="Heading2"/>
    <w:uiPriority w:val="9"/>
    <w:rsid w:val="00D57E48"/>
    <w:rPr>
      <w:rFonts w:eastAsiaTheme="majorEastAsia" w:cstheme="majorBidi"/>
      <w:b/>
      <w:szCs w:val="26"/>
      <w:u w:val="single"/>
    </w:rPr>
  </w:style>
  <w:style w:type="character" w:customStyle="1" w:styleId="Heading3Char">
    <w:name w:val="Heading 3 Char"/>
    <w:basedOn w:val="DefaultParagraphFont"/>
    <w:link w:val="Heading3"/>
    <w:uiPriority w:val="9"/>
    <w:rsid w:val="00FA3FB1"/>
    <w:rPr>
      <w:rFonts w:eastAsiaTheme="majorEastAsia" w:cstheme="majorBidi"/>
      <w:b/>
      <w:szCs w:val="24"/>
      <w:u w:val="single"/>
    </w:rPr>
  </w:style>
  <w:style w:type="paragraph" w:styleId="PlainText">
    <w:name w:val="Plain Text"/>
    <w:basedOn w:val="Normal"/>
    <w:link w:val="PlainTextChar"/>
    <w:uiPriority w:val="99"/>
    <w:semiHidden/>
    <w:unhideWhenUsed/>
    <w:rsid w:val="00FA0A91"/>
    <w:pPr>
      <w:spacing w:after="0" w:line="240" w:lineRule="auto"/>
    </w:pPr>
    <w:rPr>
      <w:rFonts w:eastAsia="Times New Roman" w:cs="Times New Roman"/>
      <w:szCs w:val="21"/>
    </w:rPr>
  </w:style>
  <w:style w:type="character" w:customStyle="1" w:styleId="PlainTextChar">
    <w:name w:val="Plain Text Char"/>
    <w:basedOn w:val="DefaultParagraphFont"/>
    <w:link w:val="PlainText"/>
    <w:uiPriority w:val="99"/>
    <w:semiHidden/>
    <w:rsid w:val="00FA0A91"/>
    <w:rPr>
      <w:rFonts w:eastAsia="Times New Roman" w:cs="Times New Roman"/>
      <w:szCs w:val="21"/>
    </w:rPr>
  </w:style>
  <w:style w:type="paragraph" w:styleId="TOCHeading">
    <w:name w:val="TOC Heading"/>
    <w:basedOn w:val="Heading1"/>
    <w:next w:val="Normal"/>
    <w:uiPriority w:val="39"/>
    <w:unhideWhenUsed/>
    <w:qFormat/>
    <w:rsid w:val="005A4EBF"/>
    <w:pPr>
      <w:spacing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A4EBF"/>
    <w:pPr>
      <w:spacing w:after="100"/>
    </w:pPr>
  </w:style>
  <w:style w:type="paragraph" w:styleId="TOC2">
    <w:name w:val="toc 2"/>
    <w:basedOn w:val="Normal"/>
    <w:next w:val="Normal"/>
    <w:autoRedefine/>
    <w:uiPriority w:val="39"/>
    <w:unhideWhenUsed/>
    <w:rsid w:val="005A4EBF"/>
    <w:pPr>
      <w:spacing w:after="100"/>
      <w:ind w:left="280"/>
    </w:pPr>
  </w:style>
  <w:style w:type="paragraph" w:styleId="TOC3">
    <w:name w:val="toc 3"/>
    <w:basedOn w:val="Normal"/>
    <w:next w:val="Normal"/>
    <w:autoRedefine/>
    <w:uiPriority w:val="39"/>
    <w:unhideWhenUsed/>
    <w:rsid w:val="005A4EBF"/>
    <w:pPr>
      <w:spacing w:after="100"/>
      <w:ind w:left="560"/>
    </w:pPr>
  </w:style>
  <w:style w:type="character" w:styleId="Hyperlink">
    <w:name w:val="Hyperlink"/>
    <w:basedOn w:val="DefaultParagraphFont"/>
    <w:uiPriority w:val="99"/>
    <w:unhideWhenUsed/>
    <w:rsid w:val="005A4EBF"/>
    <w:rPr>
      <w:color w:val="0563C1" w:themeColor="hyperlink"/>
      <w:u w:val="single"/>
    </w:rPr>
  </w:style>
  <w:style w:type="paragraph" w:styleId="BalloonText">
    <w:name w:val="Balloon Text"/>
    <w:basedOn w:val="Normal"/>
    <w:link w:val="BalloonTextChar"/>
    <w:uiPriority w:val="99"/>
    <w:semiHidden/>
    <w:unhideWhenUsed/>
    <w:rsid w:val="007F0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88C"/>
    <w:rPr>
      <w:rFonts w:ascii="Segoe UI" w:hAnsi="Segoe UI" w:cs="Segoe UI"/>
      <w:sz w:val="18"/>
      <w:szCs w:val="18"/>
    </w:rPr>
  </w:style>
  <w:style w:type="character" w:styleId="CommentReference">
    <w:name w:val="annotation reference"/>
    <w:basedOn w:val="DefaultParagraphFont"/>
    <w:uiPriority w:val="99"/>
    <w:semiHidden/>
    <w:unhideWhenUsed/>
    <w:rsid w:val="00127ACE"/>
    <w:rPr>
      <w:sz w:val="16"/>
      <w:szCs w:val="16"/>
    </w:rPr>
  </w:style>
  <w:style w:type="paragraph" w:styleId="CommentText">
    <w:name w:val="annotation text"/>
    <w:basedOn w:val="Normal"/>
    <w:link w:val="CommentTextChar"/>
    <w:uiPriority w:val="99"/>
    <w:semiHidden/>
    <w:unhideWhenUsed/>
    <w:rsid w:val="00127ACE"/>
    <w:pPr>
      <w:spacing w:line="240" w:lineRule="auto"/>
    </w:pPr>
    <w:rPr>
      <w:sz w:val="20"/>
      <w:szCs w:val="20"/>
    </w:rPr>
  </w:style>
  <w:style w:type="character" w:customStyle="1" w:styleId="CommentTextChar">
    <w:name w:val="Comment Text Char"/>
    <w:basedOn w:val="DefaultParagraphFont"/>
    <w:link w:val="CommentText"/>
    <w:uiPriority w:val="99"/>
    <w:semiHidden/>
    <w:rsid w:val="00127ACE"/>
    <w:rPr>
      <w:sz w:val="20"/>
      <w:szCs w:val="20"/>
    </w:rPr>
  </w:style>
  <w:style w:type="paragraph" w:styleId="CommentSubject">
    <w:name w:val="annotation subject"/>
    <w:basedOn w:val="CommentText"/>
    <w:next w:val="CommentText"/>
    <w:link w:val="CommentSubjectChar"/>
    <w:uiPriority w:val="99"/>
    <w:semiHidden/>
    <w:unhideWhenUsed/>
    <w:rsid w:val="00127ACE"/>
    <w:rPr>
      <w:b/>
      <w:bCs/>
    </w:rPr>
  </w:style>
  <w:style w:type="character" w:customStyle="1" w:styleId="CommentSubjectChar">
    <w:name w:val="Comment Subject Char"/>
    <w:basedOn w:val="CommentTextChar"/>
    <w:link w:val="CommentSubject"/>
    <w:uiPriority w:val="99"/>
    <w:semiHidden/>
    <w:rsid w:val="00127ACE"/>
    <w:rPr>
      <w:b/>
      <w:bCs/>
      <w:sz w:val="20"/>
      <w:szCs w:val="20"/>
    </w:rPr>
  </w:style>
  <w:style w:type="character" w:styleId="PlaceholderText">
    <w:name w:val="Placeholder Text"/>
    <w:basedOn w:val="DefaultParagraphFont"/>
    <w:uiPriority w:val="99"/>
    <w:semiHidden/>
    <w:rsid w:val="00F300C4"/>
    <w:rPr>
      <w:color w:val="808080"/>
    </w:rPr>
  </w:style>
  <w:style w:type="paragraph" w:customStyle="1" w:styleId="Style1">
    <w:name w:val="Style1"/>
    <w:basedOn w:val="Normal"/>
    <w:link w:val="Style1Char"/>
    <w:qFormat/>
    <w:rsid w:val="00C92023"/>
    <w:pPr>
      <w:spacing w:before="240" w:after="240" w:line="240" w:lineRule="auto"/>
    </w:pPr>
    <w:rPr>
      <w:rFonts w:eastAsia="Calibri"/>
      <w:u w:val="single"/>
    </w:rPr>
  </w:style>
  <w:style w:type="character" w:customStyle="1" w:styleId="Style1Char">
    <w:name w:val="Style1 Char"/>
    <w:basedOn w:val="DefaultParagraphFont"/>
    <w:link w:val="Style1"/>
    <w:rsid w:val="00C92023"/>
    <w:rPr>
      <w:rFonts w:eastAsia="Calibri"/>
      <w:u w:val="single"/>
    </w:rPr>
  </w:style>
  <w:style w:type="paragraph" w:styleId="Title">
    <w:name w:val="Title"/>
    <w:basedOn w:val="Normal"/>
    <w:next w:val="Normal"/>
    <w:link w:val="TitleChar"/>
    <w:uiPriority w:val="10"/>
    <w:qFormat/>
    <w:rsid w:val="00CE3856"/>
    <w:pPr>
      <w:spacing w:after="0" w:line="24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CE3856"/>
    <w:rPr>
      <w:rFonts w:eastAsiaTheme="majorEastAsia" w:cstheme="majorBidi"/>
      <w:spacing w:val="-10"/>
      <w:kern w:val="28"/>
      <w:sz w:val="32"/>
      <w:szCs w:val="56"/>
    </w:rPr>
  </w:style>
  <w:style w:type="paragraph" w:styleId="Subtitle">
    <w:name w:val="Subtitle"/>
    <w:basedOn w:val="Normal"/>
    <w:next w:val="Normal"/>
    <w:link w:val="SubtitleChar"/>
    <w:uiPriority w:val="11"/>
    <w:qFormat/>
    <w:rsid w:val="00CE3856"/>
    <w:pPr>
      <w:numPr>
        <w:ilvl w:val="1"/>
      </w:numPr>
      <w:jc w:val="center"/>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CE3856"/>
    <w:rPr>
      <w:rFonts w:eastAsiaTheme="minorEastAsia" w:cstheme="minorBidi"/>
      <w:spacing w:val="15"/>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0424">
      <w:bodyDiv w:val="1"/>
      <w:marLeft w:val="0"/>
      <w:marRight w:val="0"/>
      <w:marTop w:val="0"/>
      <w:marBottom w:val="0"/>
      <w:divBdr>
        <w:top w:val="none" w:sz="0" w:space="0" w:color="auto"/>
        <w:left w:val="none" w:sz="0" w:space="0" w:color="auto"/>
        <w:bottom w:val="none" w:sz="0" w:space="0" w:color="auto"/>
        <w:right w:val="none" w:sz="0" w:space="0" w:color="auto"/>
      </w:divBdr>
    </w:div>
    <w:div w:id="1266881136">
      <w:bodyDiv w:val="1"/>
      <w:marLeft w:val="0"/>
      <w:marRight w:val="0"/>
      <w:marTop w:val="0"/>
      <w:marBottom w:val="0"/>
      <w:divBdr>
        <w:top w:val="none" w:sz="0" w:space="0" w:color="auto"/>
        <w:left w:val="none" w:sz="0" w:space="0" w:color="auto"/>
        <w:bottom w:val="none" w:sz="0" w:space="0" w:color="auto"/>
        <w:right w:val="none" w:sz="0" w:space="0" w:color="auto"/>
      </w:divBdr>
    </w:div>
    <w:div w:id="140661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CDF0E-08ED-46BC-B1F5-C62CC555D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7834</Words>
  <Characters>44658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2020-09-02T14:25:00Z</dcterms:created>
  <dcterms:modified xsi:type="dcterms:W3CDTF">2020-09-02T16:39:00Z</dcterms:modified>
</cp:coreProperties>
</file>